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고1_2023_09월(인천시) - 읽기영역(18~45번) Step2 완료</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한글 해석을 읽고 힌트를 활용해 영어 문장을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낱말배열(문제지)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우리의 우선순위와 원칙 그리고 훌륭한 행동에 대한 본보기는 우리 자녀에게 다른 길이 유혹적으로 보일 때 올바른 길로 가도록 가르칠 수 있다.</w:t>
            </w:r>
          </w:p>
          <w:p>
            <w:pPr>
              <w:ind w:left="0"/>
              <w:jc w:val="both"/>
              <w:spacing w:after="0" w:line="240"/>
            </w:pPr>
            <w:r>
              <w:rPr>
                <w:rFonts w:ascii="맑은 고딕"/>
                <w:b w:val="0"/>
                <w:i w:val="0"/>
                <w:color w:val="000000"/>
                <w:sz w:val="20"/>
              </w:rPr>
              <w:t>(priorities / good / to / examples / principles / can / of / teach / tempting / road / and / take / high / other / behavior / roads / when / the / children / look / and / our / Our / our)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아이들은 확고한 인격을 구성하는 가치를 단순히 그것에 대해 '들음'으로써 배우지 않는다는 것을 기억하라.</w:t>
            </w:r>
          </w:p>
          <w:p>
            <w:pPr>
              <w:ind w:left="0"/>
              <w:jc w:val="both"/>
              <w:spacing w:after="0" w:line="240"/>
            </w:pPr>
            <w:r>
              <w:rPr>
                <w:rFonts w:ascii="맑은 고딕"/>
                <w:b w:val="0"/>
                <w:i w:val="0"/>
                <w:color w:val="000000"/>
                <w:sz w:val="20"/>
              </w:rPr>
              <w:t>(the / do / make / Remember / that / being / strong / that / learn / not / simply / character / about / them / by / told / children / values / up)</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그들은 그들 주변 사람들이 그들의 일상생활에서 그러한 가치를 좇아 '행동'하고 '유지'하는 것을 봄으로써 배운다.</w:t>
            </w:r>
          </w:p>
          <w:p>
            <w:pPr>
              <w:ind w:left="0"/>
              <w:jc w:val="both"/>
              <w:spacing w:after="0" w:line="240"/>
            </w:pPr>
            <w:r>
              <w:rPr>
                <w:rFonts w:ascii="맑은 고딕"/>
                <w:b w:val="0"/>
                <w:i w:val="0"/>
                <w:color w:val="000000"/>
                <w:sz w:val="20"/>
              </w:rPr>
              <w:t>(people / daily / their / learn / on / the / seeing / in / by / and / values / around / act / them / They / lives / uphold / those)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어떠한 종류의 신호든 그것이 감지되지 않으면 쓸모가 없는 것처럼, 출판된 과학 논문(신호)은 그것이 의도된 독자에 의해 수신 '그리고' 이해가 둘 다 되지 않으면 쓸모가 없다.</w:t>
            </w:r>
          </w:p>
          <w:p>
            <w:pPr>
              <w:ind w:left="0"/>
              <w:jc w:val="both"/>
              <w:spacing w:after="0" w:line="240"/>
            </w:pPr>
            <w:r>
              <w:rPr>
                <w:rFonts w:ascii="맑은 고딕"/>
                <w:b w:val="0"/>
                <w:i w:val="0"/>
                <w:color w:val="000000"/>
                <w:sz w:val="20"/>
              </w:rPr>
              <w:t>(a / useless / by / Just / useless / is / signal / is / perceived / of / as / unless / any / both / audience / a / and / scientific / it / published / understood / signal / unless / is / it / intended / its / kind / is / received / paper)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과학 실험은 결과가 출판되고 '그리고 이해될' 때까지 완성되지 않는다.</w:t>
            </w:r>
          </w:p>
          <w:p>
            <w:pPr>
              <w:ind w:left="0"/>
              <w:jc w:val="both"/>
              <w:spacing w:after="0" w:line="240"/>
            </w:pPr>
            <w:r>
              <w:rPr>
                <w:rFonts w:ascii="맑은 고딕"/>
                <w:b w:val="0"/>
                <w:i w:val="0"/>
                <w:color w:val="000000"/>
                <w:sz w:val="20"/>
              </w:rPr>
              <w:t>(experiment / A / until / have / complete / scientific / results / published / been / understood / not / is / the / and)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출판된 논문이 이해되지 않으면 출판은 압력파에 지나지 않는다.</w:t>
            </w:r>
          </w:p>
          <w:p>
            <w:pPr>
              <w:ind w:left="0"/>
              <w:jc w:val="both"/>
              <w:spacing w:after="0" w:line="240"/>
            </w:pPr>
            <w:r>
              <w:rPr>
                <w:rFonts w:ascii="맑은 고딕"/>
                <w:b w:val="0"/>
                <w:i w:val="0"/>
                <w:color w:val="000000"/>
                <w:sz w:val="20"/>
              </w:rPr>
              <w:t>(waves / more / published / no / the / unless / is / Publication / understood / paper / pressure / than / is)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(6)</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(협상 방식을) 배우는 사람들은 대개 양측에 유리한 합의를 도출할 가능성이 있는 접근법보다는 전통적인, 한 쪽에만 유리한 협상 방식을 배운다.</w:t>
            </w:r>
          </w:p>
          <w:p>
            <w:pPr>
              <w:ind w:left="0"/>
              <w:jc w:val="both"/>
              <w:spacing w:after="0" w:line="240"/>
            </w:pPr>
            <w:r>
              <w:rPr>
                <w:rFonts w:ascii="맑은 고딕"/>
                <w:b w:val="0"/>
                <w:i w:val="0"/>
                <w:color w:val="000000"/>
                <w:sz w:val="20"/>
              </w:rPr>
              <w:t>(usually / Those / is / win-lose / style / likely / traditional / to / do / a / agreement / in / result / the / win-win / learn / who / rather / that / approach / an / than / negotiating)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이러한 관점에서, 우리 자신을 위해 성공적인 결과를 얻어내는 동시에 협상 파트너들과 건전한 관계를 유지하는 것이 중요하다.</w:t>
            </w:r>
          </w:p>
          <w:p>
            <w:pPr>
              <w:ind w:left="0"/>
              <w:jc w:val="both"/>
              <w:spacing w:after="0" w:line="240"/>
            </w:pPr>
            <w:r>
              <w:rPr>
                <w:rFonts w:ascii="맑은 고딕"/>
                <w:b w:val="0"/>
                <w:i w:val="0"/>
                <w:color w:val="000000"/>
                <w:sz w:val="20"/>
              </w:rPr>
              <w:t>(successful / it's / essential / relationship / with / at / time / for / ourselves / our / and / a / achieve / maintain / partners / of / In / healthy / the / view / results / to / same / this / negotiating)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배경의 다양성이 너무 클 경우, 분열은 의사소통에 대한 과도한 거래 비용을 초래하는데, 이는 생산성을 저하시킬 수 있다.</w:t>
            </w:r>
          </w:p>
          <w:p>
            <w:pPr>
              <w:ind w:left="0"/>
              <w:jc w:val="both"/>
              <w:spacing w:after="0" w:line="240"/>
            </w:pPr>
            <w:r>
              <w:rPr>
                <w:rFonts w:ascii="맑은 고딕"/>
                <w:b w:val="0"/>
                <w:i w:val="0"/>
                <w:color w:val="000000"/>
                <w:sz w:val="20"/>
              </w:rPr>
              <w:t>(may / transaction / fractionalization / for / productivity / is / the / communication / cause / may / costs / lower / large / When / backgrounds / variety / of / too / excessive / which)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다양성은 노동 시장에 영향을 줄 뿐만 아니라 한 지역의 삶의 질에도 영향을 미칠 수 있다.</w:t>
            </w:r>
          </w:p>
          <w:p>
            <w:pPr>
              <w:ind w:left="0"/>
              <w:jc w:val="both"/>
              <w:spacing w:after="0" w:line="240"/>
            </w:pPr>
            <w:r>
              <w:rPr>
                <w:rFonts w:ascii="맑은 고딕"/>
                <w:b w:val="0"/>
                <w:i w:val="0"/>
                <w:color w:val="000000"/>
                <w:sz w:val="20"/>
              </w:rPr>
              <w:t>(quality / affect / not / the / the / impacts / Diversity / of / also / market / in / a / labour / life / but / may / location / only)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반면에, 원주민들이 다양성을 그들의 국가 정체성이라고 생각하는 것에 대한 왜곡으로 인식한다면 다양성은 매력적이지 않은 특징으로 인식될 수 있다.</w:t>
            </w:r>
          </w:p>
          <w:p>
            <w:pPr>
              <w:ind w:left="0"/>
              <w:jc w:val="both"/>
              <w:spacing w:after="0" w:line="240"/>
            </w:pPr>
            <w:r>
              <w:rPr>
                <w:rFonts w:ascii="맑은 고딕"/>
                <w:b w:val="0"/>
                <w:i w:val="0"/>
                <w:color w:val="000000"/>
                <w:sz w:val="20"/>
              </w:rPr>
              <w:t>(a / the / On / perceive / hand / identity / what / perceived / if / to / be / their / be / could / unattractive / national / natives / they / an / feature / consider / other / diversity / as / it / distortion / of / as)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거석으로 된 여러 개의 고리를 세우는 데 오랜 시간이 걸렸고 많은 잇따른 세대를 거쳤어야 해서 이 혁신가들은 건설 작업을 완료하기 위해 정착해야만 했던 것으로 보인다.</w:t>
            </w:r>
          </w:p>
          <w:p>
            <w:pPr>
              <w:ind w:left="0"/>
              <w:jc w:val="both"/>
              <w:spacing w:after="0" w:line="240"/>
            </w:pPr>
            <w:r>
              <w:rPr>
                <w:rFonts w:ascii="맑은 고딕"/>
                <w:b w:val="0"/>
                <w:i w:val="0"/>
                <w:color w:val="000000"/>
                <w:sz w:val="20"/>
              </w:rPr>
              <w:t>(the / long / settle / to / so / of / these / of / megalithic / complete / generations / took / appears / so / the / stones / innovators / that / many / erection / forced / to / that / successive / down / were / construction / multiple / works / and / It / the / rings)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이것은 결국 사회 자체를 근본적으로 재구성하는 무언가를 건설하는 사회의 초기 예이다.</w:t>
            </w:r>
          </w:p>
          <w:p>
            <w:pPr>
              <w:ind w:left="0"/>
              <w:jc w:val="both"/>
              <w:spacing w:after="0" w:line="240"/>
            </w:pPr>
            <w:r>
              <w:rPr>
                <w:rFonts w:ascii="맑은 고딕"/>
                <w:b w:val="0"/>
                <w:i w:val="0"/>
                <w:color w:val="000000"/>
                <w:sz w:val="20"/>
              </w:rPr>
              <w:t>(the / itself / society / of / ends / radically / society / This / remaking / constructing / an / that / early / example / something / a / is / up)</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스포츠 사업에서 수년간의 훈련을 받고 전문적인 학위를 가진 학생들과 전문가들 또한 친구들, 가족, 혹은 전문 지식이 전혀 없는 심지어 완전히 낯선 사람들로부터 어떻게 자신의 일을 해야 하는지에 대한 충고를 듣고 있는 자신을 발견할지도 모른다.</w:t>
            </w:r>
          </w:p>
          <w:p>
            <w:pPr>
              <w:ind w:left="0"/>
              <w:jc w:val="both"/>
              <w:spacing w:after="0" w:line="240"/>
            </w:pPr>
            <w:r>
              <w:rPr>
                <w:rFonts w:ascii="맑은 고딕"/>
                <w:b w:val="0"/>
                <w:i w:val="0"/>
                <w:color w:val="000000"/>
                <w:sz w:val="20"/>
              </w:rPr>
              <w:t>(strangers / their / sport / professionals / training / how / do / of / business / from / family / may / in / with / and / find / without / any / to / themselves / specialized / Students / jobs / total / being / also / expertise / on / given / friends / even / years / degrees / and / or / advice)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자신의 의사에게 수술하는 방법을 알려주거나 자신의 회계사에게 자신의 세금을 준비하는 방법을 알려주는 사람은 거의 없지만, 많은 사람들이 스포츠 조직이 어떻게 관리되어야 하는지에 대한 피드백은 제공한다.</w:t>
            </w:r>
          </w:p>
          <w:p>
            <w:pPr>
              <w:ind w:left="0"/>
              <w:jc w:val="both"/>
              <w:spacing w:after="0" w:line="240"/>
            </w:pPr>
            <w:r>
              <w:rPr>
                <w:rFonts w:ascii="맑은 고딕"/>
                <w:b w:val="0"/>
                <w:i w:val="0"/>
                <w:color w:val="000000"/>
                <w:sz w:val="20"/>
              </w:rPr>
              <w:t>(few / doctor / how / to / their / to / be / should / how / taxes / surgery / Very / many / feedback / their / provide / people / managed / sport / or / accountant / prepare / on / organizations / but / how / tell / their / perform / people)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(15)</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그들은 안심감을 잃고 그들의 일상이 무너지고 익숙한 모든 것이 사라질 때 혼란스러움을 느낄 수도 있다.</w:t>
            </w:r>
          </w:p>
          <w:p>
            <w:pPr>
              <w:ind w:left="0"/>
              <w:jc w:val="both"/>
              <w:spacing w:after="0" w:line="240"/>
            </w:pPr>
            <w:r>
              <w:rPr>
                <w:rFonts w:ascii="맑은 고딕"/>
                <w:b w:val="0"/>
                <w:i w:val="0"/>
                <w:color w:val="000000"/>
                <w:sz w:val="20"/>
              </w:rPr>
              <w:t>(routine / and / all / is / may / is / away / and / their / when / sense / that / disrupted / their / They / familiar / feel / is / taken / lose / of / disoriented / security)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아이들의 과거 경험을 인정하는 것과 그들이 새로운 곳에 적응하도록 돕는 데 집중하는 것 사이에 균형을 잡는 것이 중요하다.</w:t>
            </w:r>
          </w:p>
          <w:p>
            <w:pPr>
              <w:ind w:left="0"/>
              <w:jc w:val="both"/>
              <w:spacing w:after="0" w:line="240"/>
            </w:pPr>
            <w:r>
              <w:rPr>
                <w:rFonts w:ascii="맑은 고딕"/>
                <w:b w:val="0"/>
                <w:i w:val="0"/>
                <w:color w:val="000000"/>
                <w:sz w:val="20"/>
              </w:rPr>
              <w:t>(It / adjust / is / to / experiences / the / on / children's / a / to / focusing / place / important / helping / past / them / establish / and / new / balance / validating / between)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(17)</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아이들은 자신이 누구인지에 대한 중요한 부분으로서 자신의 과거를 존중하는 방식으로 자신의 배경을 공유할 기회를 가질 필요가 있다.</w:t>
            </w:r>
          </w:p>
          <w:p>
            <w:pPr>
              <w:ind w:left="0"/>
              <w:jc w:val="both"/>
              <w:spacing w:after="0" w:line="240"/>
            </w:pPr>
            <w:r>
              <w:rPr>
                <w:rFonts w:ascii="맑은 고딕"/>
                <w:b w:val="0"/>
                <w:i w:val="0"/>
                <w:color w:val="000000"/>
                <w:sz w:val="20"/>
              </w:rPr>
              <w:t>(they / part / of / that / their / a / important / Children / are / have / backgrounds / their / to / as / in / need / share / opportunities / to / past / respects / who / an / way)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많은 잠재적인 승객들은 너무 두려워서 그들은 비행기를 타는 대신 목적지에 도착하기 위해 먼 거리를 운전하는 것을 선택한다.</w:t>
            </w:r>
          </w:p>
          <w:p>
            <w:pPr>
              <w:ind w:left="0"/>
              <w:jc w:val="both"/>
              <w:spacing w:after="0" w:line="240"/>
            </w:pPr>
            <w:r>
              <w:rPr>
                <w:rFonts w:ascii="맑은 고딕"/>
                <w:b w:val="0"/>
                <w:i w:val="0"/>
                <w:color w:val="000000"/>
                <w:sz w:val="20"/>
              </w:rPr>
              <w:t>(of / choose / afraid / instead / drive / potential / get / Many / great / distances / a / to / to / destination / passengers / to / so / they / are / flying)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여러분이 위험을 감수할 것이라면, 특히 여러분의 안녕을 혹시 포함할 수 있는 위험을 감수할 것이라면, 여러분에게 유리한 확률을 원하지 않겠는가?</w:t>
            </w:r>
          </w:p>
          <w:p>
            <w:pPr>
              <w:ind w:left="0"/>
              <w:jc w:val="both"/>
              <w:spacing w:after="0" w:line="240"/>
            </w:pPr>
            <w:r>
              <w:rPr>
                <w:rFonts w:ascii="맑은 고딕"/>
                <w:b w:val="0"/>
                <w:i w:val="0"/>
                <w:color w:val="000000"/>
                <w:sz w:val="20"/>
              </w:rPr>
              <w:t>(going / want / that / risk / especially / you / well-being / could / the / a / If / favor / odds / to / wouldn't / your / possibly / one / your / in / you're / involve / take)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위험을 감수하는 것에 대해 여러분이 가지고 있는 생각에 주의를 기울이고 여러분의 결정을 단지 감정이 아닌 사실에 근거하고 있는지 확인하라.</w:t>
            </w:r>
          </w:p>
          <w:p>
            <w:pPr>
              <w:ind w:left="0"/>
              <w:jc w:val="both"/>
              <w:spacing w:after="0" w:line="240"/>
            </w:pPr>
            <w:r>
              <w:rPr>
                <w:rFonts w:ascii="맑은 고딕"/>
                <w:b w:val="0"/>
                <w:i w:val="0"/>
                <w:color w:val="000000"/>
                <w:sz w:val="20"/>
              </w:rPr>
              <w:t>(Pay / not / on / and / your / just / taking / make / to / you / you're / the / about / basing / have / thoughts / attention / decision / sure / feelings / the / facts / risk)</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그들은 침팬지의 '키스'를 '입과 입의 접촉'이라고 부르고, 영장류 사이의 '친구'를 '좋아하는 제휴 파트너'라고 부르며, 그들은 까마귀와 침팬지가 도구를 만들 수 있다는 것을 보여주는 증거를 인류를 정의한다고 하는 종류의 도구 제작과는 아무래도 질적으로 다르다고 해석한다.</w:t>
            </w:r>
          </w:p>
          <w:p>
            <w:pPr>
              <w:ind w:left="0"/>
              <w:jc w:val="both"/>
              <w:spacing w:after="0" w:line="240"/>
            </w:pPr>
            <w:r>
              <w:rPr>
                <w:rFonts w:ascii="맑은 고딕"/>
                <w:b w:val="0"/>
                <w:i w:val="0"/>
                <w:color w:val="000000"/>
                <w:sz w:val="20"/>
              </w:rPr>
              <w:t>(interpret / that / qualitatively / favorite / They / chimps / kissing / define / from / mouth-to-mouth / primates / as / call / being / can / toolmaking / between / somehow / contact / humanity / said / in / kind / chimps / they / they / and / tools / call / friends / showing / partners / of / affiliation / evidence / make / to / different / the / crows)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만약 동물이, 특정 종의 새들이 수천 개의 씨앗의 정확한 위치를 기억할 수 있는 방식처럼, 인지적인 과업에서 우리를 이길 수 있다면, 그들은 그것을 지능이 아 니라 본능으로 치부한다.</w:t>
            </w:r>
          </w:p>
          <w:p>
            <w:pPr>
              <w:ind w:left="0"/>
              <w:jc w:val="both"/>
              <w:spacing w:after="0" w:line="240"/>
            </w:pPr>
            <w:r>
              <w:rPr>
                <w:rFonts w:ascii="맑은 고딕"/>
                <w:b w:val="0"/>
                <w:i w:val="0"/>
                <w:color w:val="000000"/>
                <w:sz w:val="20"/>
              </w:rPr>
              <w:t>(bird / a / locations / the / species / beat / animal / precise / not / an / off / thousands / task / remember / can / If / instinct / of / can / ─ / seeds / cognitive / intelligence / how / ─ / like / it / certain / write / at / as / us / they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(23)</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참여와 성취의 핵심은 학생들에게 그들이 관심 있어 할 적절한 글을 제공하는 것이다.</w:t>
            </w:r>
          </w:p>
          <w:p>
            <w:pPr>
              <w:ind w:left="0"/>
              <w:jc w:val="both"/>
              <w:spacing w:after="0" w:line="240"/>
            </w:pPr>
            <w:r>
              <w:rPr>
                <w:rFonts w:ascii="맑은 고딕"/>
                <w:b w:val="0"/>
                <w:i w:val="0"/>
                <w:color w:val="000000"/>
                <w:sz w:val="20"/>
              </w:rPr>
              <w:t>(providing / is / relevant / to / be / key / students / A / texts / in / interested / engagement / achievement / they / will / and / with)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그녀는 그들이 학습에 있어 읽기를 피했고 그것을 우회하거나 다른 전략들로 보완할 방법을 발견했을 것이라고 알아낼 것을 예상했으나, 정반대를 알아 냈다.</w:t>
            </w:r>
          </w:p>
          <w:p>
            <w:pPr>
              <w:ind w:left="0"/>
              <w:jc w:val="both"/>
              <w:spacing w:after="0" w:line="240"/>
            </w:pPr>
            <w:r>
              <w:rPr>
                <w:rFonts w:ascii="맑은 고딕"/>
                <w:b w:val="0"/>
                <w:i w:val="0"/>
                <w:color w:val="000000"/>
                <w:sz w:val="20"/>
              </w:rPr>
              <w:t>(avoided / found / discovered / reading / they / she / to / for / she / or / to / the / had / strategies / and / ways / find / it / While / compensate / learning / opposite / that / with / bypass / expected / other)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중요한 것은 그들이 더 많이 알아내기 위해 탐욕스럽게 읽었다는 것이다.</w:t>
            </w:r>
          </w:p>
          <w:p>
            <w:pPr>
              <w:ind w:left="0"/>
              <w:jc w:val="both"/>
              <w:spacing w:after="0" w:line="240"/>
            </w:pPr>
            <w:r>
              <w:rPr>
                <w:rFonts w:ascii="맑은 고딕"/>
                <w:b w:val="0"/>
                <w:i w:val="0"/>
                <w:color w:val="000000"/>
                <w:sz w:val="20"/>
              </w:rPr>
              <w:t>(more / mattered / was / they / read / to / find / that / What / voraciously / out)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(26)</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여러분은 또한 피아노를 얼마나 잘 치는지, 언어를 얼마나 잘 배우는지, 테니스공을 얼마나 잘 서브하는지와 같은 특정한 기술이나 재능의 관점에서 능력을 정의할 수도 있 다.</w:t>
            </w:r>
          </w:p>
          <w:p>
            <w:pPr>
              <w:ind w:left="0"/>
              <w:jc w:val="both"/>
              <w:spacing w:after="0" w:line="240"/>
            </w:pPr>
            <w:r>
              <w:rPr>
                <w:rFonts w:ascii="맑은 고딕"/>
                <w:b w:val="0"/>
                <w:i w:val="0"/>
                <w:color w:val="000000"/>
                <w:sz w:val="20"/>
              </w:rPr>
              <w:t>(learns / define / or / a / or / plays / talent / well / skill / ball / ability / could / terms / a / the / piano / one / as / in / a / particular / language / such / You / serves / tennis / also / how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뇌 안에서, 신경은 언어를 통제하는 부분에 연결될 것이고, 그래서 여러분은 '아야' 또는 다소 덜 공손한 무언가를 외칠 것이다.</w:t>
            </w:r>
          </w:p>
          <w:p>
            <w:pPr>
              <w:ind w:left="0"/>
              <w:jc w:val="both"/>
              <w:spacing w:after="0" w:line="240"/>
            </w:pPr>
            <w:r>
              <w:rPr>
                <w:rFonts w:ascii="맑은 고딕"/>
                <w:b w:val="0"/>
                <w:i w:val="0"/>
                <w:color w:val="000000"/>
                <w:sz w:val="20"/>
              </w:rPr>
              <w:t>(will / controls / the / nerves / connect / the / brain / polite / something / rather / Within / less / area / ouch / shout / or / well / may / to / speech / that / so / that / you)</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(28)</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원자는 결정의 기본 구성 요소이고, 모든 암석은 결정으로 이루어져 있기 때문에, 여러분은 원자에 대해 더 많이 알수록 더 좋다.</w:t>
            </w:r>
          </w:p>
          <w:p>
            <w:pPr>
              <w:ind w:left="0"/>
              <w:jc w:val="both"/>
              <w:spacing w:after="0" w:line="240"/>
            </w:pPr>
            <w:r>
              <w:rPr>
                <w:rFonts w:ascii="맑은 고딕"/>
                <w:b w:val="0"/>
                <w:i w:val="0"/>
                <w:color w:val="000000"/>
                <w:sz w:val="20"/>
              </w:rPr>
              <w:t>(up / are / all / atoms / better / rocks / of / crystals / made / the / and / blocks / crystals / of / since / the / you / Atoms / basic / about / more / are / building / the / know)</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(29)</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조건이 너무 차갑거나, 너무 뜨겁거나, 혹은 원천 물질이 충분하지 않으면 이상하고 뒤틀린 모양을 형성할 수 있다.</w:t>
            </w:r>
          </w:p>
          <w:p>
            <w:pPr>
              <w:ind w:left="0"/>
              <w:jc w:val="both"/>
              <w:spacing w:after="0" w:line="240"/>
            </w:pPr>
            <w:r>
              <w:rPr>
                <w:rFonts w:ascii="맑은 고딕"/>
                <w:b w:val="0"/>
                <w:i w:val="0"/>
                <w:color w:val="000000"/>
                <w:sz w:val="20"/>
              </w:rPr>
              <w:t>(twisted / too / can / cold / too / form / strange / source / they / If / shapes / enough / are / hot / isn't / there / or / conditions / material)</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보통, 이것은 개별적인 원자들이 결합하고 '결정격자'라고 알려진 것에 완벽하게 들어맞는 충분한 시간을 가지는 느리고 안정적인 환경을 수반한다.</w:t>
            </w:r>
          </w:p>
          <w:p>
            <w:pPr>
              <w:ind w:left="0"/>
              <w:jc w:val="both"/>
              <w:spacing w:after="0" w:line="240"/>
            </w:pPr>
            <w:r>
              <w:rPr>
                <w:rFonts w:ascii="맑은 고딕"/>
                <w:b w:val="0"/>
                <w:i w:val="0"/>
                <w:color w:val="000000"/>
                <w:sz w:val="20"/>
              </w:rPr>
              <w:t>(atoms / where / time / have / individual / lattice / crystal / join / steady / environment / fit / what's / to / Usually / a / and / plenty / known / as / perfectly / slow / the / this / the / of / involves / into)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(31)</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당연히, 이 움직임은 너무 빨라서 여러분이 그것을 볼 수 없다. 여러분은 그저 움직이는 줄의 흐릿한 윤곽만 본다.</w:t>
            </w:r>
          </w:p>
          <w:p>
            <w:pPr>
              <w:ind w:left="0"/>
              <w:jc w:val="both"/>
              <w:spacing w:after="0" w:line="240"/>
            </w:pPr>
            <w:r>
              <w:rPr>
                <w:rFonts w:ascii="맑은 고딕"/>
                <w:b w:val="0"/>
                <w:i w:val="0"/>
                <w:color w:val="000000"/>
                <w:sz w:val="20"/>
              </w:rPr>
              <w:t>(─ / it / fast / Naturally / string / the / just / moving / cannot / see / see / of / the / blurred / movement / you / this / you / so / is / that / outline)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(32)</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줄의 진동은 기타 몸통의 나무판으로 전달되어 줄과 같은 속도로 이리저리 떨린다.</w:t>
            </w:r>
          </w:p>
          <w:p>
            <w:pPr>
              <w:ind w:left="0"/>
              <w:jc w:val="both"/>
              <w:spacing w:after="0" w:line="240"/>
            </w:pPr>
            <w:r>
              <w:rPr>
                <w:rFonts w:ascii="맑은 고딕"/>
                <w:b w:val="0"/>
                <w:i w:val="0"/>
                <w:color w:val="000000"/>
                <w:sz w:val="20"/>
              </w:rPr>
              <w:t>(wooden / body / rate / and / of / as / the / same / which / back / the / the / guitar / to / vibration / passed / vibrate / of / the / the / on / string / The / panels / is / forth / at / string)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나무의 진동은 공기의 압력에 더 강력한 파동을 만들어 내어 기타로부터 멀리 퍼진다.</w:t>
            </w:r>
          </w:p>
          <w:p>
            <w:pPr>
              <w:ind w:left="0"/>
              <w:jc w:val="both"/>
              <w:spacing w:after="0" w:line="240"/>
            </w:pPr>
            <w:r>
              <w:rPr>
                <w:rFonts w:ascii="맑은 고딕"/>
                <w:b w:val="0"/>
                <w:i w:val="0"/>
                <w:color w:val="000000"/>
                <w:sz w:val="20"/>
              </w:rPr>
              <w:t>(waves / guitar / which / away / The / travel / the / vibration / of / creates / wood / the / from / in / more / the / pressure / air / powerful)</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(34)</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휴대용 디지털 기술이 언제, 어디서나 작업하는 것을 점차 가능하게 함에 따라 직장과 가정의 경계가 흐릿해지고 있다.</w:t>
            </w:r>
          </w:p>
          <w:p>
            <w:pPr>
              <w:ind w:left="0"/>
              <w:jc w:val="both"/>
              <w:spacing w:after="0" w:line="240"/>
            </w:pPr>
            <w:r>
              <w:rPr>
                <w:rFonts w:ascii="맑은 고딕"/>
                <w:b w:val="0"/>
                <w:i w:val="0"/>
                <w:color w:val="000000"/>
                <w:sz w:val="20"/>
              </w:rPr>
              <w:t>(makes / and / work / Boundaries / it / technology / work / blurring / to / between / possible / portable / as / anytime / increasingly / anywhere / are / home / digital)</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어떤 사람들은 경계 교차 지점이 최소화되도록 역할을 분리하거나 분할하는 것을 선호한다.</w:t>
            </w:r>
          </w:p>
          <w:p>
            <w:pPr>
              <w:ind w:left="0"/>
              <w:jc w:val="both"/>
              <w:spacing w:after="0" w:line="240"/>
            </w:pPr>
            <w:r>
              <w:rPr>
                <w:rFonts w:ascii="맑은 고딕"/>
                <w:b w:val="0"/>
                <w:i w:val="0"/>
                <w:color w:val="000000"/>
                <w:sz w:val="20"/>
              </w:rPr>
              <w:t>(separate / so / to / prefer / roles / Some / are / boundary / segment / minimized / or / crossings / people / that)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(36)</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이것은 직장으로 돌아가서 받은 편지함에서 수백 개의 메시지를 발견하는 것 대신 사무실에서 아이들과 문자 메시지를 지속적으로 주고받거나 집에서 그리고 휴가 중에 이메일을 확인하는 것을 수반할지도 모른다.</w:t>
            </w:r>
          </w:p>
          <w:p>
            <w:pPr>
              <w:ind w:left="0"/>
              <w:jc w:val="both"/>
              <w:spacing w:after="0" w:line="240"/>
            </w:pPr>
            <w:r>
              <w:rPr>
                <w:rFonts w:ascii="맑은 고딕"/>
                <w:b w:val="0"/>
                <w:i w:val="0"/>
                <w:color w:val="000000"/>
                <w:sz w:val="20"/>
              </w:rPr>
              <w:t>(messages / rather / and / home / to / on / entail / office / at / messages / than / might / with / to / constantly / This / of / vacation / from / inbox / hundreds / returning / the / find / in / work / emails / their / trading / or / monitoring / text / children)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(37)</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그러나 고객들 이 그 제품에 완전히 고정되어 있지 않을 수 있으므로, 어떤 제품이 완벽하게 보완적이라고 가정하지 마라.</w:t>
            </w:r>
          </w:p>
          <w:p>
            <w:pPr>
              <w:ind w:left="0"/>
              <w:jc w:val="both"/>
              <w:spacing w:after="0" w:line="240"/>
            </w:pPr>
            <w:r>
              <w:rPr>
                <w:rFonts w:ascii="맑은 고딕"/>
                <w:b w:val="0"/>
                <w:i w:val="0"/>
                <w:color w:val="000000"/>
                <w:sz w:val="20"/>
              </w:rPr>
              <w:t>(product / to / complementary / as / completely / a / may / is / customers / not / do / the / be / However / in / perfectly / locked / that / product / assume / not)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(38)</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예를 들어, 비록 운전자들이 자신의 차를 운전하기 위해 휘발유를 구매할 필요가 있는 것처럼 보일지라도, 그들은 전기 자동차로 바꿀 수 있다.</w:t>
            </w:r>
          </w:p>
          <w:p>
            <w:pPr>
              <w:ind w:left="0"/>
              <w:jc w:val="both"/>
              <w:spacing w:after="0" w:line="240"/>
            </w:pPr>
            <w:r>
              <w:rPr>
                <w:rFonts w:ascii="맑은 고딕"/>
                <w:b w:val="0"/>
                <w:i w:val="0"/>
                <w:color w:val="000000"/>
                <w:sz w:val="20"/>
              </w:rPr>
              <w:t>(can / required / cars / run / to / seem / may / electric / gasoline / they / to / although / purchase / their / For / switch / to / example / cars / motorists)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(39)</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우리가 다른 사람들을 그들의 의복을 보고 판단하는 것은 누구에게도 새로운 일이 아니다.</w:t>
            </w:r>
          </w:p>
          <w:p>
            <w:pPr>
              <w:ind w:left="0"/>
              <w:jc w:val="both"/>
              <w:spacing w:after="0" w:line="240"/>
            </w:pPr>
            <w:r>
              <w:rPr>
                <w:rFonts w:ascii="맑은 고딕"/>
                <w:b w:val="0"/>
                <w:i w:val="0"/>
                <w:color w:val="000000"/>
                <w:sz w:val="20"/>
              </w:rPr>
              <w:t>(news / we / based / It's / not / to / judge / that / others / anyone / on / clothes / their)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(40)</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한 시나리오에서는, 정장 차림의 행사에서 한 남자가 빨간 나비 넥타이를 맸을 때 더 높은 지위와 능력을 가진 것으로 보여졌다.</w:t>
            </w:r>
          </w:p>
          <w:p>
            <w:pPr>
              <w:ind w:left="0"/>
              <w:jc w:val="both"/>
              <w:spacing w:after="0" w:line="240"/>
            </w:pPr>
            <w:r>
              <w:rPr>
                <w:rFonts w:ascii="맑은 고딕"/>
                <w:b w:val="0"/>
                <w:i w:val="0"/>
                <w:color w:val="000000"/>
                <w:sz w:val="20"/>
              </w:rPr>
              <w:t>(competence / a / status / red / a / affair / tie / having / and / a / black-tie / wearing / bow / at / as / one / man / viewed / In / was / higher / when / scenario)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(41)</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결과들은 사람들이 규범으로부터 이러한 약간의 일탈들을 긍정적으로 판단한다는 것을 시사하는데, 왜냐하면 그것들은 그 사람이 그러한 행동으로 인한 사회적 비용을 감수할 만큼 충분히 강하다는 것을 시사하기 때문이다.</w:t>
            </w:r>
          </w:p>
          <w:p>
            <w:pPr>
              <w:ind w:left="0"/>
              <w:jc w:val="both"/>
              <w:spacing w:after="0" w:line="240"/>
            </w:pPr>
            <w:r>
              <w:rPr>
                <w:rFonts w:ascii="맑은 고딕"/>
                <w:b w:val="0"/>
                <w:i w:val="0"/>
                <w:color w:val="000000"/>
                <w:sz w:val="20"/>
              </w:rPr>
              <w:t>(the / suggest / costs / enough / positive / that / that / judge / such / is / these / of / the / norm / from / suggest / powerful / because / people / risk / results / as / The / they / behaviors / deviations / the / slight / to / individual / social)</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(42)</w:t>
                  </w:r>
                </w:p>
              </w:tc>
            </w:tr>
            <w:tr>
              <w:trPr>
                <w:trHeight w:val="75" w:hRule="atLeast"/>
              </w:trPr>
              <w:tc>
                <w:tcPr>
                  <w:tcW w:w="14000"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로컬푸드 생산이 운송 연료의 연소를 줄임으로써 온실가스 배출을 줄였다는 주장들은 대개 근거가 충분하지 않다.</w:t>
            </w:r>
          </w:p>
          <w:p>
            <w:pPr>
              <w:ind w:left="0"/>
              <w:jc w:val="both"/>
              <w:spacing w:after="0" w:line="240"/>
            </w:pPr>
            <w:r>
              <w:rPr>
                <w:rFonts w:ascii="맑은 고딕"/>
                <w:b w:val="0"/>
                <w:i w:val="0"/>
                <w:color w:val="000000"/>
                <w:sz w:val="20"/>
              </w:rPr>
              <w:t>(production / fuel / transportation / burning / well / local / gas / Claims / that / reducing / the / emissions / food / by / not / usually / founded / greenhouse / are / of / cut)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(43)</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운송은 식품 부문 내에서 온실가스 배출의 11퍼센트만을 차지하는 원천이기에, 식품이 농장을 떠난 후 이동하는 거리를 줄이는 것은 농장에서 낭비되는 에너지 사용을 줄이는 것보다 훨씬 덜 중요하다.</w:t>
            </w:r>
          </w:p>
          <w:p>
            <w:pPr>
              <w:ind w:left="0"/>
              <w:jc w:val="both"/>
              <w:spacing w:after="0" w:line="240"/>
            </w:pPr>
            <w:r>
              <w:rPr>
                <w:rFonts w:ascii="맑은 고딕"/>
                <w:b w:val="0"/>
                <w:i w:val="0"/>
                <w:color w:val="000000"/>
                <w:sz w:val="20"/>
              </w:rPr>
              <w:t>(food / the / only / gas / percent / so / that / farm / less / sector / farm / emissions / the / it / reducing / 11 / source / the / of / wasteful / far / within / the / is / Transport / food / reducing / use / important / on / after / than / energy / the / leaves / travels / of / greenhouse / is / distance)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(44)</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식품이 이동할 때, 가장 중요한 것은 이동 거리가 아니라 이동 방식(지상 대 공중), 그리고 무엇보다 적재량의 규모이다.</w:t>
            </w:r>
          </w:p>
          <w:p>
            <w:pPr>
              <w:ind w:left="0"/>
              <w:jc w:val="both"/>
              <w:spacing w:after="0" w:line="240"/>
            </w:pPr>
            <w:r>
              <w:rPr>
                <w:rFonts w:ascii="맑은 고딕"/>
                <w:b w:val="0"/>
                <w:i w:val="0"/>
                <w:color w:val="000000"/>
                <w:sz w:val="20"/>
              </w:rPr>
              <w:t>(most / food / mode / travel / load / does / travel / air / what / all / the / is / not / the / most / distance / versus / surface / traveled / matters / size / but / of / When / and / the)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(45)</w:t>
                  </w:r>
                </w:p>
              </w:tc>
            </w:tr>
            <w:tr>
              <w:trPr>
                <w:trHeight w:val="75" w:hRule="atLeast"/>
              </w:trPr>
              <w:tc>
                <w:tcPr>
                  <w:tcW w:w="14000"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예를 들어, 18륜 대형트럭은 픽업트럭보다 훨씬 더 많은 적재량을 운반하기에 배달된 식품 파운드당 3분의 일의 연료만 연소하면서 100배 멀리 식품을 이동시킬 수 있다.</w:t>
            </w:r>
          </w:p>
          <w:p>
            <w:pPr>
              <w:ind w:left="0"/>
              <w:jc w:val="both"/>
              <w:spacing w:after="0" w:line="240"/>
            </w:pPr>
            <w:r>
              <w:rPr>
                <w:rFonts w:ascii="맑은 고딕"/>
                <w:b w:val="0"/>
                <w:i w:val="0"/>
                <w:color w:val="000000"/>
                <w:sz w:val="20"/>
              </w:rPr>
              <w:t>(one-third / delivered / as / For / much / far / food / they / gas / only / food / carry / pound / trucks / much / example / burning / than / 18-wheelers / move / of / loads / so / times / while / 100 / as / can / pickup / per / larger)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75" w:hRule="atLeast"/>
              </w:trPr>
              <w:tc>
                <w:tcPr>
                  <w:tcW w:w="14000"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(46)</w:t>
                  </w:r>
                </w:p>
              </w:tc>
            </w:tr>
            <w:tr>
              <w:trPr>
                <w:trHeight w:val="75" w:hRule="atLeast"/>
              </w:trPr>
              <w:tc>
                <w:tcPr>
                  <w:tcW w:w="14000" w:type="dxa"/>
                  <w:tcBorders>
                    <w:bottom w:val="single" w:sz="8" w:space="0" w:color="000000"/>
                  </w:tcBorders>
                  <w:vAlign w:val="center"/>
                </w:tcP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2024-08-04T06:56:59Z</dcterms:modified>
  <cp:version>1200.0100.01</cp:version>
</cp:coreProperties>
</file>