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Pr>
      <w:r>
        <w:t>1. 어휘2단계_Hard</w:t>
      </w:r>
    </w:p>
    <w:p>
      <w:pPr>
        <w:pStyle w:val="Heading_num"/>
      </w:pPr>
      <w:r>
        <w:t>[41~42]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rPr>
                <w:b/>
              </w:rPr>
              <w:t xml:space="preserve">(1)❮ ⓐ </w:t>
            </w:r>
            <w:r>
              <w:rPr>
                <w:lang w:eastAsia="ko-KR"/>
                <w:b/>
                <w:rtl w:val="off"/>
              </w:rPr>
              <w:t>C</w:t>
            </w:r>
            <w:r>
              <w:rPr>
                <w:b/>
              </w:rPr>
              <w:t xml:space="preserve">haos   / ⓑ </w:t>
            </w:r>
            <w:r>
              <w:rPr>
                <w:lang w:eastAsia="ko-KR"/>
                <w:b/>
                <w:rtl w:val="off"/>
              </w:rPr>
              <w:t>R</w:t>
            </w:r>
            <w:r>
              <w:rPr>
                <w:b/>
              </w:rPr>
              <w:t>egulations ❯</w:t>
            </w:r>
            <w:r>
              <w:t xml:space="preserve"> are everywhere, defining what is "normal" and guiding our </w:t>
            </w:r>
            <w:r>
              <w:rPr>
                <w:b/>
              </w:rPr>
              <w:t>(2)❮ ⓐ confusions   / ⓑ elucidations ❯</w:t>
            </w:r>
            <w:r>
              <w:t xml:space="preserve"> of social life at every turn. As a simple example, there is a regulation in Anglo society to say Thank you to strangers who have just done something to </w:t>
            </w:r>
            <w:r>
              <w:rPr>
                <w:b/>
              </w:rPr>
              <w:t>(3)❮ ⓐ hinder   / ⓑ assist ❯</w:t>
            </w:r>
            <w:r>
              <w:t xml:space="preserve">, such as open a door for you, point out that you've just dropped something, or give you directions. There is no </w:t>
            </w:r>
            <w:r>
              <w:rPr>
                <w:b/>
              </w:rPr>
              <w:t>(4)❮ ⓐ statute  / ⓑ anarchy ❯</w:t>
            </w:r>
            <w:r>
              <w:t xml:space="preserve"> that forces you to say Thank you. But if people don't say Thank you in these cases it is </w:t>
            </w:r>
            <w:r>
              <w:rPr>
                <w:b/>
              </w:rPr>
              <w:t>(5)❮ ⓐ notable  / ⓑ unnoticed ❯</w:t>
            </w:r>
            <w:r>
              <w:t xml:space="preserve">. People </w:t>
            </w:r>
            <w:r>
              <w:rPr>
                <w:b/>
              </w:rPr>
              <w:t>(6)❮ ⓐ disregard   / ⓑ anticipate ❯</w:t>
            </w:r>
            <w:r>
              <w:t xml:space="preserve"> that you will say it. You become </w:t>
            </w:r>
            <w:r>
              <w:rPr>
                <w:b/>
              </w:rPr>
              <w:t>(7)❮ ⓐ irresponsible   / ⓑ accountable ❯</w:t>
            </w:r>
            <w:r>
              <w:t xml:space="preserve">. Failing to say it will be both </w:t>
            </w:r>
            <w:r>
              <w:rPr>
                <w:b/>
              </w:rPr>
              <w:t>(8)❮ ⓐ expected   / ⓑ astonishing ❯</w:t>
            </w:r>
            <w:r>
              <w:t xml:space="preserve"> and worthy of criticism. Not knowing the regulations of another community is the central problem of cross-cultural communication. To continue the Thank you example, even though another culture may have an expression that appears translatable (many don't), there may be different regulations for its usage, for example, such that you should say Thank you only when the cost someone has caused is </w:t>
            </w:r>
            <w:r>
              <w:rPr>
                <w:b/>
              </w:rPr>
              <w:t>(9)❮ ⓐ significant  / ⓑ trivial ❯</w:t>
            </w:r>
            <w:r>
              <w:t xml:space="preserve">. In such a case it would sound </w:t>
            </w:r>
            <w:r>
              <w:rPr>
                <w:b/>
              </w:rPr>
              <w:t>(10)❮ ⓐ reasonable   / ⓑ ludicrous ❯</w:t>
            </w:r>
            <w:r>
              <w:t xml:space="preserve"> (i.e., unexpected, surprising, and worthy of criticism) if you were to thank someone for something so minor as holding a door open for you.</w:t>
            </w:r>
          </w:p>
        </w:tc>
      </w:tr>
    </w:tbl>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어휘2단계_Hard_정답</w:t>
      </w:r>
    </w:p>
    <w:tbl>
      <w:tblPr>
        <w:tblW w:w="0" w:type="auto"/>
        <w:tblLook w:val="04A0" w:firstRow="1" w:lastRow="0" w:firstColumn="1" w:lastColumn="0" w:noHBand="0" w:noVBand="1"/>
      </w:tblPr>
      <w:tblGrid>
        <w:gridCol w:w="5043"/>
        <w:gridCol w:w="5043"/>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2880" w:type="dxa"/>
            <w:tcMar>
              <w:top w:w="20" w:type="dxa"/>
              <w:left w:w="20" w:type="dxa"/>
              <w:bottom w:w="20" w:type="dxa"/>
              <w:right w:w="20" w:type="dxa"/>
            </w:tcMar>
          </w:tcPr>
          <w:p>
            <w:pPr>
              <w:jc w:val="center"/>
              <w:spacing w:line="264" w:lineRule="auto"/>
            </w:pPr>
            <w:r>
              <w:rPr>
                <w:rFonts/>
                <w:b/>
                <w:sz w:val="16"/>
              </w:rPr>
              <w:t>정답</w:t>
            </w:r>
          </w:p>
        </w:tc>
      </w:tr>
      <w:tr>
        <w:tc>
          <w:tcPr>
            <w:tcW w:w="1440" w:type="dxa"/>
            <w:tcMar>
              <w:top w:w="100" w:type="dxa"/>
              <w:left w:w="100" w:type="dxa"/>
              <w:bottom w:w="100" w:type="dxa"/>
              <w:right w:w="100" w:type="dxa"/>
            </w:tcMar>
          </w:tcPr>
          <w:p>
            <w:pPr>
              <w:pStyle w:val="Normal_exp"/>
            </w:pPr>
            <w:r>
              <w:t>[41~42]</w:t>
            </w:r>
          </w:p>
        </w:tc>
        <w:tc>
          <w:tcPr>
            <w:tcW w:w="2880" w:type="dxa"/>
            <w:tcMar>
              <w:top w:w="100" w:type="dxa"/>
              <w:left w:w="100" w:type="dxa"/>
              <w:bottom w:w="100" w:type="dxa"/>
              <w:right w:w="100" w:type="dxa"/>
            </w:tcMar>
          </w:tcPr>
          <w:p>
            <w:pPr>
              <w:pStyle w:val="Normal_exp"/>
            </w:pPr>
            <w:r>
              <w:t xml:space="preserve">1. ⓑ </w:t>
            </w:r>
            <w:r>
              <w:rPr>
                <w:lang w:eastAsia="ko-KR"/>
                <w:rtl w:val="off"/>
              </w:rPr>
              <w:t>R</w:t>
            </w:r>
            <w:r>
              <w:t>egulations (=</w:t>
            </w:r>
            <w:r>
              <w:rPr>
                <w:lang w:eastAsia="ko-KR"/>
                <w:rtl w:val="off"/>
              </w:rPr>
              <w:t>N</w:t>
            </w:r>
            <w:r>
              <w:t>orms)</w:t>
            </w:r>
            <w:r>
              <w:br/>
            </w:r>
            <w:r>
              <w:t>2. ⓑ elucidations (=interpretations)</w:t>
            </w:r>
            <w:r>
              <w:br/>
            </w:r>
            <w:r>
              <w:t>3. ⓑ assist (=help)</w:t>
            </w:r>
            <w:r>
              <w:br/>
            </w:r>
            <w:r>
              <w:t>4. ⓐ statute (=law)</w:t>
            </w:r>
            <w:r>
              <w:br/>
            </w:r>
            <w:r>
              <w:t>5. ⓐ notable (=marked)</w:t>
            </w:r>
            <w:r>
              <w:br/>
            </w:r>
            <w:r>
              <w:t>6. ⓑ anticipate (=expect)</w:t>
            </w:r>
            <w:r>
              <w:br/>
            </w:r>
            <w:r>
              <w:t>7. ⓑ accountable (=responsible)</w:t>
            </w:r>
            <w:r>
              <w:br/>
            </w:r>
            <w:r>
              <w:t>8. ⓑ astonishing (=surprising)</w:t>
            </w:r>
            <w:r>
              <w:br/>
            </w:r>
            <w:r>
              <w:t>9. ⓐ significant (=considerable)</w:t>
            </w:r>
            <w:r>
              <w:br/>
            </w:r>
            <w:r>
              <w:t>10. ⓑ ludicrous (=ridiculous)</w:t>
            </w:r>
          </w:p>
        </w:tc>
      </w:tr>
    </w:tbl>
    <w:p/>
    <w:sectPr>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나눔고딕">
    <w:panose1 w:val="020D0604000000000000"/>
    <w:notTrueType w:val="false"/>
    <w:pitch w:val="variable"/>
    <w:sig w:usb0="800002A7" w:usb1="29D7FCFB" w:usb2="00000010"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jc w:val="both"/>
      <w:spacing w:after="0" w:before="0" w:line="288" w:lineRule="auto"/>
    </w:pPr>
    <w:rPr>
      <w:rFonts w:ascii="나눔고딕" w:eastAsia="나눔고딕" w:hAnsi="나눔고딕"/>
      <w:sz w:val="16"/>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jc w:val="both"/>
      <w:spacing w:after="0" w:before="0" w:line="288" w:lineRule="auto"/>
    </w:pPr>
    <w:rPr>
      <w:rFonts w:asciiTheme="majorHAnsi" w:eastAsiaTheme="majorEastAsia" w:hAnsiTheme="majorHAnsi" w:cstheme="majorBidi"/>
      <w:b/>
      <w:bCs/>
      <w:color w:val="000000"/>
      <w:sz w:val="24"/>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jc w:val="both"/>
      <w:spacing w:after="0" w:before="0" w:line="288" w:lineRule="auto"/>
    </w:pPr>
    <w:rPr>
      <w:rFonts/>
      <w:b/>
      <w:color w:val="000000"/>
      <w:sz w:val="24"/>
    </w:rPr>
  </w:style>
  <w:style w:type="paragraph" w:customStyle="1" w:styleId="Heading_num">
    <w:name w:val="Heading_num"/>
    <w:basedOn w:val="Heading2"/>
    <w:pPr>
      <w:spacing w:after="0" w:before="0" w:line="288" w:lineRule="auto"/>
    </w:pPr>
    <w:rPr>
      <w:rFonts/>
      <w:b/>
      <w:color w:val="000000"/>
      <w:sz w:val="20"/>
    </w:rPr>
  </w:style>
  <w:style w:type="paragraph" w:customStyle="1" w:styleId="Normal_modified">
    <w:name w:val="Normal_modified"/>
    <w:basedOn w:val="Normal"/>
    <w:pPr>
      <w:jc w:val="both"/>
      <w:spacing w:after="0" w:before="0" w:line="288" w:lineRule="auto"/>
    </w:pPr>
    <w:rPr>
      <w:rFonts/>
      <w:color w:val="000000"/>
      <w:sz w:val="16"/>
    </w:rPr>
  </w:style>
  <w:style w:type="paragraph" w:customStyle="1" w:styleId="Normal_exp">
    <w:name w:val="Normal_exp"/>
    <w:basedOn w:val="Normal"/>
    <w:pPr>
      <w:jc w:val="left"/>
      <w:spacing w:after="0" w:before="0" w:line="264" w:lineRule="auto"/>
    </w:pPr>
    <w:rPr>
      <w:rFonts/>
      <w:color w:val="000000"/>
      <w:sz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cp:revision>
  <dcterms:created xsi:type="dcterms:W3CDTF">2013-12-23T23:15:00Z</dcterms:created>
  <dcterms:modified xsi:type="dcterms:W3CDTF">2024-04-09T06:19:30Z</dcterms:modified>
  <cp:version>1200.0100.01</cp:version>
</cp:coreProperties>
</file>