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2960"/>
        <w:gridCol w:w="1440"/>
      </w:tblGrid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고1_2026_06월 - 읽기영역(18~45번)</w:t>
            </w:r>
          </w:p>
        </w:tc>
      </w:tr>
      <w:tr>
        <w:trPr>
          <w:trHeight w:val="615" w:hRule="atLeast"/>
        </w:trPr>
        <w:tc>
          <w:tcPr>
            <w:tcW w:w="12960" w:type="dxa"/>
            <w:tcBorders>
              <w:top w:val="single" w:sz="8" w:space="0" w:color="DADADA"/>
            </w:tcBorders>
            <w:shd w:val="clear" w:color="auto" w:fill="BDD6EE"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/>
                <w:i w:val="0"/>
                <w:color w:val="000000"/>
                <w:sz w:val="18"/>
              </w:rPr>
              <w:t>Q. [   ] 안에 주어진 알파벳으로 시작하는 어휘를 넣으시오.</w:t>
            </w:r>
          </w:p>
        </w:tc>
        <w:tc>
          <w:tcPr>
            <w:tcW w:w="1440" w:type="dxa"/>
            <w:tcBorders>
              <w:top w:val="single" w:sz="8" w:space="0" w:color="DADADA"/>
            </w:tcBorders>
            <w:shd w:val="clear" w:color="auto" w:fill="BDD6EE"/>
            <w:vAlign w:val="center"/>
          </w:tcPr>
          <w:p>
            <w:pPr>
              <w:ind w:left="0"/>
              <w:jc w:val="right"/>
              <w:spacing w:after="0"/>
            </w:pPr>
            <w:r>
              <w:rPr>
                <w:rFonts w:ascii="맑은 고딕"/>
                <w:b w:val="0"/>
                <w:i w:val="0"/>
                <w:color w:val="00008B"/>
                <w:sz w:val="16"/>
              </w:rPr>
              <w:t>어휘완성(문제지)</w:t>
            </w:r>
          </w:p>
        </w:tc>
      </w:tr>
    </w:tbl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2784"/>
        <w:gridCol w:w="1616"/>
      </w:tblGrid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784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1. p2-no.20</w:t>
            </w:r>
          </w:p>
        </w:tc>
        <w:tc>
          <w:tcPr>
            <w:tcW w:w="1616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784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Remember how you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drive or cook?</w:t>
            </w:r>
          </w:p>
        </w:tc>
        <w:tc>
          <w:tcPr>
            <w:tcW w:w="1616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운전이나 요리를 어떻게 배웠는지 기억하는가?</w:t>
            </w:r>
          </w:p>
        </w:tc>
      </w:tr>
      <w:tr>
        <w:trPr>
          <w:trHeight w:val="150" w:hRule="atLeast"/>
        </w:trPr>
        <w:tc>
          <w:tcPr>
            <w:tcW w:w="12784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You practiced while someone coached you,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you what to do until you were able to coach yourself and then, eventually, do it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616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당신이 자신을 지도할 수 있고 그러고 나서, 결국에는, 그것 (운전이나 요리)을 자동으로 할 수 있을 때까지 누군가 당신에게 무엇을 해야 할지 상기시켜 주면서 지도하는 동안 당신은 연습했다.</w:t>
            </w:r>
          </w:p>
        </w:tc>
      </w:tr>
      <w:tr>
        <w:trPr>
          <w:trHeight w:val="150" w:hRule="atLeast"/>
        </w:trPr>
        <w:tc>
          <w:tcPr>
            <w:tcW w:w="12784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Children learn values much the same way.</w:t>
            </w:r>
          </w:p>
        </w:tc>
        <w:tc>
          <w:tcPr>
            <w:tcW w:w="1616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아이들도 가치를 거의 같은 방식으로 배운다.</w:t>
            </w:r>
          </w:p>
        </w:tc>
      </w:tr>
      <w:tr>
        <w:trPr>
          <w:trHeight w:val="150" w:hRule="atLeast"/>
        </w:trPr>
        <w:tc>
          <w:tcPr>
            <w:tcW w:w="12784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They practice different kinds of behavior, while, you, as coach, help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their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on what 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on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important skills.</w:t>
            </w:r>
          </w:p>
        </w:tc>
        <w:tc>
          <w:tcPr>
            <w:tcW w:w="1616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당신이, 지도자로서, 중요한 것에 그리고 중요한 기술을 세밀하게 다듬는 것에 아이들이 주의를 집중하도록 도와주는 동안, 아이들은 다양한 종류의 행동을 연습한다.</w:t>
            </w:r>
          </w:p>
        </w:tc>
      </w:tr>
      <w:tr>
        <w:trPr>
          <w:trHeight w:val="150" w:hRule="atLeast"/>
        </w:trPr>
        <w:tc>
          <w:tcPr>
            <w:tcW w:w="12784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You support them with your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gentle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616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당신은 칭찬, 격려 그리고 상냥한 조언으로 그들을 지지한다.</w:t>
            </w:r>
          </w:p>
        </w:tc>
      </w:tr>
      <w:tr>
        <w:trPr>
          <w:trHeight w:val="150" w:hRule="atLeast"/>
        </w:trPr>
        <w:tc>
          <w:tcPr>
            <w:tcW w:w="12784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If you don't coach your child, she will find her coaches elsewhere and be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[g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by the values of the media, her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anyone else who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her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616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만약 당신이 당신의 자녀를 지도하지 않는다면, 그녀(자녀)는 다른 곳에서 자신의 지도자를 찾고 미디어, 또래 친구들 그리고 자신의 관심을 끄는 다른 누군가의 가치에 지도받게 될 것이다.</w:t>
            </w:r>
          </w:p>
        </w:tc>
      </w:tr>
      <w:tr>
        <w:trPr>
          <w:trHeight w:val="150" w:hRule="atLeast"/>
        </w:trPr>
        <w:tc>
          <w:tcPr>
            <w:tcW w:w="12784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So,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[u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the plate, don't be afraid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your child learn how to be a good person, step by step.</w:t>
            </w:r>
          </w:p>
        </w:tc>
        <w:tc>
          <w:tcPr>
            <w:tcW w:w="1616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그러므로, 판에 올라서서(행동에 나서서), 두려워하지 말고 자녀가 좋은 사람이 되는 법을 배우도록 차근차근 도와 주어라.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784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2. p3-no.21</w:t>
            </w:r>
          </w:p>
        </w:tc>
        <w:tc>
          <w:tcPr>
            <w:tcW w:w="1616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784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 classical ideal of truth and knowledge is the concept of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for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: as thinking individuals, we encounter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ideas, we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them for their best fit to reality, and then let the best and brightest facts form the basis of our beliefs.</w:t>
            </w:r>
          </w:p>
        </w:tc>
        <w:tc>
          <w:tcPr>
            <w:tcW w:w="1616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진리와 지식에 대한 고전적 이상은 아이디어를 위한 시장이라는 개념이다. 생각하는 개인으로서, 우리는 경쟁하는 아이디어들을 마주하고, 현실에 가장 잘 맞는지에 대해 그것들을 평가하며, 그러고 나서 가장 알맞고 뛰어난 사실들이 우리 신념의 기초를 형성하게 한다.</w:t>
            </w:r>
          </w:p>
        </w:tc>
      </w:tr>
      <w:tr>
        <w:trPr>
          <w:trHeight w:val="150" w:hRule="atLeast"/>
        </w:trPr>
        <w:tc>
          <w:tcPr>
            <w:tcW w:w="12784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That would be the scientist's way, in theory at least.</w:t>
            </w:r>
          </w:p>
        </w:tc>
        <w:tc>
          <w:tcPr>
            <w:tcW w:w="1616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그것은, 적어도 이론상으로는, 과학자의 방식일 것이다.</w:t>
            </w:r>
          </w:p>
        </w:tc>
      </w:tr>
      <w:tr>
        <w:trPr>
          <w:trHeight w:val="150" w:hRule="atLeast"/>
        </w:trPr>
        <w:tc>
          <w:tcPr>
            <w:tcW w:w="12784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But in practice, most of the time we are in a market for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[j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616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그러나 실제로는, 대부분의 경우 우리는 '정당화를 위한 시장'에 있다.</w:t>
            </w:r>
          </w:p>
        </w:tc>
      </w:tr>
      <w:tr>
        <w:trPr>
          <w:trHeight w:val="150" w:hRule="atLeast"/>
        </w:trPr>
        <w:tc>
          <w:tcPr>
            <w:tcW w:w="12784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We shop for words not because they contain ideas, but because they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about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616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우리는 그것들이 아이디어들을 포함하고 있어서가 아니라, 그것들이 아이디어들에 관한 이야기들을 담고 있기 때문에 단어들을 쇼핑한다.</w:t>
            </w:r>
          </w:p>
        </w:tc>
      </w:tr>
      <w:tr>
        <w:trPr>
          <w:trHeight w:val="150" w:hRule="atLeast"/>
        </w:trPr>
        <w:tc>
          <w:tcPr>
            <w:tcW w:w="12784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Often we are not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statements as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help us figure out what we should believe.</w:t>
            </w:r>
          </w:p>
        </w:tc>
        <w:tc>
          <w:tcPr>
            <w:tcW w:w="1616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종종 우리는 우리가 무엇을 믿어야 할지 알아내는 데 도움을 줄 사실로서의 진술들을 찾고 있는 것이 아니다.</w:t>
            </w:r>
          </w:p>
        </w:tc>
      </w:tr>
      <w:tr>
        <w:trPr>
          <w:trHeight w:val="150" w:hRule="atLeast"/>
        </w:trPr>
        <w:tc>
          <w:tcPr>
            <w:tcW w:w="12784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Usually we already know what we believe.</w:t>
            </w:r>
          </w:p>
        </w:tc>
        <w:tc>
          <w:tcPr>
            <w:tcW w:w="1616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대개 우리는 우리가 무엇을 믿는지 이미 알고 있다.</w:t>
            </w:r>
          </w:p>
        </w:tc>
      </w:tr>
      <w:tr>
        <w:trPr>
          <w:trHeight w:val="150" w:hRule="atLeast"/>
        </w:trPr>
        <w:tc>
          <w:tcPr>
            <w:tcW w:w="12784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What we seek are statements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[j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those beliefs ―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616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우리가 찾는 것은 그러한 신념들을 정당화할 진술들이며, (이것은) 변호사의 방식이다.</w:t>
            </w:r>
          </w:p>
        </w:tc>
      </w:tr>
      <w:tr>
        <w:trPr>
          <w:trHeight w:val="150" w:hRule="atLeast"/>
        </w:trPr>
        <w:tc>
          <w:tcPr>
            <w:tcW w:w="12784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Language might be good for this function but we can use it to do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616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언어는 이러한 기능에 좋을지 모르지만 우리는 더 잘하기 위해 그것(언어)을 사용할 수 있다.</w:t>
            </w:r>
          </w:p>
        </w:tc>
      </w:tr>
      <w:tr>
        <w:trPr>
          <w:trHeight w:val="150" w:hRule="atLeast"/>
        </w:trPr>
        <w:tc>
          <w:tcPr>
            <w:tcW w:w="12784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By treating language with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[g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we can achieve more than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616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더 큰 존중으로 언어를 대함으로써, 우리는 단 순한 자기방어 이상을 성취할 수 있다.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784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3. p3-no.22</w:t>
            </w:r>
          </w:p>
        </w:tc>
        <w:tc>
          <w:tcPr>
            <w:tcW w:w="1616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784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Suppose you have been working on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technological problem for many years.</w:t>
            </w:r>
          </w:p>
        </w:tc>
        <w:tc>
          <w:tcPr>
            <w:tcW w:w="1616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당신이 수년 간 어려운 기술 문제에 대한 해결책을 연구해 왔다고 가정해 보라.</w:t>
            </w:r>
          </w:p>
        </w:tc>
      </w:tr>
      <w:tr>
        <w:trPr>
          <w:trHeight w:val="150" w:hRule="atLeast"/>
        </w:trPr>
        <w:tc>
          <w:tcPr>
            <w:tcW w:w="12784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Let's also suppose that you have been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whatever else you have encountered that might be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the problem.</w:t>
            </w:r>
          </w:p>
        </w:tc>
        <w:tc>
          <w:tcPr>
            <w:tcW w:w="1616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또한 그 문제와 관련이 있을지도 모르는, 당신이 마주해 온 다른 모든 것에도 주의를 기울여 왔다고 가정해 보자.</w:t>
            </w:r>
          </w:p>
        </w:tc>
      </w:tr>
      <w:tr>
        <w:trPr>
          <w:trHeight w:val="150" w:hRule="atLeast"/>
        </w:trPr>
        <w:tc>
          <w:tcPr>
            <w:tcW w:w="12784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In that case, chances are that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the problem could suddenly pop up in your mind when you are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616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그런 경우, 당신이 편안할 때, 아마도 그 문제에 대한 창의적인 해결책이 갑자기 떠오를 것이다.</w:t>
            </w:r>
          </w:p>
        </w:tc>
      </w:tr>
      <w:tr>
        <w:trPr>
          <w:trHeight w:val="150" w:hRule="atLeast"/>
        </w:trPr>
        <w:tc>
          <w:tcPr>
            <w:tcW w:w="12784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Such "eureka moments" (when great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lead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) often take place at unexpected times.</w:t>
            </w:r>
          </w:p>
        </w:tc>
        <w:tc>
          <w:tcPr>
            <w:tcW w:w="1616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그러한 '유레카 순간'(훌륭한 통찰력이 발견이나 발명으로 이어질 때)은 종종 예상치 못한 때 일어난다.</w:t>
            </w:r>
          </w:p>
        </w:tc>
      </w:tr>
      <w:tr>
        <w:trPr>
          <w:trHeight w:val="150" w:hRule="atLeast"/>
        </w:trPr>
        <w:tc>
          <w:tcPr>
            <w:tcW w:w="12784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To enhance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therefore, one must pay attention to the things that could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lead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[v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616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따라서, 자연 발생적인 창의성을 키우려면, 잠재적으로 가치 있는 결과로 이어질 수 있는 것들에 주의를 기울여야 한다.</w:t>
            </w:r>
          </w:p>
        </w:tc>
      </w:tr>
      <w:tr>
        <w:trPr>
          <w:trHeight w:val="150" w:hRule="atLeast"/>
        </w:trPr>
        <w:tc>
          <w:tcPr>
            <w:tcW w:w="12784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This does not mean that you must narrow down your interest to one specific topic.</w:t>
            </w:r>
          </w:p>
        </w:tc>
        <w:tc>
          <w:tcPr>
            <w:tcW w:w="1616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이는 당신의 관심을 특정 주제에 국한해야 한다는 것을 의미하지 않는다.</w:t>
            </w:r>
          </w:p>
        </w:tc>
      </w:tr>
      <w:tr>
        <w:trPr>
          <w:trHeight w:val="150" w:hRule="atLeast"/>
        </w:trPr>
        <w:tc>
          <w:tcPr>
            <w:tcW w:w="12784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On the contrary, breadth of experience is the key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616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반대로, 경험의 폭이 창의성의 핵심이다.</w:t>
            </w:r>
          </w:p>
        </w:tc>
      </w:tr>
      <w:tr>
        <w:trPr>
          <w:trHeight w:val="150" w:hRule="atLeast"/>
        </w:trPr>
        <w:tc>
          <w:tcPr>
            <w:tcW w:w="12784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If your experience 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[n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range of topics, then the scope of your imagination will likewise be narrow, which would be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creativity.</w:t>
            </w:r>
          </w:p>
        </w:tc>
        <w:tc>
          <w:tcPr>
            <w:tcW w:w="1616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경험이 좁은 범위의 주제로 국한된다면, 상상력의 범위가 마찬가지로 좁아질 것이고, 이는 창의성에 해로울 것이다.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784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4. p3-no.23</w:t>
            </w:r>
          </w:p>
        </w:tc>
        <w:tc>
          <w:tcPr>
            <w:tcW w:w="1616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784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is about who we are,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[g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is about our behaviors.</w:t>
            </w:r>
          </w:p>
        </w:tc>
        <w:tc>
          <w:tcPr>
            <w:tcW w:w="1616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수치심은 우리가 누구인가에 관한 것이고, 죄책감은 우리의 행동들에 관한 것이다.</w:t>
            </w:r>
          </w:p>
        </w:tc>
      </w:tr>
      <w:tr>
        <w:trPr>
          <w:trHeight w:val="150" w:hRule="atLeast"/>
        </w:trPr>
        <w:tc>
          <w:tcPr>
            <w:tcW w:w="12784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We feel guilty when we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[u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something we've done or failed to do against the kind of person we want to be.</w:t>
            </w:r>
          </w:p>
        </w:tc>
        <w:tc>
          <w:tcPr>
            <w:tcW w:w="1616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우리가 했거나 하지 못한 것을 우리가 되고자 하는 유형의 사람에 견줄 때 우리는 죄책감을 느낀다.</w:t>
            </w:r>
          </w:p>
        </w:tc>
      </w:tr>
      <w:tr>
        <w:trPr>
          <w:trHeight w:val="150" w:hRule="atLeast"/>
        </w:trPr>
        <w:tc>
          <w:tcPr>
            <w:tcW w:w="12784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It's an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[u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feeling, but one that's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616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그것은 불편한 감정이지만, 도움이 되는 것이다.</w:t>
            </w:r>
          </w:p>
        </w:tc>
      </w:tr>
      <w:tr>
        <w:trPr>
          <w:trHeight w:val="150" w:hRule="atLeast"/>
        </w:trPr>
        <w:tc>
          <w:tcPr>
            <w:tcW w:w="12784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When we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for something we've done,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others, or change a behavior that we don't feel good about, guilt is most often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616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우리가 한 것에 대해 사과하거나, 다른 이에게 보상하거나, 좋다고 느끼지 않는 행동을 바꿀 때, 죄책감이 대체로 동기 요인이다.</w:t>
            </w:r>
          </w:p>
        </w:tc>
      </w:tr>
      <w:tr>
        <w:trPr>
          <w:trHeight w:val="150" w:hRule="atLeast"/>
        </w:trPr>
        <w:tc>
          <w:tcPr>
            <w:tcW w:w="12784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Guilt is just as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as shame, but its effect is often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while shame often 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616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죄책감은 수치심만큼이나 강력하지만, 수치심은 종종 파괴적인 데 반해 그것(죄책감)의 효과는 종종 긍정적이다.</w:t>
            </w:r>
          </w:p>
        </w:tc>
      </w:tr>
      <w:tr>
        <w:trPr>
          <w:trHeight w:val="150" w:hRule="atLeast"/>
        </w:trPr>
        <w:tc>
          <w:tcPr>
            <w:tcW w:w="12784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When we see people apologize, make amends, or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negative behaviors with more positive ones, guilt is often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not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616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우리는 누군가가 사과하거나, 보상하거나, 부정적 행동을 더 긍정적인 행동으로 바꾸는 것을 볼 때, 죄책감은 종종 동기 요인이 되지만, 수치심은 아니다.</w:t>
            </w:r>
          </w:p>
        </w:tc>
      </w:tr>
      <w:tr>
        <w:trPr>
          <w:trHeight w:val="150" w:hRule="atLeast"/>
        </w:trPr>
        <w:tc>
          <w:tcPr>
            <w:tcW w:w="12784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In fact, in my research, I found that shame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part of us that believes we can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616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실제로, 나의 연구에서, 수치심은 우리가 변하고 더 나아질 수 있다고 믿는 우리의 일부를 좀먹는다는 것을 발견했다.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784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5. p3-no.24</w:t>
            </w:r>
          </w:p>
        </w:tc>
        <w:tc>
          <w:tcPr>
            <w:tcW w:w="1616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784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Let's look at what is occurring in your brain when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on social media,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[q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616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소셜 미디어상에서 스크롤할 때 당신의 뇌에서 일어나고 있는 일, 즉 빠른 도파민 활동을 살펴보자.</w:t>
            </w:r>
          </w:p>
        </w:tc>
      </w:tr>
      <w:tr>
        <w:trPr>
          <w:trHeight w:val="150" w:hRule="atLeast"/>
        </w:trPr>
        <w:tc>
          <w:tcPr>
            <w:tcW w:w="12784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You open your social media apps and immediately you notice you feel really good, your dopamine levels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incredibly fast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your brain.</w:t>
            </w:r>
          </w:p>
        </w:tc>
        <w:tc>
          <w:tcPr>
            <w:tcW w:w="1616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당신은 소셜 미디어 앱을 열고 당신이 정말 기분이 좋다는 것을 즉시 알아차리게 되며, 당신의 도파민 수치는 믿을 수 없이 빠르게 증가하여 쾌락이 뇌에서 경험된다.</w:t>
            </w:r>
          </w:p>
        </w:tc>
      </w:tr>
      <w:tr>
        <w:trPr>
          <w:trHeight w:val="150" w:hRule="atLeast"/>
        </w:trPr>
        <w:tc>
          <w:tcPr>
            <w:tcW w:w="12784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 challenge this creates is as with everything in our universe: as the laws of physics explain, 'what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[g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[u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must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'.</w:t>
            </w:r>
          </w:p>
        </w:tc>
        <w:tc>
          <w:tcPr>
            <w:tcW w:w="1616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이것(도파민 급증)이 만들어 내는 난제는 우리 우주의 모든 것들과 마찬가지이다. 즉, 물리학 법칙이 설명하듯이, '올라가는 것은, 반드시 내려와야 한다.'</w:t>
            </w:r>
          </w:p>
        </w:tc>
      </w:tr>
      <w:tr>
        <w:trPr>
          <w:trHeight w:val="150" w:hRule="atLeast"/>
        </w:trPr>
        <w:tc>
          <w:tcPr>
            <w:tcW w:w="12784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Your brain and body are always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something called 'homeostasis', which simply means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616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당신의 뇌와 몸은 '항상성'이라고 불리는 어떤 것을 항상 추구하고 있는데, 그것은 단순히 균형을 의미한다.</w:t>
            </w:r>
          </w:p>
        </w:tc>
      </w:tr>
      <w:tr>
        <w:trPr>
          <w:trHeight w:val="150" w:hRule="atLeast"/>
        </w:trPr>
        <w:tc>
          <w:tcPr>
            <w:tcW w:w="12784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With this in mind, when dopamine levels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when scrolling social media, the brain then thinks, 'Wow, how are my dopamine levels so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?'</w:t>
            </w:r>
          </w:p>
        </w:tc>
        <w:tc>
          <w:tcPr>
            <w:tcW w:w="1616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이것을 염두에 두고, 소셜 미디어를 스크롤할 때 도파민 수치가 믿을 수 없이 빠르게 증가하면, 뇌는 그때 '와, 내 도파민 수치가 어떻게 이렇게 높지?'라고 생각한다.</w:t>
            </w:r>
          </w:p>
        </w:tc>
      </w:tr>
      <w:tr>
        <w:trPr>
          <w:trHeight w:val="150" w:hRule="atLeast"/>
        </w:trPr>
        <w:tc>
          <w:tcPr>
            <w:tcW w:w="12784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In order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homeostasis, or balance, the dopamine then has to quickly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below your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order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, making you feel even worse than before you started scrolling.</w:t>
            </w:r>
          </w:p>
        </w:tc>
        <w:tc>
          <w:tcPr>
            <w:tcW w:w="1616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항상성, 즉 균형을 이루기 위해서, 그때 도파민은 다시 균형을 맞추기 위해 당신의 기준선 수치 아래로 동일한 양만큼 빠르게 떨어져야 하고, 스크롤을 시작하기 전보다 당신을 훨씬 더 기분이 나쁘게 만든다.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784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6. p5-no.29</w:t>
            </w:r>
          </w:p>
        </w:tc>
        <w:tc>
          <w:tcPr>
            <w:tcW w:w="1616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784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Literature, in its essence, is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human creativity and expression.</w:t>
            </w:r>
          </w:p>
        </w:tc>
        <w:tc>
          <w:tcPr>
            <w:tcW w:w="1616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문학은, 본질적으로, 인간의 창의성 및 표현의 지속적인 힘에 대한 증거이다.</w:t>
            </w:r>
          </w:p>
        </w:tc>
      </w:tr>
      <w:tr>
        <w:trPr>
          <w:trHeight w:val="150" w:hRule="atLeast"/>
        </w:trPr>
        <w:tc>
          <w:tcPr>
            <w:tcW w:w="12784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, connecting us with the thoughts and emotions of people from all walks of life, across centuries and cultures.</w:t>
            </w:r>
          </w:p>
        </w:tc>
        <w:tc>
          <w:tcPr>
            <w:tcW w:w="1616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그것은 시간과 공간을 초월하여, 수 세기 여러 문화에 걸쳐, 우리를 각계각층 사람들의 생각 및 감정과 연결해 준다.</w:t>
            </w:r>
          </w:p>
        </w:tc>
      </w:tr>
      <w:tr>
        <w:trPr>
          <w:trHeight w:val="150" w:hRule="atLeast"/>
        </w:trPr>
        <w:tc>
          <w:tcPr>
            <w:tcW w:w="12784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Despite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new technologies and the ever-changing landscape of media, literature has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its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as a timeless art form.</w:t>
            </w:r>
          </w:p>
        </w:tc>
        <w:tc>
          <w:tcPr>
            <w:tcW w:w="1616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새로운 기술의 부상과 끊임없이 변화하는 미디어 환경에도 불구하고, 문학은 시대를 초월한 예술 형식으로서 그 적절성과 중요성을 유지해 왔다.</w:t>
            </w:r>
          </w:p>
        </w:tc>
      </w:tr>
      <w:tr>
        <w:trPr>
          <w:trHeight w:val="150" w:hRule="atLeast"/>
        </w:trPr>
        <w:tc>
          <w:tcPr>
            <w:tcW w:w="12784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One reason for literature's enduring power is its ability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the human experience.</w:t>
            </w:r>
          </w:p>
        </w:tc>
        <w:tc>
          <w:tcPr>
            <w:tcW w:w="1616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문학의 지속적인 힘에 대한 한 가지 이유는 인간 경험의 복잡성을 포착하고 전달하는 그것(문학)의 능력이다.</w:t>
            </w:r>
          </w:p>
        </w:tc>
      </w:tr>
      <w:tr>
        <w:trPr>
          <w:trHeight w:val="150" w:hRule="atLeast"/>
        </w:trPr>
        <w:tc>
          <w:tcPr>
            <w:tcW w:w="12784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Through the written word, authors have the unique ability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human emotion,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[n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relationships, and the challenges and triumphs of the human spirit.</w:t>
            </w:r>
          </w:p>
        </w:tc>
        <w:tc>
          <w:tcPr>
            <w:tcW w:w="1616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글을 통해, 작가들은 인간 감정의 깊이, 관계의 미묘한 차이, 그리고 인간 정신의 도전과 승리를 탐구하는 독특한 능력을 갖춘다.</w:t>
            </w:r>
          </w:p>
        </w:tc>
      </w:tr>
      <w:tr>
        <w:trPr>
          <w:trHeight w:val="150" w:hRule="atLeast"/>
        </w:trPr>
        <w:tc>
          <w:tcPr>
            <w:tcW w:w="12784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Literature allows us to see ourselves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the pages of a book,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with characters different from ourselves, and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[g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[u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the human condition.</w:t>
            </w:r>
          </w:p>
        </w:tc>
        <w:tc>
          <w:tcPr>
            <w:tcW w:w="1616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문학은 우리가 책의 페이지 속에 우리 자신이 투영되는 것을 보고, 우리 자신과는 다른 인물들에게 공감하며, 그리고 인간의 조건에 대한 더 깊은 이해를 얻도록 한다.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784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7. p5-no.30</w:t>
            </w:r>
          </w:p>
        </w:tc>
        <w:tc>
          <w:tcPr>
            <w:tcW w:w="1616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784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 viewfinder is a piece of card with a hole cut through it in the middle, which can be used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part of a picture or object.</w:t>
            </w:r>
          </w:p>
        </w:tc>
        <w:tc>
          <w:tcPr>
            <w:tcW w:w="1616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뷰파인더는 가운데에 구멍이 뚫린 한 장의 카드로, 그림이나 물체의 일부를 분리하는 데 사용될 수 있다.</w:t>
            </w:r>
          </w:p>
        </w:tc>
      </w:tr>
      <w:tr>
        <w:trPr>
          <w:trHeight w:val="150" w:hRule="atLeast"/>
        </w:trPr>
        <w:tc>
          <w:tcPr>
            <w:tcW w:w="12784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It allows us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on one small part or area without being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by the whole of what can be seen.</w:t>
            </w:r>
          </w:p>
        </w:tc>
        <w:tc>
          <w:tcPr>
            <w:tcW w:w="1616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그것은 우리가 보이는 것의 전체에 의해 주의가 산만해지지 않고 하나의 작은 부분이나 영역에 집중할 수 있게 해 준다.</w:t>
            </w:r>
          </w:p>
        </w:tc>
      </w:tr>
      <w:tr>
        <w:trPr>
          <w:trHeight w:val="150" w:hRule="atLeast"/>
        </w:trPr>
        <w:tc>
          <w:tcPr>
            <w:tcW w:w="12784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It is a useful tool that can help children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their observation and drawing.</w:t>
            </w:r>
          </w:p>
        </w:tc>
        <w:tc>
          <w:tcPr>
            <w:tcW w:w="1616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그것은 아이들이 집중하거나 관찰하기와 그리기를 조직하는 것을 도울 수 있는 유용한 도구이다.</w:t>
            </w:r>
          </w:p>
        </w:tc>
      </w:tr>
      <w:tr>
        <w:trPr>
          <w:trHeight w:val="150" w:hRule="atLeast"/>
        </w:trPr>
        <w:tc>
          <w:tcPr>
            <w:tcW w:w="12784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It can support hesitant children by giving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what they are looking at and it can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[g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children who find it hard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[k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where and what they are looking at, by bringing them back to the same area each time they look and look back.</w:t>
            </w:r>
          </w:p>
        </w:tc>
        <w:tc>
          <w:tcPr>
            <w:tcW w:w="1616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그것은 주저하는 아이들에게 그들이 보고 있는 것에 대한 경계를 제공함으로써 도움을 줄 수 있고, 자신이 어디를 그리고 무엇을 보고 있는지 따라가기 어려워하는 아이들을, 그들이 보고 다시 볼 때마다 같은 영역으로 되돌아가게 함으로써, 도움을 줄 수 있다.</w:t>
            </w:r>
          </w:p>
        </w:tc>
      </w:tr>
      <w:tr>
        <w:trPr>
          <w:trHeight w:val="150" w:hRule="atLeast"/>
        </w:trPr>
        <w:tc>
          <w:tcPr>
            <w:tcW w:w="12784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When you are making viewfinders for use with the children you are supporting, take into consideration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the card.</w:t>
            </w:r>
          </w:p>
        </w:tc>
        <w:tc>
          <w:tcPr>
            <w:tcW w:w="1616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당신이 돕는 아이들과 함께 사용할 뷰파인더를 만들 때, 카드의 크기를 고려하라.</w:t>
            </w:r>
          </w:p>
        </w:tc>
      </w:tr>
      <w:tr>
        <w:trPr>
          <w:trHeight w:val="150" w:hRule="atLeast"/>
        </w:trPr>
        <w:tc>
          <w:tcPr>
            <w:tcW w:w="12784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You need enough card around the hole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rest of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[v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from the child's field of vision, but it should not be too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[u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616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구멍 주변에 나머지 시각 정보를 아이의 시야로부터 차단하기에 충분한 카드가 필요하지만, 그것이 너무 크고 다루기 힘들어서는 안 된다.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784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8. p5-no.31</w:t>
            </w:r>
          </w:p>
        </w:tc>
        <w:tc>
          <w:tcPr>
            <w:tcW w:w="1616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784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Our world is not just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but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, even if we can't sense it.</w:t>
            </w:r>
          </w:p>
        </w:tc>
        <w:tc>
          <w:tcPr>
            <w:tcW w:w="1616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우리의 세계는 단지 서로 연결되어 있을 뿐만 아니라, 우리가 감지할 수 없다고 할지라도, 끊임없이 변화하고 있다.</w:t>
            </w:r>
          </w:p>
        </w:tc>
      </w:tr>
      <w:tr>
        <w:trPr>
          <w:trHeight w:val="150" w:hRule="atLeast"/>
        </w:trPr>
        <w:tc>
          <w:tcPr>
            <w:tcW w:w="12784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While you're reading this, you're changing.</w:t>
            </w:r>
          </w:p>
        </w:tc>
        <w:tc>
          <w:tcPr>
            <w:tcW w:w="1616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당신이 이것을 읽는 동안에도, 당신은 변하고 있다.</w:t>
            </w:r>
          </w:p>
        </w:tc>
      </w:tr>
      <w:tr>
        <w:trPr>
          <w:trHeight w:val="150" w:hRule="atLeast"/>
        </w:trPr>
        <w:tc>
          <w:tcPr>
            <w:tcW w:w="12784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You're aging (a minute amount, thankfully), but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[n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[n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your brain are also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changing as you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each word.</w:t>
            </w:r>
          </w:p>
        </w:tc>
        <w:tc>
          <w:tcPr>
            <w:tcW w:w="1616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(다행히도, 아주 미세한 양으로) 당신은 나이들고 있지만, 당신이 각각의 단어를 인식하는 동안 뇌의 신경망 또한 감지할 수 없게 변화하고 있다.</w:t>
            </w:r>
          </w:p>
        </w:tc>
      </w:tr>
      <w:tr>
        <w:trPr>
          <w:trHeight w:val="150" w:hRule="atLeast"/>
        </w:trPr>
        <w:tc>
          <w:tcPr>
            <w:tcW w:w="12784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Crucially, even when we're seemingly not doing anything of note, events are taking place outside your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that will change your life in the future, though you won't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it yet.</w:t>
            </w:r>
          </w:p>
        </w:tc>
        <w:tc>
          <w:tcPr>
            <w:tcW w:w="1616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결정적으로, 우리가 겉보기에 주목할 만한 어떤 것도 하지 않는 것처럼 보일 때조차도, 당신의 직접적인 주변 환경 밖에서는 미래에 당신의 삶을 변화시킬 사건들이 일어나고 있지만, 당신은 아직 그것을 깨닫지 못할 것이다.</w:t>
            </w:r>
          </w:p>
        </w:tc>
      </w:tr>
      <w:tr>
        <w:trPr>
          <w:trHeight w:val="150" w:hRule="atLeast"/>
        </w:trPr>
        <w:tc>
          <w:tcPr>
            <w:tcW w:w="12784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Heraclitus, the ancient Greek philosopher, rightly pointed out, "No man ever steps in the same river twice.</w:t>
            </w:r>
          </w:p>
        </w:tc>
        <w:tc>
          <w:tcPr>
            <w:tcW w:w="1616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고대 그리스 철학자 Heraclitus는 "어떤 사람도 같은 강물에 두 번 발을 담글 수 없다.</w:t>
            </w:r>
          </w:p>
        </w:tc>
      </w:tr>
      <w:tr>
        <w:trPr>
          <w:trHeight w:val="150" w:hRule="atLeast"/>
        </w:trPr>
        <w:tc>
          <w:tcPr>
            <w:tcW w:w="12784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For it's not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river and he's not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man."</w:t>
            </w:r>
          </w:p>
        </w:tc>
        <w:tc>
          <w:tcPr>
            <w:tcW w:w="1616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왜냐하면 그것은 같은 강물이 아니며 그는 같은 사람이 아니기 때문이다."라고 정확히 지적했다.</w:t>
            </w:r>
          </w:p>
        </w:tc>
      </w:tr>
      <w:tr>
        <w:trPr>
          <w:trHeight w:val="150" w:hRule="atLeast"/>
        </w:trPr>
        <w:tc>
          <w:tcPr>
            <w:tcW w:w="12784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To that, Cratylus, a student of Heraclitus, added that we are not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150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616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이에 대해, Heraclitus의 제자인 Cratylus는 우리는 단순한 수동적인 관찰자가 아니라고 덧붙였다.</w:t>
            </w:r>
          </w:p>
        </w:tc>
      </w:tr>
      <w:tr>
        <w:trPr>
          <w:trHeight w:val="150" w:hRule="atLeast"/>
        </w:trPr>
        <w:tc>
          <w:tcPr>
            <w:tcW w:w="12784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When you step in a river, you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151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it.</w:t>
            </w:r>
          </w:p>
        </w:tc>
        <w:tc>
          <w:tcPr>
            <w:tcW w:w="1616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당신이 강물에 발을 담그면, '당신'이 그것을 변화시킨다.</w:t>
            </w:r>
          </w:p>
        </w:tc>
      </w:tr>
      <w:tr>
        <w:trPr>
          <w:trHeight w:val="150" w:hRule="atLeast"/>
        </w:trPr>
        <w:tc>
          <w:tcPr>
            <w:tcW w:w="12784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Nothing 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152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. Even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153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154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155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156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[u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over time.</w:t>
            </w:r>
          </w:p>
        </w:tc>
        <w:tc>
          <w:tcPr>
            <w:tcW w:w="1616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정적인 것은 아무것도 없다. 극히 작은 변화들조차 시간이 지나면서 쌓인다.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784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9. p5-no.32</w:t>
            </w:r>
          </w:p>
        </w:tc>
        <w:tc>
          <w:tcPr>
            <w:tcW w:w="1616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784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Do you always study in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157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spot?</w:t>
            </w:r>
          </w:p>
        </w:tc>
        <w:tc>
          <w:tcPr>
            <w:tcW w:w="1616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항상 같은 장소에서 공부하는가?</w:t>
            </w:r>
          </w:p>
        </w:tc>
      </w:tr>
      <w:tr>
        <w:trPr>
          <w:trHeight w:val="150" w:hRule="atLeast"/>
        </w:trPr>
        <w:tc>
          <w:tcPr>
            <w:tcW w:w="12784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Don't. If you study in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158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places, that helps create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159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[v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and that rich experience can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160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what you are learning.</w:t>
            </w:r>
          </w:p>
        </w:tc>
        <w:tc>
          <w:tcPr>
            <w:tcW w:w="1616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그러지 마라. 여러 장소에서 공부하면, 그것은 다양성을 만들도록 돕고, 그러한 풍부한 경험은 당신이 학습하고 있는 것을 강화할 수 있다.</w:t>
            </w:r>
          </w:p>
        </w:tc>
      </w:tr>
      <w:tr>
        <w:trPr>
          <w:trHeight w:val="150" w:hRule="atLeast"/>
        </w:trPr>
        <w:tc>
          <w:tcPr>
            <w:tcW w:w="12784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When several college students told us they did school work in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161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places rather than in some favorite nook, that habit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162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research on learning.</w:t>
            </w:r>
          </w:p>
        </w:tc>
        <w:tc>
          <w:tcPr>
            <w:tcW w:w="1616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몇몇 대학생들이 좋아하는 어떤 구석진 곳에서보다는 여러 장소에서 학교 과제를 한다고 우리에게 말했을 때, 그 습관은 학습에 관한 연구를 반영했다.</w:t>
            </w:r>
          </w:p>
        </w:tc>
      </w:tr>
      <w:tr>
        <w:trPr>
          <w:trHeight w:val="150" w:hRule="atLeast"/>
        </w:trPr>
        <w:tc>
          <w:tcPr>
            <w:tcW w:w="12784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Numerous experiments have found that if learners simply study in at least two different places, they are more likely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163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164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616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수 많은 실험은 학습자가 최소 두 곳 이상의 다른 장소에서 단지 공부하기만 해도, 학습 자료를 기억할 가능성이 더 높다는 것을 발견했다.</w:t>
            </w:r>
          </w:p>
        </w:tc>
      </w:tr>
      <w:tr>
        <w:trPr>
          <w:trHeight w:val="150" w:hRule="atLeast"/>
        </w:trPr>
        <w:tc>
          <w:tcPr>
            <w:tcW w:w="12784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In one of the first such trials, two different groups studied a list of words.</w:t>
            </w:r>
          </w:p>
        </w:tc>
        <w:tc>
          <w:tcPr>
            <w:tcW w:w="1616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그러한 초기 실험들 중 하나에서 두 개의 다른 집단이 하나의 단어 목록을 공부하였다.</w:t>
            </w:r>
          </w:p>
        </w:tc>
      </w:tr>
      <w:tr>
        <w:trPr>
          <w:trHeight w:val="150" w:hRule="atLeast"/>
        </w:trPr>
        <w:tc>
          <w:tcPr>
            <w:tcW w:w="12784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Some students returned to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165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room twice while their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166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spent the same amount of time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167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between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168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169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616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일부 학생들은 같은 방으로 두 번 돌아왔지만, 상대 집단은 두 장소에서 동일하게 나뉜 시간을 보냈다.</w:t>
            </w:r>
          </w:p>
        </w:tc>
      </w:tr>
      <w:tr>
        <w:trPr>
          <w:trHeight w:val="150" w:hRule="atLeast"/>
        </w:trPr>
        <w:tc>
          <w:tcPr>
            <w:tcW w:w="12784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When asked to recall as many words on the list as possible, those who had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170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171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did far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172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616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목록에 있는 가능한 한 많은 단어를 기억해 보라고 요청받았을 때, 장소를 옮겨 다닌 학생들이 훨씬 더 잘했다.</w:t>
            </w:r>
          </w:p>
        </w:tc>
      </w:tr>
      <w:tr>
        <w:trPr>
          <w:trHeight w:val="150" w:hRule="atLeast"/>
        </w:trPr>
        <w:tc>
          <w:tcPr>
            <w:tcW w:w="12784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Variety creates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173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174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even when those connections form in the background, totally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175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what we are consciously thinking.</w:t>
            </w:r>
          </w:p>
        </w:tc>
        <w:tc>
          <w:tcPr>
            <w:tcW w:w="1616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다양성은 풍부한 연상을 만들어 내는데, 이러한 연결들이 배경에서, 즉 우리가 의식적으로 생각하고 있는 것의 완전히 바깥에서, 형성될 때조차도 (그러하다).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784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10. p6-no.33</w:t>
            </w:r>
          </w:p>
        </w:tc>
        <w:tc>
          <w:tcPr>
            <w:tcW w:w="1616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784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Talking about what something smells like is the most basic way of talking about our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176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177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and even this most basic way of talking about smells 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178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616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어떤 것이 무슨 냄새가 나는지에 관해 이야기하는 것은 우리의 후각 경험에 관해 이야기하는 가장 기본적인 방식인데, 냄새에 관해 이야기하는 이 가장 기본적인 방식조차도 어렵다.</w:t>
            </w:r>
          </w:p>
        </w:tc>
      </w:tr>
      <w:tr>
        <w:trPr>
          <w:trHeight w:val="150" w:hRule="atLeast"/>
        </w:trPr>
        <w:tc>
          <w:tcPr>
            <w:tcW w:w="12784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There are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179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[n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180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the English language to describe smells in the same way in which "blue" or "green" describe colors.</w:t>
            </w:r>
          </w:p>
        </w:tc>
        <w:tc>
          <w:tcPr>
            <w:tcW w:w="1616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영어에는 '파랑'이나 '초록'이 색을 묘사하는 것과 같은 방식으로 냄새를 묘사하는 단어가 없다.</w:t>
            </w:r>
          </w:p>
        </w:tc>
      </w:tr>
      <w:tr>
        <w:trPr>
          <w:trHeight w:val="150" w:hRule="atLeast"/>
        </w:trPr>
        <w:tc>
          <w:tcPr>
            <w:tcW w:w="12784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Instead, to talk about how something smells, we talk about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181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the odor.</w:t>
            </w:r>
          </w:p>
        </w:tc>
        <w:tc>
          <w:tcPr>
            <w:tcW w:w="1616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대신, 어떤 것의 냄새가 어떤지에 관해 이야기하기 위해서, 우리는 그 냄새의 근원에 관해 이야기한다.</w:t>
            </w:r>
          </w:p>
        </w:tc>
      </w:tr>
      <w:tr>
        <w:trPr>
          <w:trHeight w:val="150" w:hRule="atLeast"/>
        </w:trPr>
        <w:tc>
          <w:tcPr>
            <w:tcW w:w="12784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Things smell "flowery," "fruity," or "fishy."</w:t>
            </w:r>
          </w:p>
        </w:tc>
        <w:tc>
          <w:tcPr>
            <w:tcW w:w="1616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사물들은 '꽃 같은', '과일 같은', 또는 '생선 같은' 냄새가 난다.</w:t>
            </w:r>
          </w:p>
        </w:tc>
      </w:tr>
      <w:tr>
        <w:trPr>
          <w:trHeight w:val="150" w:hRule="atLeast"/>
        </w:trPr>
        <w:tc>
          <w:tcPr>
            <w:tcW w:w="12784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Furthermore, even the most familiar odors are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182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183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when they are not experienced in their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184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[u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185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616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게다가, 가장 익숙한 냄새조차도 일상의 맥락에서 경험되지 않을 때는 식별하기 어렵다.</w:t>
            </w:r>
          </w:p>
        </w:tc>
      </w:tr>
      <w:tr>
        <w:trPr>
          <w:trHeight w:val="150" w:hRule="atLeast"/>
        </w:trPr>
        <w:tc>
          <w:tcPr>
            <w:tcW w:w="12784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In one experiment the majority of participants was unable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186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[n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very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187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188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like beer, urine, roses, or motor oil.</w:t>
            </w:r>
          </w:p>
        </w:tc>
        <w:tc>
          <w:tcPr>
            <w:tcW w:w="1616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한 실험에서 참가자 대다수는 맥주, 소변, 장미, 또는 모터 오일같은 매우 흔한 냄새의 이름을 댈 수 없었다.</w:t>
            </w:r>
          </w:p>
        </w:tc>
      </w:tr>
      <w:tr>
        <w:trPr>
          <w:trHeight w:val="150" w:hRule="atLeast"/>
        </w:trPr>
        <w:tc>
          <w:tcPr>
            <w:tcW w:w="12784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Obviously, even those who couldn't name any of these odors would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189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beer but not the urine or the motor oil.</w:t>
            </w:r>
          </w:p>
        </w:tc>
        <w:tc>
          <w:tcPr>
            <w:tcW w:w="1616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분명하게, 이 냄새들 중 어떤 것도 이름을 대지 못한 사람들조차도 맥주는 마셔도 소변이나 모터 오일은 마시지 않을 것이다.</w:t>
            </w:r>
          </w:p>
        </w:tc>
      </w:tr>
      <w:tr>
        <w:trPr>
          <w:trHeight w:val="150" w:hRule="atLeast"/>
        </w:trPr>
        <w:tc>
          <w:tcPr>
            <w:tcW w:w="12784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This is how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190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has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191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our brain: We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192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odors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193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many different ways, but we are not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194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195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about them.</w:t>
            </w:r>
          </w:p>
        </w:tc>
        <w:tc>
          <w:tcPr>
            <w:tcW w:w="1616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이것이 진화가 우리 뇌를 형성해 온 방식이다. 우리는 여러 다른 방식으로 냄새에 정확하게 반응하지만, 그에 대해 이야기할 채비가 잘 되어 있지 않다(능력이 잘 갖추어져 있지 않다).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784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11. p6-no.34</w:t>
            </w:r>
          </w:p>
        </w:tc>
        <w:tc>
          <w:tcPr>
            <w:tcW w:w="1616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784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 particularly powerful way in which human beings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196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197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their circumstances is by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198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behaviors in light of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199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that they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200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[y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616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인간이 자신의 환경에 적응하고 맞춰가는 특히 강력한 방식은 그것(행동)들이 초래하는 결과에 비추어 행동을 바꾸는 것이다.</w:t>
            </w:r>
          </w:p>
        </w:tc>
      </w:tr>
      <w:tr>
        <w:trPr>
          <w:trHeight w:val="150" w:hRule="atLeast"/>
        </w:trPr>
        <w:tc>
          <w:tcPr>
            <w:tcW w:w="12784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For instance, a child who gets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201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by her teacher for doing an exercise correctly is likely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202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doing the exercise in that way.</w:t>
            </w:r>
          </w:p>
        </w:tc>
        <w:tc>
          <w:tcPr>
            <w:tcW w:w="1616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예를 들어, 운동을 정확히 한 것에 대해 선생님에게 칭찬받는 아이는 그런 방식으로 운동을 계속할 가능성이 있다.</w:t>
            </w:r>
          </w:p>
        </w:tc>
      </w:tr>
      <w:tr>
        <w:trPr>
          <w:trHeight w:val="150" w:hRule="atLeast"/>
        </w:trPr>
        <w:tc>
          <w:tcPr>
            <w:tcW w:w="12784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 dancer who feels that a particular conditioning exercise is not giving any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203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is likely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204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[g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that exercise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205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[u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favor of another one that seems more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206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616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특정한 조건화 운동이 아무런 결과를 내지 못한다고 느끼는 무용수는 더 유망해 보이는 또 다른 운동을 (하기) 위해 그 운동을 포기할 가능성이 있다.</w:t>
            </w:r>
          </w:p>
        </w:tc>
      </w:tr>
      <w:tr>
        <w:trPr>
          <w:trHeight w:val="150" w:hRule="atLeast"/>
        </w:trPr>
        <w:tc>
          <w:tcPr>
            <w:tcW w:w="12784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In general, we tend to do things that bring us some kind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207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or act in ways that help us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208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some kind of problem, discomfort, or disadvantage.</w:t>
            </w:r>
          </w:p>
        </w:tc>
        <w:tc>
          <w:tcPr>
            <w:tcW w:w="1616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일반적으로, 우리는 우리에게 어떤 종류의 이익을 가져다 주는 일을 하거나 우리가 어떤 종류의 문제, 불편함, 또는 불이익을 피하도록 돕는 방식으로 행동하는 경향이 있다.</w:t>
            </w:r>
          </w:p>
        </w:tc>
      </w:tr>
      <w:tr>
        <w:trPr>
          <w:trHeight w:val="150" w:hRule="atLeast"/>
        </w:trPr>
        <w:tc>
          <w:tcPr>
            <w:tcW w:w="12784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We also tend to do fewer things (or stop doing things) that lead to problems, discomfort, or disadvantages, and we tend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209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acting in ways that do not bring any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210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211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616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또한 우리는 문제, 불편함, 또는 불이익으로 이어지는 것들을 더 적게 하는 (또는 중단하는) 경향이 있으며, 어떤 이익이나 보상도 가져오지 않는 방식으로 행동하기를 피하는 경향이 있다.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784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12. p6-no.35</w:t>
            </w:r>
          </w:p>
        </w:tc>
        <w:tc>
          <w:tcPr>
            <w:tcW w:w="1616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784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It is evident through various case studies that adopting digital minimalism can lead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212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213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214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215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616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디지털 미니멀리즘을 채택하는 것이 개선된 정신 건강 결과로 이어질 수 있다는 것은 다양한 사례 연구를 통해 분명히 드러난다.</w:t>
            </w:r>
          </w:p>
        </w:tc>
      </w:tr>
      <w:tr>
        <w:trPr>
          <w:trHeight w:val="150" w:hRule="atLeast"/>
        </w:trPr>
        <w:tc>
          <w:tcPr>
            <w:tcW w:w="12784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For instance, a study conducted by researchers at Stanford University found that participants who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216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their use of social media and digital devices reported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217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levels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218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219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220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616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예를 들어, Stanford University 연구진이 수행한 연구는 소셜 미디어와 디지털 기기 사용을 제한했던 참가자들이 더 낮은 수치의 스트레스, 불안, 그리고 우울을 보고했음을 발견했다.</w:t>
            </w:r>
          </w:p>
        </w:tc>
      </w:tr>
      <w:tr>
        <w:trPr>
          <w:trHeight w:val="150" w:hRule="atLeast"/>
        </w:trPr>
        <w:tc>
          <w:tcPr>
            <w:tcW w:w="12784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By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221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222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223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information and notifications, individuals were able to focus more on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224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225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activities that promoted well-being.</w:t>
            </w:r>
          </w:p>
        </w:tc>
        <w:tc>
          <w:tcPr>
            <w:tcW w:w="1616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정보와 알림의 끊임없는 흐름을 줄임으로써, 개인은 의미 있는 상호작용과 웰빙을 촉진하는 활동에 더 집중할 수 있었다.</w:t>
            </w:r>
          </w:p>
        </w:tc>
      </w:tr>
      <w:tr>
        <w:trPr>
          <w:trHeight w:val="150" w:hRule="atLeast"/>
        </w:trPr>
        <w:tc>
          <w:tcPr>
            <w:tcW w:w="12784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In another case, a corporate professional struggling with burnout and insomnia implemented digital minimalism techniques, such as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226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boundaries for phone usage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227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mindfulness.</w:t>
            </w:r>
          </w:p>
        </w:tc>
        <w:tc>
          <w:tcPr>
            <w:tcW w:w="1616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또 다른 사례에서, 번아웃과 불면증으로 고군분투하는 한 기업 전문가가 휴대폰 사용에 대한 경계 설정하기와 마음 챙김 실천하기와 같은, 디지털 미니멀리즘 기법을 실행했다.</w:t>
            </w:r>
          </w:p>
        </w:tc>
      </w:tr>
      <w:tr>
        <w:trPr>
          <w:trHeight w:val="150" w:hRule="atLeast"/>
        </w:trPr>
        <w:tc>
          <w:tcPr>
            <w:tcW w:w="12784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As a result, he experienced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228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229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230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[q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231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stress levels, and a newfound sense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232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233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616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 결과, 그는 개선된 수면의 질, 감소된 스트레스 수치, 그리고 현저해진 평정과 명료의 느낌을 경험했다.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784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13. p6-no.36</w:t>
            </w:r>
          </w:p>
        </w:tc>
        <w:tc>
          <w:tcPr>
            <w:tcW w:w="1616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784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During the Ice Age, not only was the planet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234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235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with ice sheets covering much of what we call the northern hemisphere today, but, crucially, it was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236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237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616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빙하기 동안, 지구는, 오늘날 우리가 북반구라고 부르는 지역의 대부분을 얼음층이 뒤덮은 채로, 훨씬 더 추웠을 뿐만 아니라, 결정적으로, 훨씬 더 건조했다.</w:t>
            </w:r>
          </w:p>
        </w:tc>
      </w:tr>
      <w:tr>
        <w:trPr>
          <w:trHeight w:val="150" w:hRule="atLeast"/>
        </w:trPr>
        <w:tc>
          <w:tcPr>
            <w:tcW w:w="12784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In Ireland, we often associate the cold with the wet but if it is really cold, there is far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238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239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, fewer clouds, and less rain.</w:t>
            </w:r>
          </w:p>
        </w:tc>
        <w:tc>
          <w:tcPr>
            <w:tcW w:w="1616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아일랜드에서, 우리는 종종 추위를 습함과 연관짓지만, 정말 춥다면, 증발 작용이 훨씬 더 적고, 구름도 더 적으며, 비도 더 적다.</w:t>
            </w:r>
          </w:p>
        </w:tc>
      </w:tr>
      <w:tr>
        <w:trPr>
          <w:trHeight w:val="150" w:hRule="atLeast"/>
        </w:trPr>
        <w:tc>
          <w:tcPr>
            <w:tcW w:w="12784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Our world in the Ice Age was cold and dry, meaning it was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240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for plants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241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[g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616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빙하기의 우리 지구는 춥고 건조했는데, 이는 식물이 자라기 어렵다는 것을 의미했다.</w:t>
            </w:r>
          </w:p>
        </w:tc>
      </w:tr>
      <w:tr>
        <w:trPr>
          <w:trHeight w:val="150" w:hRule="atLeast"/>
        </w:trPr>
        <w:tc>
          <w:tcPr>
            <w:tcW w:w="12784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In this type of climate, farming isn't an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242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: it's too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243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depend on any one piece of land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244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energy you need.</w:t>
            </w:r>
          </w:p>
        </w:tc>
        <w:tc>
          <w:tcPr>
            <w:tcW w:w="1616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이런 유형의 기후에서, 농사는 선택지가 아니다. 즉, 당신이 필요한 에너지를 생산하려고 어느 한 조각의 땅에 의존하는 것은 너무 위험하다.</w:t>
            </w:r>
          </w:p>
        </w:tc>
      </w:tr>
      <w:tr>
        <w:trPr>
          <w:trHeight w:val="150" w:hRule="atLeast"/>
        </w:trPr>
        <w:tc>
          <w:tcPr>
            <w:tcW w:w="12784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As the temperature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245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the ice caps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246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we experienced a sudden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247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248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616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온도가 상승하고 만년설이 녹으면서, 우리는 갑작스러운 생명의 폭발을 경험했다.</w:t>
            </w:r>
          </w:p>
        </w:tc>
      </w:tr>
      <w:tr>
        <w:trPr>
          <w:trHeight w:val="150" w:hRule="atLeast"/>
        </w:trPr>
        <w:tc>
          <w:tcPr>
            <w:tcW w:w="12784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 world got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249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250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and people started to live around places where they could make food grow most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251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616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지구는 더 따뜻하고 습해졌고, 그리고 사람들은 식량이 가장 집약적으로 자라게 할 수 있는 장소 주변에 살기 시작했다.</w:t>
            </w:r>
          </w:p>
        </w:tc>
      </w:tr>
      <w:tr>
        <w:trPr>
          <w:trHeight w:val="150" w:hRule="atLeast"/>
        </w:trPr>
        <w:tc>
          <w:tcPr>
            <w:tcW w:w="12784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This didn't happen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252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; it probably took thousands of years, with hunter-gatherers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253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254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, while doing a little side hustle in farming.</w:t>
            </w:r>
          </w:p>
        </w:tc>
        <w:tc>
          <w:tcPr>
            <w:tcW w:w="1616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이것은 하룻밤 사이에 일어나지 않았고, 수렵채집인들이, 농사로 부업을 조금씩 하는 동안, 채집과 사냥을 하면서, 그것은 아마도 수천 년이 걸렸을 것이다.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784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14. p7-no.37</w:t>
            </w:r>
          </w:p>
        </w:tc>
        <w:tc>
          <w:tcPr>
            <w:tcW w:w="1616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784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 big difference between working and long-term memory is that we are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255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256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the information in working memory, but we are not able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257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258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information in our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259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260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616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작업 기억과 장기 기억의 큰 차이는 우리가 작업 기억에 있는 정보는 명시적으로 인식하지만, 장기 기억에 있는 정보에는 직접 접근할 수 없다는 것이다.</w:t>
            </w:r>
          </w:p>
        </w:tc>
      </w:tr>
      <w:tr>
        <w:trPr>
          <w:trHeight w:val="150" w:hRule="atLeast"/>
        </w:trPr>
        <w:tc>
          <w:tcPr>
            <w:tcW w:w="12784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We access long-term memory by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261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information into working memory.</w:t>
            </w:r>
          </w:p>
        </w:tc>
        <w:tc>
          <w:tcPr>
            <w:tcW w:w="1616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우리는 정보를 작업 기억으로 불러옴으로써 장기 기억에 접근한다.</w:t>
            </w:r>
          </w:p>
        </w:tc>
      </w:tr>
      <w:tr>
        <w:trPr>
          <w:trHeight w:val="150" w:hRule="atLeast"/>
        </w:trPr>
        <w:tc>
          <w:tcPr>
            <w:tcW w:w="12784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For example, right now you are not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262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all the actors you have ever seen.</w:t>
            </w:r>
          </w:p>
        </w:tc>
        <w:tc>
          <w:tcPr>
            <w:tcW w:w="1616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예를 들어, 지금 당장 당신은 당신이 본 적 있는 모든 배우들을 인식하고 있지 않다.</w:t>
            </w:r>
          </w:p>
        </w:tc>
      </w:tr>
      <w:tr>
        <w:trPr>
          <w:trHeight w:val="150" w:hRule="atLeast"/>
        </w:trPr>
        <w:tc>
          <w:tcPr>
            <w:tcW w:w="12784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They are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263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your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264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265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outside your consciousness.</w:t>
            </w:r>
          </w:p>
        </w:tc>
        <w:tc>
          <w:tcPr>
            <w:tcW w:w="1616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그들은 당신의 의식 밖의 장기 기억에 저장되어 있다.</w:t>
            </w:r>
          </w:p>
        </w:tc>
      </w:tr>
      <w:tr>
        <w:trPr>
          <w:trHeight w:val="150" w:hRule="atLeast"/>
        </w:trPr>
        <w:tc>
          <w:tcPr>
            <w:tcW w:w="12784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However, if I asked you to list all the actors, you would use your working memory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266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them one by one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267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them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268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616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하지만, 만약 내가 당신에게 모든 배우들을 열거하라고 요청하면, 당신은 작업 기억을 활용해 그들을 하나씩 생각해내서 술술 말하게 될 것이다.</w:t>
            </w:r>
          </w:p>
        </w:tc>
      </w:tr>
      <w:tr>
        <w:trPr>
          <w:trHeight w:val="150" w:hRule="atLeast"/>
        </w:trPr>
        <w:tc>
          <w:tcPr>
            <w:tcW w:w="12784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Your working memory can access your long-term memory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269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those memories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270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616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당신의 작업 기억은 장기 기억에 접근하여 그 기억들을 인식으로 가져올 수 있다.</w:t>
            </w:r>
          </w:p>
        </w:tc>
      </w:tr>
      <w:tr>
        <w:trPr>
          <w:trHeight w:val="150" w:hRule="atLeast"/>
        </w:trPr>
        <w:tc>
          <w:tcPr>
            <w:tcW w:w="12784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But remember it has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271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seven items or chunks.</w:t>
            </w:r>
          </w:p>
        </w:tc>
        <w:tc>
          <w:tcPr>
            <w:tcW w:w="1616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하지만 그것은 7개 항목 또는 덩어리라는 한계가 있다는 것을 기억하라.</w:t>
            </w:r>
          </w:p>
        </w:tc>
      </w:tr>
      <w:tr>
        <w:trPr>
          <w:trHeight w:val="150" w:hRule="atLeast"/>
        </w:trPr>
        <w:tc>
          <w:tcPr>
            <w:tcW w:w="12784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Each actor would be an item.</w:t>
            </w:r>
          </w:p>
        </w:tc>
        <w:tc>
          <w:tcPr>
            <w:tcW w:w="1616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각 배우는 하나의 항목이 될 것이다.</w:t>
            </w:r>
          </w:p>
        </w:tc>
      </w:tr>
      <w:tr>
        <w:trPr>
          <w:trHeight w:val="150" w:hRule="atLeast"/>
        </w:trPr>
        <w:tc>
          <w:tcPr>
            <w:tcW w:w="12784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Try and hold all the actors you know in your explicit awareness.</w:t>
            </w:r>
          </w:p>
        </w:tc>
        <w:tc>
          <w:tcPr>
            <w:tcW w:w="1616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당신이 아는 모든 배우를 당신의 명시적 인식 속에 떠올리려고 해보라.</w:t>
            </w:r>
          </w:p>
        </w:tc>
      </w:tr>
      <w:tr>
        <w:trPr>
          <w:trHeight w:val="150" w:hRule="atLeast"/>
        </w:trPr>
        <w:tc>
          <w:tcPr>
            <w:tcW w:w="12784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You might try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272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[v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large group of them.</w:t>
            </w:r>
          </w:p>
        </w:tc>
        <w:tc>
          <w:tcPr>
            <w:tcW w:w="1616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당신은 그들을 하나의 큰 무리로 시각화하려고 노력할지도 모른다.</w:t>
            </w:r>
          </w:p>
        </w:tc>
      </w:tr>
      <w:tr>
        <w:trPr>
          <w:trHeight w:val="150" w:hRule="atLeast"/>
        </w:trPr>
        <w:tc>
          <w:tcPr>
            <w:tcW w:w="12784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But you still would only be aware of a few actors at any one time.</w:t>
            </w:r>
          </w:p>
        </w:tc>
        <w:tc>
          <w:tcPr>
            <w:tcW w:w="1616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하지만 당신은 여전히 한 번에 몇몇 배우만을 인식할 뿐이다.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784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15. p7-no.38</w:t>
            </w:r>
          </w:p>
        </w:tc>
        <w:tc>
          <w:tcPr>
            <w:tcW w:w="1616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784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If you gesture while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273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 event, do you think you'll be able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274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that event better than if you don't gesture?</w:t>
            </w:r>
          </w:p>
        </w:tc>
        <w:tc>
          <w:tcPr>
            <w:tcW w:w="1616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만약 당신이 어떤 사건을 묘사하면서 제스처를 한다면, 제스처를 하지 않는 경우보다 그 사건을 더 잘 기억해낼 수 있을 거라고 생각하는가?</w:t>
            </w:r>
          </w:p>
        </w:tc>
      </w:tr>
      <w:tr>
        <w:trPr>
          <w:trHeight w:val="150" w:hRule="atLeast"/>
        </w:trPr>
        <w:tc>
          <w:tcPr>
            <w:tcW w:w="12784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We had adults watch videos of toy objects, animals, and people performing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275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[v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sometimes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276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, actions: a chicken sliding to a policeman, a jogger bending down to touch his toes, a fence swinging shut on its own.</w:t>
            </w:r>
          </w:p>
        </w:tc>
        <w:tc>
          <w:tcPr>
            <w:tcW w:w="1616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우리는 성인들에게 다양한, 때로는 기이한, 행동을 하는 장난감 물체, 동물, 그리고 사람들의 영상을 시청하게 했는데, (예를 들면) 경찰관에게로 미끄러지는 닭, 몸을 굽혀 발끝을 만지는 조깅하는 사람, 저절로 흔들리며 닫히는 울타리였다.</w:t>
            </w:r>
          </w:p>
        </w:tc>
      </w:tr>
      <w:tr>
        <w:trPr>
          <w:trHeight w:val="150" w:hRule="atLeast"/>
        </w:trPr>
        <w:tc>
          <w:tcPr>
            <w:tcW w:w="12784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We then tested the adults' memories of these events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277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after the descriptions and three weeks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278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616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 다음에 우리는 이 사건들에 대한 그 성인들의 기억을 (그 사건들에 대한) 묘사 직후와 3주 후에 테스트했다.</w:t>
            </w:r>
          </w:p>
        </w:tc>
      </w:tr>
      <w:tr>
        <w:trPr>
          <w:trHeight w:val="150" w:hRule="atLeast"/>
        </w:trPr>
        <w:tc>
          <w:tcPr>
            <w:tcW w:w="12784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Adults who were told to gesture while describing the events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279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280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than adults who were told not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281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[g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, particularly several weeks later.</w:t>
            </w:r>
          </w:p>
        </w:tc>
        <w:tc>
          <w:tcPr>
            <w:tcW w:w="1616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사건을 묘사하면서 제스처를 하라고 들은 성인들은 제스처를 하지 말라고 들은 성인들보다 더 많은 것을 기억했으며, 특히 몇 주 후에 (더 그러했다).</w:t>
            </w:r>
          </w:p>
        </w:tc>
      </w:tr>
      <w:tr>
        <w:trPr>
          <w:trHeight w:val="150" w:hRule="atLeast"/>
        </w:trPr>
        <w:tc>
          <w:tcPr>
            <w:tcW w:w="12784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To see if we'd get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282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283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if people gestured on their own, we did the study again, but this time we gave the adults no instructions about gesture.</w:t>
            </w:r>
          </w:p>
        </w:tc>
        <w:tc>
          <w:tcPr>
            <w:tcW w:w="1616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사람들이 스스로 제스처를 하는 경우에도 동일한 결과를 얻을 수 있는지 확인하기 위해, 우리는 연구를 다시 수행했지만, 이번에는 성인들에게 제스처에 관해 아무런 지시도 하지 않았다.</w:t>
            </w:r>
          </w:p>
        </w:tc>
      </w:tr>
      <w:tr>
        <w:trPr>
          <w:trHeight w:val="150" w:hRule="atLeast"/>
        </w:trPr>
        <w:tc>
          <w:tcPr>
            <w:tcW w:w="12784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We found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284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285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: people remembered items on which they had gestured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286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287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than items on which they had not gestured.</w:t>
            </w:r>
          </w:p>
        </w:tc>
        <w:tc>
          <w:tcPr>
            <w:tcW w:w="1616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우리는 동일한 양상을 발견했다. 즉, 사람들은 자발적으로 제스처를 했던 항목들을 제스처를 하지 않았던 항목들보다 더 잘 기억했다.</w:t>
            </w:r>
          </w:p>
        </w:tc>
      </w:tr>
      <w:tr>
        <w:trPr>
          <w:trHeight w:val="150" w:hRule="atLeast"/>
        </w:trPr>
        <w:tc>
          <w:tcPr>
            <w:tcW w:w="12784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Producing gesture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288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289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290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makes the information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291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that speech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292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616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말과 함께 제스처를 하는 것은 그 말 속에 부호화된 정보를 기억할 만하게 만든다.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784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16. p7-no.39</w:t>
            </w:r>
          </w:p>
        </w:tc>
        <w:tc>
          <w:tcPr>
            <w:tcW w:w="1616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784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Approximately 15-20% of global greenhouse gas emissions are caused by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293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294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616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전 세계 온실가스 배출의 약 15-20%는 환경 악화와 삼림 벌채로 인해 비롯된다.</w:t>
            </w:r>
          </w:p>
        </w:tc>
      </w:tr>
      <w:tr>
        <w:trPr>
          <w:trHeight w:val="150" w:hRule="atLeast"/>
        </w:trPr>
        <w:tc>
          <w:tcPr>
            <w:tcW w:w="12784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Trees play a huge role in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295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296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616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나무들은 탄소 순환에서 막대한 역할을 한다.</w:t>
            </w:r>
          </w:p>
        </w:tc>
      </w:tr>
      <w:tr>
        <w:trPr>
          <w:trHeight w:val="150" w:hRule="atLeast"/>
        </w:trPr>
        <w:tc>
          <w:tcPr>
            <w:tcW w:w="12784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297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CO2 in the air to oxygen through the process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298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and consequently, they are viewed as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299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[n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300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carbon dioxide.</w:t>
            </w:r>
          </w:p>
        </w:tc>
        <w:tc>
          <w:tcPr>
            <w:tcW w:w="1616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그것들은 광합성 과정을 통해 공기 중의 이산화탄소를 산소로 전환하며, 그 결과, 이산화탄소의 자연적인 조절자로 여겨진다.</w:t>
            </w:r>
          </w:p>
        </w:tc>
      </w:tr>
      <w:tr>
        <w:trPr>
          <w:trHeight w:val="150" w:hRule="atLeast"/>
        </w:trPr>
        <w:tc>
          <w:tcPr>
            <w:tcW w:w="12784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 existence of a larger amount of trees will no doubt lead to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301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302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carbon dioxide in the atmosphere and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303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304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oxygen.</w:t>
            </w:r>
          </w:p>
        </w:tc>
        <w:tc>
          <w:tcPr>
            <w:tcW w:w="1616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더 많은 양의 나무의 존재는 의심할 여지 없이 대기 중 이산화탄소의 감소와 산소의 증가로 이어질 것이다.</w:t>
            </w:r>
          </w:p>
        </w:tc>
      </w:tr>
      <w:tr>
        <w:trPr>
          <w:trHeight w:val="150" w:hRule="atLeast"/>
        </w:trPr>
        <w:tc>
          <w:tcPr>
            <w:tcW w:w="12784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Unfortunately, deforestation 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305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this process from being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306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307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616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불행하게도, 삼림 벌채는 이러한 과정이 온전히 이루어지는 것을 막고 있다.</w:t>
            </w:r>
          </w:p>
        </w:tc>
      </w:tr>
      <w:tr>
        <w:trPr>
          <w:trHeight w:val="150" w:hRule="atLeast"/>
        </w:trPr>
        <w:tc>
          <w:tcPr>
            <w:tcW w:w="12784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And with half of the Earth's forests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308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[g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the amount of carbon dioxide is progressively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309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616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그리고 지구 삼림의 절반이 사라지면서, 이산화탄소의 양은 점점 증가하고 있다.</w:t>
            </w:r>
          </w:p>
        </w:tc>
      </w:tr>
      <w:tr>
        <w:trPr>
          <w:trHeight w:val="150" w:hRule="atLeast"/>
        </w:trPr>
        <w:tc>
          <w:tcPr>
            <w:tcW w:w="12784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With more carbon dioxide in the atmosphere, more of the sun's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310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is being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311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312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Earth instead of being released into space, and this is causing the planet's average temperature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313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616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대기 중 이산화탄소가 더 많아지면서, 더 많은 태양 복사 (에너지)가 우주로 방출되는 대신 지구로 다시 반사되고 있으며, 이는 지구의 평균 기온이 상승하도록 유발하고 있다.</w:t>
            </w:r>
          </w:p>
        </w:tc>
      </w:tr>
      <w:tr>
        <w:trPr>
          <w:trHeight w:val="150" w:hRule="atLeast"/>
        </w:trPr>
        <w:tc>
          <w:tcPr>
            <w:tcW w:w="12784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Accordingly, deforestation is a major issue when it comes to global warming.</w:t>
            </w:r>
          </w:p>
        </w:tc>
        <w:tc>
          <w:tcPr>
            <w:tcW w:w="1616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따라서, 삼림 벌채는 지구 온난화와 관련하여 주요한 문제이다.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784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17. p7-no.40</w:t>
            </w:r>
          </w:p>
        </w:tc>
        <w:tc>
          <w:tcPr>
            <w:tcW w:w="1616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784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We go out in the world every day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314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315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about what 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316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or not and what 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317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or not.</w:t>
            </w:r>
          </w:p>
        </w:tc>
        <w:tc>
          <w:tcPr>
            <w:tcW w:w="1616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우리는 매일 세상으로 나가 무엇이 안전한지 아닌지 그리고 무엇이 적절한지 아닌지에 대한 결정을 내린다.</w:t>
            </w:r>
          </w:p>
        </w:tc>
      </w:tr>
      <w:tr>
        <w:trPr>
          <w:trHeight w:val="150" w:hRule="atLeast"/>
        </w:trPr>
        <w:tc>
          <w:tcPr>
            <w:tcW w:w="12784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It is what psychologist Joseph LeDoux has suggested is an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318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[u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"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319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320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" that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321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whether or not something or someone is safe before we can even begin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322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make a determination.</w:t>
            </w:r>
          </w:p>
        </w:tc>
        <w:tc>
          <w:tcPr>
            <w:tcW w:w="1616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우리가 의식적으로 판단하기를 시작하기도 전에 어떤 것이나 사람이 안전한지 아닌지를 판단하는 것은 바로 심리학자 Joseph LeDoux가 제안한 무의식적인 '위험 감지기'라는 것이다.</w:t>
            </w:r>
          </w:p>
        </w:tc>
      </w:tr>
      <w:tr>
        <w:trPr>
          <w:trHeight w:val="150" w:hRule="atLeast"/>
        </w:trPr>
        <w:tc>
          <w:tcPr>
            <w:tcW w:w="12784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When the object, animal, or person 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323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be dangerous,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324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325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, which has been called "fight or flight," occurs.</w:t>
            </w:r>
          </w:p>
        </w:tc>
        <w:tc>
          <w:tcPr>
            <w:tcW w:w="1616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사물, 동물, 또는 사람이 위험하다고 평가될 때, 공포 반응이 발생하는데, 그것은 '싸움 또는 도피'라고 불려 왔다.</w:t>
            </w:r>
          </w:p>
        </w:tc>
      </w:tr>
      <w:tr>
        <w:trPr>
          <w:trHeight w:val="150" w:hRule="atLeast"/>
        </w:trPr>
        <w:tc>
          <w:tcPr>
            <w:tcW w:w="12784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On a conscious level we may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326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327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this "danger detector" when we notice it, but often, of course, we simply begin to generate reasons for why it was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328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the first place.</w:t>
            </w:r>
          </w:p>
        </w:tc>
        <w:tc>
          <w:tcPr>
            <w:tcW w:w="1616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의식적 수준에서는 우리가 이 '위험 감지기'의 오류를 발견했을 때 그것을 수정할 수 있을지 모르지만, 종종, 당연히, 우리는 그것이 애초에 왜 정확했는지에 대한 이유를 그저 만들어내기 시작한다.</w:t>
            </w:r>
          </w:p>
        </w:tc>
      </w:tr>
      <w:tr>
        <w:trPr>
          <w:trHeight w:val="150" w:hRule="atLeast"/>
        </w:trPr>
        <w:tc>
          <w:tcPr>
            <w:tcW w:w="12784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We are generally convinced that our decisions are "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329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," but in reality, most human decisions are made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330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and then we collect or generate the facts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331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[j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these decisions.</w:t>
            </w:r>
          </w:p>
        </w:tc>
        <w:tc>
          <w:tcPr>
            <w:tcW w:w="1616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우리는 일반적으로 자신의 결정이 '이성적'이라고 확신하지만, 실제로는, 대부분의 인간 결정은 감정적으로 이루어지고, 그 후에 이러한 결정을 정당화할 사실을 모으거나 만들어낸다.</w:t>
            </w:r>
          </w:p>
        </w:tc>
      </w:tr>
      <w:tr>
        <w:trPr>
          <w:trHeight w:val="150" w:hRule="atLeast"/>
        </w:trPr>
        <w:tc>
          <w:tcPr>
            <w:tcW w:w="12784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When we see something or someone who "feels"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332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we have already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333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334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internally before we have even started "thinking."</w:t>
            </w:r>
          </w:p>
        </w:tc>
        <w:tc>
          <w:tcPr>
            <w:tcW w:w="1616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위험하다고 '느껴지는' 어떤 것이나 사람을 볼 때, 우리는 심지어 '생각'을 시작하기도 전에 이미 내면적으로 행동을 시작해 버린다.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784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18. p8-no.41~42</w:t>
            </w:r>
          </w:p>
        </w:tc>
        <w:tc>
          <w:tcPr>
            <w:tcW w:w="1616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784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Commercial businesses aim for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335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336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, especially when it comes to product quality.</w:t>
            </w:r>
          </w:p>
        </w:tc>
        <w:tc>
          <w:tcPr>
            <w:tcW w:w="1616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상업적 기업은, 특히 제품 품질에 있어, 예측 가능성과 확실성을 추구한다.</w:t>
            </w:r>
          </w:p>
        </w:tc>
      </w:tr>
      <w:tr>
        <w:trPr>
          <w:trHeight w:val="150" w:hRule="atLeast"/>
        </w:trPr>
        <w:tc>
          <w:tcPr>
            <w:tcW w:w="12784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But predictability and certainty are not always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337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[v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the sporting world, especially when it comes to the delivery of professional sport competitions.</w:t>
            </w:r>
          </w:p>
        </w:tc>
        <w:tc>
          <w:tcPr>
            <w:tcW w:w="1616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그러나 예측 가능성과 확실성이 스포츠계, 특히 프로 스포츠 경기 운영에서는 항상 가치 있게 여겨지지는 않는다.</w:t>
            </w:r>
          </w:p>
        </w:tc>
      </w:tr>
      <w:tr>
        <w:trPr>
          <w:trHeight w:val="150" w:hRule="atLeast"/>
        </w:trPr>
        <w:tc>
          <w:tcPr>
            <w:tcW w:w="12784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From a spectator's perspective the sport experience 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338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339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when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340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[u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616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관중의 관점에서 스포츠 경험은 예측 불가능할 때 더 잘 경험된다.</w:t>
            </w:r>
          </w:p>
        </w:tc>
      </w:tr>
      <w:tr>
        <w:trPr>
          <w:trHeight w:val="150" w:hRule="atLeast"/>
        </w:trPr>
        <w:tc>
          <w:tcPr>
            <w:tcW w:w="12784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Sport events actually depend on that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341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[u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order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342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people to the game.</w:t>
            </w:r>
          </w:p>
        </w:tc>
        <w:tc>
          <w:tcPr>
            <w:tcW w:w="1616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실제로 스포츠 경기는 사람들을 경기로 끌어들이기 위해 그 예측 불가능성에 의존한다.</w:t>
            </w:r>
          </w:p>
        </w:tc>
      </w:tr>
      <w:tr>
        <w:trPr>
          <w:trHeight w:val="150" w:hRule="atLeast"/>
        </w:trPr>
        <w:tc>
          <w:tcPr>
            <w:tcW w:w="12784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When the results of games cannot be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343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344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at sporting contests are likely to be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345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as are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346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leagues.</w:t>
            </w:r>
          </w:p>
        </w:tc>
        <w:tc>
          <w:tcPr>
            <w:tcW w:w="1616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경기 결과가 예측될 수 없을 때, 스포츠 경기의 관중은 더 늘어날 가능성이 있으며, 리그의 수익도 그렇다.</w:t>
            </w:r>
          </w:p>
        </w:tc>
      </w:tr>
      <w:tr>
        <w:trPr>
          <w:trHeight w:val="150" w:hRule="atLeast"/>
        </w:trPr>
        <w:tc>
          <w:tcPr>
            <w:tcW w:w="12784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However,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347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predictability also leads to significant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348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[v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the quality of sporting performances.</w:t>
            </w:r>
          </w:p>
        </w:tc>
        <w:tc>
          <w:tcPr>
            <w:tcW w:w="1616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그러나, 예측 가능성의 결여는 또한 스포츠 수행(실적)의 질에 있어 상당한 변동성으로 이어진다.</w:t>
            </w:r>
          </w:p>
        </w:tc>
      </w:tr>
      <w:tr>
        <w:trPr>
          <w:trHeight w:val="150" w:hRule="atLeast"/>
        </w:trPr>
        <w:tc>
          <w:tcPr>
            <w:tcW w:w="12784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Many factors can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349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350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[v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the sport product, including the weather, player injuries, the venue, the quality of the opponents, the closeness of the scores and even the size of the crowd.</w:t>
            </w:r>
          </w:p>
        </w:tc>
        <w:tc>
          <w:tcPr>
            <w:tcW w:w="1616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날씨, 선수 부상, 경기장, 상대 팀의 실력, 점수의 근접성과 심지어 관중의 규모를 포함하여, 많은 요인들이 스포츠 상품의 변동성의 원인이 될 수 있다.</w:t>
            </w:r>
          </w:p>
        </w:tc>
      </w:tr>
      <w:tr>
        <w:trPr>
          <w:trHeight w:val="150" w:hRule="atLeast"/>
        </w:trPr>
        <w:tc>
          <w:tcPr>
            <w:tcW w:w="12784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 cricket match can be exhilarating, boring or even frustrating, but fans still have to pay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351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352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616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크리켓 경기는 짜릿할 수도, 지루할 수도, 심지어 좌절감을 줄 수도 있지만, 팬들은 여전히 동일한 가격을 지불해야 한다.</w:t>
            </w:r>
          </w:p>
        </w:tc>
      </w:tr>
      <w:tr>
        <w:trPr>
          <w:trHeight w:val="150" w:hRule="atLeast"/>
        </w:trPr>
        <w:tc>
          <w:tcPr>
            <w:tcW w:w="12784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Sport marketers may attempt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353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this by 'improving' the product in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354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355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, such as including a star player, offering premium seating or providing other forms of entertainment and inviting facilities.</w:t>
            </w:r>
          </w:p>
        </w:tc>
        <w:tc>
          <w:tcPr>
            <w:tcW w:w="1616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스포츠 마케팅 담당자들은 스타 선수 영입, 프리미엄 좌석 제공 또는 다른 형태의 오락거리와 편의 시설 제공과 같이, 체계적인 방식으로 (스포츠) 상품을 '개선'함으로써 이를 극복하려 시도할지 모른다.</w:t>
            </w:r>
          </w:p>
        </w:tc>
      </w:tr>
      <w:tr>
        <w:trPr>
          <w:trHeight w:val="150" w:hRule="atLeast"/>
        </w:trPr>
        <w:tc>
          <w:tcPr>
            <w:tcW w:w="12784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356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[u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357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[n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sport contests is just one element of a total experience, although it is an important element for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358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359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616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스포츠 경기의 불확실한 속성은 전체 경험의 단지 한 요소일 뿐이지만, 재정적 성공을 위한 중요한 요소이다.</w:t>
            </w:r>
          </w:p>
        </w:tc>
      </w:tr>
    </w:tbl>
    <w:p/>
    <w:sectPr>
      <w:pgSz w:w="16839" w:h="11907" w:code="9" w:orient="landscape"/>
      <w:pgMar w:top="1440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notTrueType w:val="false"/>
    <w:sig w:usb0="9000002F" w:usb1="29D77CFB" w:usb2="00000012" w:usb3="00000001" w:csb0="00080001" w:csb1="000000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removePersonalInformation/>
  <w:bordersDontSurroundHeader/>
  <w:bordersDontSurroundFooter/>
  <w:hideGrammaticalErrors/>
  <w:proofState w:spelling="clean" w:grammar="clean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" w:eastAsia="" w:bidi="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HAnsi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Title" w:semiHidden="0" w:uiPriority="16" w:unhideWhenUsed="0" w:qFormat="1"/>
    <w:lsdException w:name="Default Paragraph Font" w:uiPriority="1"/>
    <w:lsdException w:name="Subtitle" w:semiHidden="0" w:uiPriority="17" w:unhideWhenUsed="0" w:qFormat="1"/>
    <w:lsdException w:name="Emphasis" w:semiHidden="0" w:uiPriority="32" w:unhideWhenUsed="0" w:qFormat="1"/>
    <w:lsdException w:name="Table Grid" w:semiHidden="0" w:uiPriority="89" w:unhideWhenUsed="0"/>
  </w:latentStyles>
  <w:style w:type="paragraph" w:default="1" w:styleId="Normal">
    <w:name w:val="Normal"/>
    <w:qFormat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before="480"/>
    </w:pPr>
    <w:rPr>
      <w:rFonts w:asciiTheme="majorHAnsi" w:eastAsiaTheme="majorEastAsia" w:hAnsiTheme="majorHAnsi" w:cstheme="majorBidi"/>
      <w:b/>
      <w:bCs/>
      <w:color w:val="3057B9"/>
      <w:sz w:val="28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before="200"/>
    </w:pPr>
    <w:rPr>
      <w:rFonts w:asciiTheme="majorHAnsi" w:eastAsiaTheme="majorEastAsia" w:hAnsiTheme="majorHAnsi" w:cstheme="majorBidi"/>
      <w:b/>
      <w:bCs/>
      <w:color w:val="6182D6"/>
      <w:sz w:val="26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before="200"/>
    </w:pPr>
    <w:rPr>
      <w:rFonts w:asciiTheme="majorHAnsi" w:eastAsiaTheme="majorEastAsia" w:hAnsiTheme="majorHAnsi" w:cstheme="majorBidi"/>
      <w:b/>
      <w:bCs/>
      <w:color w:val="6182D6"/>
    </w:rPr>
  </w:style>
  <w:style w:type="paragraph" w:styleId="Heading4">
    <w:name w:val="heading 4"/>
    <w:uiPriority w:val="9"/>
    <w:basedOn w:val="Normal"/>
    <w:next w:val="Normal"/>
    <w:link w:val="Heading4Char"/>
    <w:qFormat/>
    <w:unhideWhenUsed/>
    <w:pPr>
      <w:keepNext/>
      <w:keepLines/>
      <w:outlineLvl w:val="3"/>
      <w:spacing w:before="200"/>
    </w:pPr>
    <w:rPr>
      <w:rFonts w:asciiTheme="majorHAnsi" w:eastAsiaTheme="majorEastAsia" w:hAnsiTheme="majorHAnsi" w:cstheme="majorBidi"/>
      <w:b/>
      <w:bCs/>
      <w:i/>
      <w:iCs/>
      <w:color w:val="6182D6"/>
    </w:rPr>
  </w:style>
  <w:style w:type="character" w:default="1" w:styleId="DefaultParagraphFont">
    <w:name w:val="Default Paragraph Font"/>
    <w:uiPriority w:val="1"/>
    <w:semiHidden/>
    <w:unhideWhenUsed/>
  </w:style>
  <w:style w:type="paragraph" w:customStyle="1" w:styleId="Header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uiPriority w:val="99"/>
    <w:basedOn w:val="DefaultParagraphFont"/>
    <w:link w:val="Header"/>
  </w:style>
  <w:style w:type="character" w:customStyle="1" w:styleId="Heading1Char">
    <w:name w:val="Heading 1 Char"/>
    <w:uiPriority w:val="9"/>
    <w:basedOn w:val="DefaultParagraphFont"/>
    <w:link w:val="Heading1"/>
    <w:rPr>
      <w:rFonts w:asciiTheme="majorHAnsi" w:eastAsiaTheme="majorEastAsia" w:hAnsiTheme="majorHAnsi" w:cstheme="majorBidi"/>
      <w:b/>
      <w:bCs/>
      <w:color w:val="3057B9"/>
      <w:sz w:val="28"/>
      <w:szCs w:val="28"/>
    </w:rPr>
  </w:style>
  <w:style w:type="character" w:customStyle="1" w:styleId="Heading2Char">
    <w:name w:val="Heading 2 Char"/>
    <w:uiPriority w:val="9"/>
    <w:basedOn w:val="DefaultParagraphFont"/>
    <w:link w:val="Heading2"/>
    <w:rPr>
      <w:rFonts w:asciiTheme="majorHAnsi" w:eastAsiaTheme="majorEastAsia" w:hAnsiTheme="majorHAnsi" w:cstheme="majorBidi"/>
      <w:b/>
      <w:bCs/>
      <w:color w:val="6182D6"/>
      <w:sz w:val="26"/>
      <w:szCs w:val="26"/>
    </w:rPr>
  </w:style>
  <w:style w:type="character" w:customStyle="1" w:styleId="Heading3Char">
    <w:name w:val="Heading 3 Char"/>
    <w:uiPriority w:val="9"/>
    <w:basedOn w:val="DefaultParagraphFont"/>
    <w:link w:val="Heading3"/>
    <w:rPr>
      <w:rFonts w:asciiTheme="majorHAnsi" w:eastAsiaTheme="majorEastAsia" w:hAnsiTheme="majorHAnsi" w:cstheme="majorBidi"/>
      <w:b/>
      <w:bCs/>
      <w:color w:val="6182D6"/>
    </w:rPr>
  </w:style>
  <w:style w:type="character" w:customStyle="1" w:styleId="Heading4Char">
    <w:name w:val="Heading 4 Char"/>
    <w:uiPriority w:val="9"/>
    <w:basedOn w:val="DefaultParagraphFont"/>
    <w:link w:val="Heading4"/>
    <w:rPr>
      <w:rFonts w:asciiTheme="majorHAnsi" w:eastAsiaTheme="majorEastAsia" w:hAnsiTheme="majorHAnsi" w:cstheme="majorBidi"/>
      <w:b/>
      <w:bCs/>
      <w:i/>
      <w:iCs/>
      <w:color w:val="6182D6"/>
    </w:rPr>
  </w:style>
  <w:style w:type="paragraph" w:customStyle="1" w:styleId="NormalIndent">
    <w:name w:val="Normal Indent"/>
    <w:uiPriority w:val="99"/>
    <w:basedOn w:val="Normal"/>
    <w:unhideWhenUsed/>
    <w:pPr>
      <w:ind w:left="720"/>
    </w:pPr>
  </w:style>
  <w:style w:type="paragraph" w:styleId="Subtitle">
    <w:name w:val="Subtitle"/>
    <w:uiPriority w:val="11"/>
    <w:basedOn w:val="Normal"/>
    <w:next w:val="Normal"/>
    <w:link w:val="SubtitleChar"/>
    <w:qFormat/>
    <w:pPr>
      <w:ind w:left="86"/>
      <w:numPr>
        <w:ilvl w:val="0"/>
      </w:numPr>
    </w:pPr>
    <w:rPr>
      <w:rFonts w:asciiTheme="majorHAnsi" w:eastAsiaTheme="majorEastAsia" w:hAnsiTheme="majorHAnsi" w:cstheme="majorBidi"/>
      <w:i/>
      <w:iCs/>
      <w:color w:val="6182D6"/>
      <w:sz w:val="24"/>
      <w:szCs w:val="24"/>
      <w:spacing w:val="15"/>
    </w:rPr>
  </w:style>
  <w:style w:type="character" w:customStyle="1" w:styleId="SubtitleChar">
    <w:name w:val="Subtitle Char"/>
    <w:uiPriority w:val="11"/>
    <w:basedOn w:val="DefaultParagraphFont"/>
    <w:link w:val="Subtitle"/>
    <w:rPr>
      <w:rFonts w:asciiTheme="majorHAnsi" w:eastAsiaTheme="majorEastAsia" w:hAnsiTheme="majorHAnsi" w:cstheme="majorBidi"/>
      <w:i/>
      <w:iCs/>
      <w:color w:val="6182D6"/>
      <w:sz w:val="24"/>
      <w:szCs w:val="24"/>
      <w:spacing w:val="15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pBdr>
        <w:bottom w:val="single" w:sz="8" w:space="4" w:color="6182D6" w:themeColor="accent1"/>
      </w:pBdr>
      <w:spacing w:after="300"/>
    </w:pPr>
    <w:rPr>
      <w:rFonts w:asciiTheme="majorHAnsi" w:eastAsiaTheme="majorEastAsia" w:hAnsiTheme="majorHAnsi" w:cstheme="majorBidi"/>
      <w:color w:val="2B2D63"/>
      <w:sz w:val="52"/>
      <w:szCs w:val="52"/>
      <w:kern w:val="28"/>
      <w:spacing w:val="5"/>
    </w:rPr>
  </w:style>
  <w:style w:type="character" w:customStyle="1" w:styleId="TitleChar">
    <w:name w:val="Title Char"/>
    <w:uiPriority w:val="10"/>
    <w:basedOn w:val="DefaultParagraphFont"/>
    <w:link w:val="Title"/>
    <w:rPr>
      <w:rFonts w:asciiTheme="majorHAnsi" w:eastAsiaTheme="majorEastAsia" w:hAnsiTheme="majorHAnsi" w:cstheme="majorBidi"/>
      <w:color w:val="2B2D63"/>
      <w:sz w:val="52"/>
      <w:szCs w:val="52"/>
      <w:kern w:val="28"/>
      <w:spacing w:val="5"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character" w:customStyle="1" w:styleId="Hyperlink">
    <w:name w:val="Hyperlink"/>
    <w:uiPriority w:val="99"/>
    <w:basedOn w:val="DefaultParagraphFont"/>
    <w:unhideWhenUsed/>
    <w:rPr>
      <w:color w:val="0000FF"/>
      <w:u w:val="single" w:color="auto"/>
    </w:r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sz="4" w:space="0" w:color="000000" w:themeColor="dk1"/>
        <w:left w:val="single" w:sz="4" w:space="0" w:color="000000" w:themeColor="dk1"/>
        <w:bottom w:val="single" w:sz="4" w:space="0" w:color="000000" w:themeColor="dk1"/>
        <w:right w:val="single" w:sz="4" w:space="0" w:color="000000" w:themeColor="dk1"/>
        <w:insideH w:val="single" w:sz="4" w:space="0" w:color="000000" w:themeColor="dk1"/>
        <w:insideV w:val="single" w:sz="4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default="1" w:styleId="TableNormal">
    <w:name w:val="Normal Table"/>
    <w:uiPriority w:val="99"/>
    <w:qFormat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6182D6"/>
      <w:sz w:val="18"/>
      <w:szCs w:val="18"/>
    </w:rPr>
  </w:style>
  <w:style w:type="paragraph" w:customStyle="1" w:styleId="DocDefaults">
    <w:name w:val="DocDefaults"/>
    <w:pPr>
      <w:spacing w:after="200" w:line="276" w:lineRule="auto"/>
    </w:pPr>
  </w:style>
  <w:style w:type="numbering" w:default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lastClr="000000" val="windowText"/>
      </a:dk1>
      <a:lt1>
        <a:sysClr lastClr="FFFFFF" val="window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MS Gothic"/>
        <a:font script="Hang" typeface="맑은 고딕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MS Mincho"/>
        <a:font script="Hang" typeface="맑은 고딕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</dc:creator>
  <cp:keywords/>
  <dc:description/>
  <cp:lastModifiedBy>SEC</cp:lastModifiedBy>
  <cp:revision>1</cp:revision>
  <dcterms:modified xsi:type="dcterms:W3CDTF">2026-06-11T11:41:50Z</dcterms:modified>
  <cp:version>1100.0100.01</cp:version>
</cp:coreProperties>
</file>