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내용일치_Normal</w:t>
      </w:r>
    </w:p>
    <w:p>
      <w:pPr>
        <w:pStyle w:val="Heading_num"/>
      </w:pPr>
      <w:r>
        <w:t>[20]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Improving your gestural communication involves more than just knowing when to nod or shake hands. It's about using gestures to complement your spoken messages, adding layers of meaning to your words. Open-handed gestures, for example, can indicate honesty, creating an atmosphere of trust. You invite openness and collaboration when you speak with your palms facing up. This simple yet powerful gesture can make others feel more comfortable and willing to engage in conversation. But be careful of the trap of overgesturing. Too many hand movements can distract from your message, drawing attention away from your words. Imagine a speaker whose hands move quickly like birds, their message lost in the chaos of their gestures. Balance is key. Your gestures should highlight your words, not overshadow them.</w:t>
            </w:r>
          </w:p>
        </w:tc>
      </w:tr>
    </w:tbl>
    <w:p>
      <w:pPr>
        <w:pStyle w:val="Normal_modified"/>
      </w:pPr>
      <w:r>
        <w:t>(1) Open-handed gestures can create an atmosphere of trust. ❮ T / F ❯</w:t>
      </w:r>
    </w:p>
    <w:p>
      <w:pPr>
        <w:pStyle w:val="Normal_modified"/>
      </w:pPr>
      <w:r>
        <w:t>(2) Speaking with palms facing down invites openness and collaboration. ❮ T / F ❯</w:t>
      </w:r>
    </w:p>
    <w:p>
      <w:pPr>
        <w:pStyle w:val="Normal_modified"/>
      </w:pPr>
      <w:r>
        <w:t>(3) Overgesturing can make others feel more comfortable. ❮ T / F ❯</w:t>
      </w:r>
    </w:p>
    <w:p>
      <w:pPr>
        <w:pStyle w:val="Normal_modified"/>
      </w:pPr>
      <w:r>
        <w:t>(4) Too many hand movements can distract from your message. ❮ T / F ❯</w:t>
      </w:r>
    </w:p>
    <w:p>
      <w:pPr>
        <w:pStyle w:val="Normal_modified"/>
      </w:pPr>
      <w:r>
        <w:t>(5) Gestures should overshadow your words to be effective. ❮ T / F ❯</w:t>
      </w:r>
    </w:p>
    <w:p>
      <w:pPr>
        <w:pStyle w:val="Normal_modified"/>
      </w:pPr>
    </w:p>
    <w:p>
      <w:pPr>
        <w:pStyle w:val="Heading_num"/>
      </w:pPr>
      <w:r>
        <w:t>[21]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Assuming gene editing in humans proves to be safe and effective, it might seem logical, even preferable, to correct disease-causing mutations at the earliest possible stage of life, before harmful genes begin causing serious problems. Yet once it becomes possible to transform an embryo's mutated genes into "normal" ones, there will certainly be temptations to upgrade normal genes to superior versions. Should we begin editing genes in unborn children to lower their lifetime risk of heart disease or cancer? What about giving unborn children beneficial features, like greater strength and increased mental abilities, or changing physical characteristics, like eye and hair color? The pursuit for perfection seems almost natural to human nature, but if we start down this slippery slope, we may not like where we end up.</w:t>
            </w:r>
          </w:p>
        </w:tc>
      </w:tr>
    </w:tbl>
    <w:p>
      <w:pPr>
        <w:pStyle w:val="Normal_modified"/>
      </w:pPr>
      <w:r>
        <w:t>(1) Gene editing could make it possible to improve normal genes. ❮ T / F ❯</w:t>
      </w:r>
    </w:p>
    <w:p>
      <w:pPr>
        <w:pStyle w:val="Normal_modified"/>
      </w:pPr>
      <w:r>
        <w:t>(2) Gene editing can only correct mutations, not enhance normal traits. ❮ T / F ❯</w:t>
      </w:r>
    </w:p>
    <w:p>
      <w:pPr>
        <w:pStyle w:val="Normal_modified"/>
      </w:pPr>
      <w:r>
        <w:t>(3) The pursuit of perfection is unnatural to human nature. ❮ T / F ❯</w:t>
      </w:r>
    </w:p>
    <w:p>
      <w:pPr>
        <w:pStyle w:val="Normal_modified"/>
      </w:pPr>
      <w:r>
        <w:t>(4) Gene editing might be used to change physical traits like eye color. ❮ T / F ❯</w:t>
      </w:r>
    </w:p>
    <w:p>
      <w:pPr>
        <w:pStyle w:val="Normal_modified"/>
      </w:pPr>
      <w:r>
        <w:t>(5) The passage suggests gene editing should only be used for disease prevention. ❮ T / F ❯</w:t>
      </w:r>
    </w:p>
    <w:p>
      <w:pPr>
        <w:pStyle w:val="Normal_modified"/>
      </w:pPr>
    </w:p>
    <w:p>
      <w:pPr>
        <w:pStyle w:val="Heading_num"/>
      </w:pPr>
      <w:r>
        <w:t>[22]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science we learn in grade school is a collection of certainties about the natural world ─ the earth goes around the sun, DNA carries the information of an organism, and so on. Only when you start to learn the practice of science do you realize that each of these "facts" was hard won through a succession of logical inferences based upon many observations or experiments. The process of science is less about collecting pieces of knowledge than it is about reducing the uncertainties in what we know. Our uncertainties can be greater or lesser for any given piece of knowledge depending upon where we are in that process ─ today we are quite certain of how an apple will fall from a tree, but our understanding of the turbulent fluid flow remains a work in progress after more than a century of effort.</w:t>
            </w:r>
          </w:p>
        </w:tc>
      </w:tr>
    </w:tbl>
    <w:p>
      <w:pPr>
        <w:pStyle w:val="Normal_modified"/>
      </w:pPr>
      <w:r>
        <w:t>(1) Grade school science teaches us that the earth revolves around the sun. ❮ T / F ❯</w:t>
      </w:r>
    </w:p>
    <w:p>
      <w:pPr>
        <w:pStyle w:val="Normal_modified"/>
      </w:pPr>
      <w:r>
        <w:t>(2) Scientific facts are easily established without much effort. ❮ T / F ❯</w:t>
      </w:r>
    </w:p>
    <w:p>
      <w:pPr>
        <w:pStyle w:val="Normal_modified"/>
      </w:pPr>
      <w:r>
        <w:t>(3) The practice of science is about reducing uncertainties in knowledge. ❮ T / F ❯</w:t>
      </w:r>
    </w:p>
    <w:p>
      <w:pPr>
        <w:pStyle w:val="Normal_modified"/>
      </w:pPr>
      <w:r>
        <w:t>(4) Our understanding of turbulent fluid flow is fully complete. ❮ T / F ❯</w:t>
      </w:r>
    </w:p>
    <w:p>
      <w:pPr>
        <w:pStyle w:val="Normal_modified"/>
      </w:pPr>
      <w:r>
        <w:t>(5) We are uncertain about how an apple falls from a tree. ❮ T / F ❯</w:t>
      </w:r>
    </w:p>
    <w:p>
      <w:pPr>
        <w:pStyle w:val="Normal_modified"/>
      </w:pPr>
    </w:p>
    <w:p>
      <w:pPr>
        <w:pStyle w:val="Heading_num"/>
      </w:pPr>
      <w:r>
        <w:t>[23]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There is a wealth of evidence that when parents, teachers, supervisors, and coaches are perceived as involved and caring, people feel happier and more motivated. And it is not just those people with power ─ we need to feel valued and respected by peers and coworkers. Thus, when the need for relatedness is met, motivation and internalization are fueled, provided that support for autonomy and competence are also there. If we are trying to motivate others, a caring relationship is a crucial basis from which to begin. And when we are trying to motivate ourselves, doing things to enhance a sense of connectedness to others can be crucial to long-term persistence. So exercise with a friend, call someone when you have a difficult decision to make, and be there as a support for others as they take on challenges.</w:t>
            </w:r>
          </w:p>
        </w:tc>
      </w:tr>
    </w:tbl>
    <w:p>
      <w:pPr>
        <w:pStyle w:val="Normal_modified"/>
      </w:pPr>
      <w:r>
        <w:t>(1) People feel happier when they perceive others as caring. ❮ T / F ❯</w:t>
      </w:r>
    </w:p>
    <w:p>
      <w:pPr>
        <w:pStyle w:val="Normal_modified"/>
      </w:pPr>
      <w:r>
        <w:t>(2) Only people with power need to feel valued and respected. ❮ T / F ❯</w:t>
      </w:r>
    </w:p>
    <w:p>
      <w:pPr>
        <w:pStyle w:val="Normal_modified"/>
      </w:pPr>
      <w:r>
        <w:t>(3) A caring relationship is not important for self-motivation. ❮ T / F ❯</w:t>
      </w:r>
    </w:p>
    <w:p>
      <w:pPr>
        <w:pStyle w:val="Normal_modified"/>
      </w:pPr>
      <w:r>
        <w:t>(4) Enhancing connectedness helps with long-term persistence. ❮ T / F ❯</w:t>
      </w:r>
    </w:p>
    <w:p>
      <w:pPr>
        <w:pStyle w:val="Normal_modified"/>
      </w:pPr>
      <w:r>
        <w:t>(5) Exercising with a friend can enhance a sense of connectedness. ❮ T / F ❯</w:t>
      </w:r>
    </w:p>
    <w:p>
      <w:pPr>
        <w:pStyle w:val="Normal_modified"/>
      </w:pPr>
    </w:p>
    <w:p>
      <w:pPr>
        <w:pStyle w:val="Heading_num"/>
      </w:pPr>
      <w:r>
        <w:t>[24]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Modern brain-scanning techniques such as fMRI (functional Magnetic Resonance Imaging) have revealed that reading aloud lights up many areas of the brain. There is intense activity in areas associated with pronunciation and hearing the sound of the spoken response, which strengthens the connective structures of your brain cells for more brainpower. This leads to an overall improvement in concentration. Reading aloud is also a good way to develop your public speaking skills because it forces you to read each and every word ─ something people don't often do when reading quickly, or reading in silence. Children, in particular, should be encouraged to read aloud because the brain is wired for learning through connections that are created by positive stimulation, such as singing, touching, and reading aloud.</w:t>
            </w:r>
          </w:p>
        </w:tc>
      </w:tr>
    </w:tbl>
    <w:p>
      <w:pPr>
        <w:pStyle w:val="Normal_modified"/>
      </w:pPr>
      <w:r>
        <w:t xml:space="preserve">(1) Reading aloud activates only one area of the brain. ❮ T / F ❯  </w:t>
      </w:r>
    </w:p>
    <w:p>
      <w:pPr>
        <w:pStyle w:val="Normal_modified"/>
      </w:pPr>
      <w:r>
        <w:t xml:space="preserve">(2) Reading aloud can improve your concentration. ❮ T / F ❯  </w:t>
      </w:r>
    </w:p>
    <w:p>
      <w:pPr>
        <w:pStyle w:val="Normal_modified"/>
      </w:pPr>
      <w:r>
        <w:t xml:space="preserve">(3) Reading quickly helps you notice every word. ❮ T / F ❯  </w:t>
      </w:r>
    </w:p>
    <w:p>
      <w:pPr>
        <w:pStyle w:val="Normal_modified"/>
      </w:pPr>
      <w:r>
        <w:t xml:space="preserve">(4) The brain is naturally wired for learning through negative stimulation. ❮ T / F ❯  </w:t>
      </w:r>
    </w:p>
    <w:p>
      <w:pPr>
        <w:pStyle w:val="Normal_modified"/>
      </w:pPr>
      <w:r>
        <w:t>(5) Children should be encouraged to read aloud. ❮ T / F ❯</w:t>
      </w:r>
    </w:p>
    <w:p>
      <w:pPr>
        <w:pStyle w:val="Normal_modified"/>
      </w:pPr>
    </w:p>
    <w:p>
      <w:pPr>
        <w:pStyle w:val="Heading_num"/>
      </w:pPr>
      <w:r>
        <w:t>[29]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Routines enable athletes to evaluate competition conditions. For example, bouncing a ball in a volleyball service routine supplies the server with information about the ball, the floor, and the state of her muscles. This information can then be used to properly prepare for her serve. Routines also enable athletes to adjust and fine-tune their preparations based on those evaluations or in pursuit of a particular competitive goal. This adaptation can involve adjustment to the conditions, rivals, competitive situation, or internal influences that can affect performance. Just like adjusting a race-car engine to the conditions of the track, air temperature, and weather, routines adjust all competitive components to achieve proper performance.</w:t>
            </w:r>
          </w:p>
        </w:tc>
      </w:tr>
    </w:tbl>
    <w:p>
      <w:pPr>
        <w:pStyle w:val="Normal_modified"/>
      </w:pPr>
      <w:r>
        <w:t>(1) Routines help athletes evaluate competition conditions. ❮ T / F ❯</w:t>
      </w:r>
    </w:p>
    <w:p>
      <w:pPr>
        <w:pStyle w:val="Normal_modified"/>
      </w:pPr>
      <w:r>
        <w:t>(2) Bouncing a ball in volleyball provides information about the weather. ❮ T / F ❯</w:t>
      </w:r>
    </w:p>
    <w:p>
      <w:pPr>
        <w:pStyle w:val="Normal_modified"/>
      </w:pPr>
      <w:r>
        <w:t>(3) Athletes use routines to adjust only to external conditions. ❮ T / F ❯</w:t>
      </w:r>
    </w:p>
    <w:p>
      <w:pPr>
        <w:pStyle w:val="Normal_modified"/>
      </w:pPr>
      <w:r>
        <w:t>(4) Routines can help athletes achieve their competitive goals. ❮ T / F ❯</w:t>
      </w:r>
    </w:p>
    <w:p>
      <w:pPr>
        <w:pStyle w:val="Normal_modified"/>
      </w:pPr>
      <w:r>
        <w:t>(5) Adjusting a race-car engine is unrelated to the track conditions. ❮ T / F ❯</w:t>
      </w:r>
    </w:p>
    <w:p>
      <w:pPr>
        <w:pStyle w:val="Normal_modified"/>
      </w:pPr>
    </w:p>
    <w:p>
      <w:pPr>
        <w:pStyle w:val="Heading_num"/>
      </w:pPr>
      <w:r>
        <w:t>[30]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Promotion deals with consumer psychology. We can't force people to think one way or another, and the clever marketer knows that promotion is used to provide information in the most clear, honest, and simple fashion possible. By doing so, the possibility of increasing sales goes up. Gone are the days when promotions were done in order to fool the consumer into purchasing something. The long‐term effect of getting a consumer to buy something they did not really want or need wasn't good. In fact, consumers fooled once can do damage to sales as they relate their experience to others. Instead, marketers now know that their goal is to identify the consumers who are most likely to appreciate a good or service, and to promote that good or service in a way that makes the value clear to the consumer. Therefore, marketers must know where the potential consumers are, and how to reach them.</w:t>
            </w:r>
          </w:p>
        </w:tc>
      </w:tr>
    </w:tbl>
    <w:p>
      <w:pPr>
        <w:pStyle w:val="Normal_modified"/>
      </w:pPr>
      <w:r>
        <w:t xml:space="preserve">(1) Marketers can force people to think a certain way. ❮ T / F ❯  </w:t>
      </w:r>
    </w:p>
    <w:p>
      <w:pPr>
        <w:pStyle w:val="Normal_modified"/>
      </w:pPr>
      <w:r>
        <w:t xml:space="preserve">(2) Honest promotion can increase sales possibilities. ❮ T / F ❯  </w:t>
      </w:r>
    </w:p>
    <w:p>
      <w:pPr>
        <w:pStyle w:val="Normal_modified"/>
      </w:pPr>
      <w:r>
        <w:t xml:space="preserve">(3) Fooling consumers was a successful long-term strategy. ❮ T / F ❯  </w:t>
      </w:r>
    </w:p>
    <w:p>
      <w:pPr>
        <w:pStyle w:val="Normal_modified"/>
      </w:pPr>
      <w:r>
        <w:t xml:space="preserve">(4) Marketers should identify consumers who will value their product. ❮ T / F ❯  </w:t>
      </w:r>
    </w:p>
    <w:p>
      <w:pPr>
        <w:pStyle w:val="Normal_modified"/>
      </w:pPr>
      <w:r>
        <w:t>(5) Marketers do not need to know where potential consumers are. ❮ T / F ❯</w:t>
      </w:r>
    </w:p>
    <w:p>
      <w:pPr>
        <w:pStyle w:val="Normal_modified"/>
      </w:pPr>
    </w:p>
    <w:p>
      <w:pPr>
        <w:pStyle w:val="Heading_num"/>
      </w:pPr>
      <w:r>
        <w:t>[31]</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Plato argued that when you see something that strikes you as beautiful, you are really just seeing a partial reflection of true beauty, just as a painting or even a photograph only captures part of the real thing. True beauty, or what Plato calls the Form of Beauty, has no particular color, shape, or size. Rather, it is an abstract idea, like the number five. You can make drawings of the number five in blue or red ink, big or small, but the number five itself is none of those things. It has no physical form. Think of the idea of a triangle, for example. Although it has no particular color or size, it somehow lies within each and every triangle you see. Plato thought the same was true of beauty. The Form of Beauty somehow lies within each and every beautiful thing you see.</w:t>
            </w:r>
          </w:p>
        </w:tc>
      </w:tr>
    </w:tbl>
    <w:p>
      <w:pPr>
        <w:pStyle w:val="Normal_modified"/>
      </w:pPr>
      <w:r>
        <w:t>(1) Plato believed true beauty has a specific color and shape. ❮ T / F ❯</w:t>
      </w:r>
    </w:p>
    <w:p>
      <w:pPr>
        <w:pStyle w:val="Normal_modified"/>
      </w:pPr>
      <w:r>
        <w:t>(2) The Form of Beauty is similar to the idea of a triangle. ❮ T / F ❯</w:t>
      </w:r>
    </w:p>
    <w:p>
      <w:pPr>
        <w:pStyle w:val="Normal_modified"/>
      </w:pPr>
      <w:r>
        <w:t>(3) A photograph captures the entirety of true beauty. ❮ T / F ❯</w:t>
      </w:r>
    </w:p>
    <w:p>
      <w:pPr>
        <w:pStyle w:val="Normal_modified"/>
      </w:pPr>
      <w:r>
        <w:t>(4) The number five has a physical form according to Plato. ❮ T / F ❯</w:t>
      </w:r>
    </w:p>
    <w:p>
      <w:pPr>
        <w:pStyle w:val="Normal_modified"/>
      </w:pPr>
      <w:r>
        <w:t>(5) Plato compared true beauty to an abstract idea. ❮ T / F ❯</w:t>
      </w:r>
    </w:p>
    <w:p>
      <w:pPr>
        <w:pStyle w:val="Normal_modified"/>
      </w:pPr>
    </w:p>
    <w:p>
      <w:pPr>
        <w:pStyle w:val="Heading_num"/>
      </w:pPr>
      <w:r>
        <w:t>[32]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As you listen to your child in an emotional moment, be aware that sharing simple observations usually works better than asking questions to get a conversation rolling. You may ask your child "Why do you feel sad?" and she may not have a clue. As a child, she may not have an answer on the tip of her tongue. Maybe she's feeling sad about her parents' arguments, or because she feels overtired, or she's worried about a piano recital. But she may or may not be able to explain any of this. And even when she does come up with an answer, she might be worried that the answer is not good enough to justify the feeling. Under these circumstances, a series of questions can just make a child silent. It's better to simply reflect what you notice. You can say, "You seem a little tired today," or, "I noticed that you frowned when I mentioned the recital," and wait for her response.</w:t>
            </w:r>
          </w:p>
        </w:tc>
      </w:tr>
    </w:tbl>
    <w:p>
      <w:pPr>
        <w:pStyle w:val="Normal_modified"/>
      </w:pPr>
      <w:r>
        <w:t>(1) Asking questions helps children express their emotions better. ❮ T / F ❯</w:t>
      </w:r>
    </w:p>
    <w:p>
      <w:pPr>
        <w:pStyle w:val="Normal_modified"/>
      </w:pPr>
      <w:r>
        <w:t>(2) Children always know why they feel a certain emotion. ❮ T / F ❯</w:t>
      </w:r>
    </w:p>
    <w:p>
      <w:pPr>
        <w:pStyle w:val="Normal_modified"/>
      </w:pPr>
      <w:r>
        <w:t>(3) Reflecting observations can encourage children to talk. ❮ T / F ❯</w:t>
      </w:r>
    </w:p>
    <w:p>
      <w:pPr>
        <w:pStyle w:val="Normal_modified"/>
      </w:pPr>
      <w:r>
        <w:t>(4) Children might worry their reasons for feelings aren't valid. ❮ T / F ❯</w:t>
      </w:r>
    </w:p>
    <w:p>
      <w:pPr>
        <w:pStyle w:val="Normal_modified"/>
      </w:pPr>
      <w:r>
        <w:t>(5) Mentioning a child's frown can start a conversation. ❮ T / F ❯</w:t>
      </w:r>
    </w:p>
    <w:p>
      <w:pPr>
        <w:pStyle w:val="Normal_modified"/>
      </w:pPr>
    </w:p>
    <w:p>
      <w:pPr>
        <w:pStyle w:val="Heading_num"/>
      </w:pPr>
      <w:r>
        <w:t>[33]</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Our skin conducts electricity more or less efficiently, depending on our emotions. We know that when we're emotionally stimulated ─ stressed, sad, any intense emotion, really ─ our bodies sweat a tiny bit, so little we might not even notice. And when those tiny drops of sweat appear, our skin gets more electrically conductive. This change in sweat gland activity happens completely without your conscious mind having much say in the matter. If you feel emotionally intense, you're going to notice an increase in sweat gland activity. This is particularly useful from a scientific viewpoint, because it allows us to put an objective value on a subjective state of mind. We can actually measure your emotional state by tracking how your body subconsciously sweats, by running a bit of electricity through your skin. We can then turn the subjective, subconscious experience of emotional intensity into an objective number by figuring out how good your skin gets at transferring an electrical current.</w:t>
            </w:r>
          </w:p>
        </w:tc>
      </w:tr>
    </w:tbl>
    <w:p>
      <w:pPr>
        <w:pStyle w:val="Normal_modified"/>
      </w:pPr>
      <w:r>
        <w:t>(1) Our skin's electrical conductivity changes with our emotional state. ❮ T / F ❯</w:t>
      </w:r>
    </w:p>
    <w:p>
      <w:pPr>
        <w:pStyle w:val="Normal_modified"/>
      </w:pPr>
      <w:r>
        <w:t>(2) We can consciously control our sweat gland activity when emotional. ❮ T / F ❯</w:t>
      </w:r>
    </w:p>
    <w:p>
      <w:pPr>
        <w:pStyle w:val="Normal_modified"/>
      </w:pPr>
      <w:r>
        <w:t>(3) Emotional intensity can be measured by tracking sweat gland activity. ❮ T / F ❯</w:t>
      </w:r>
    </w:p>
    <w:p>
      <w:pPr>
        <w:pStyle w:val="Normal_modified"/>
      </w:pPr>
      <w:r>
        <w:t>(4) Our bodies sweat noticeably when emotionally stimulated. ❮ T / F ❯</w:t>
      </w:r>
    </w:p>
    <w:p>
      <w:pPr>
        <w:pStyle w:val="Normal_modified"/>
      </w:pPr>
      <w:r>
        <w:t>(5) Emotional states can't be objectively measured through skin conductivity. ❮ T / F ❯</w:t>
      </w:r>
    </w:p>
    <w:p>
      <w:pPr>
        <w:pStyle w:val="Normal_modified"/>
      </w:pPr>
    </w:p>
    <w:p>
      <w:pPr>
        <w:pStyle w:val="Heading_num"/>
      </w:pPr>
      <w:r>
        <w:t>[34]</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Plants can communicate, although not in the same way we do. Some express their discontent through scents. You know that smell that hangs in the air after you've mowed the lawn? Yeah, that's actually an SOS. Some plants use sound. Yes, sound, though at a frequency that we can't hear. Researchers experimented with plants and microphones to see if they could record any trouble calls. They found that plants produce a high-frequency clicking noise when stressed and can make different sounds for different stressors. The sound a plant makes when it's not getting watered differs from the one it'll make when a leaf is cut. However, it's worth noting that experts don't think plants are crying out in pain. It's more likely that these reactions are kneejerk survival actions. Plants are living organisms, and their main objective is to survive. Scents and sounds are their tools for defending against things that might harm them.</w:t>
            </w:r>
          </w:p>
        </w:tc>
      </w:tr>
    </w:tbl>
    <w:p>
      <w:pPr>
        <w:pStyle w:val="Normal_modified"/>
      </w:pPr>
      <w:r>
        <w:t xml:space="preserve">(1) Plants communicate in the same way humans do. ❮ T / F ❯  </w:t>
      </w:r>
    </w:p>
    <w:p>
      <w:pPr>
        <w:pStyle w:val="Normal_modified"/>
      </w:pPr>
      <w:r>
        <w:t xml:space="preserve">(2) The smell after mowing the lawn is a plant's distress signal. ❮ T / F ❯  </w:t>
      </w:r>
    </w:p>
    <w:p>
      <w:pPr>
        <w:pStyle w:val="Normal_modified"/>
      </w:pPr>
      <w:r>
        <w:t xml:space="preserve">(3) Plants can produce sounds at frequencies humans can hear. ❮ T / F ❯  </w:t>
      </w:r>
    </w:p>
    <w:p>
      <w:pPr>
        <w:pStyle w:val="Normal_modified"/>
      </w:pPr>
      <w:r>
        <w:t xml:space="preserve">(4) Different stressors make plants produce different sounds. ❮ T / F ❯  </w:t>
      </w:r>
    </w:p>
    <w:p>
      <w:pPr>
        <w:pStyle w:val="Normal_modified"/>
      </w:pPr>
      <w:r>
        <w:t>(5) Experts believe plants cry out in pain when stressed. ❮ T / F ❯</w:t>
      </w:r>
    </w:p>
    <w:p>
      <w:pPr>
        <w:pStyle w:val="Normal_modified"/>
      </w:pPr>
    </w:p>
    <w:p>
      <w:pPr>
        <w:pStyle w:val="Heading_num"/>
      </w:pPr>
      <w:r>
        <w:t>[35]</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What does it mean for a character to be a hero as opposed to a villain? In artistic and entertainment descriptions, it's essential for the author to establish a positive relationship between a protagonist and the audience. In order for tragedy or misfortune to draw out an emotional response in viewers, the character must be adjusted so as to be recognizable as either friend or enemy. Whether the portrayal is fictional or documentary, we must feel that the protagonist is someone whose actions benefit us; the protagonist is, or would be, a worthy companion or valued ally. Violent action films are often filled with dozens of incidental deaths of minor characters that draw out little response in the audience. In order to feel strong emotions, the audience must be emotionally invested in a character as either ally or enemy.</w:t>
            </w:r>
          </w:p>
        </w:tc>
      </w:tr>
    </w:tbl>
    <w:p>
      <w:pPr>
        <w:pStyle w:val="Normal_modified"/>
      </w:pPr>
      <w:r>
        <w:t>(1) A character must be relatable to elicit audience emotions. ❮ T / F ❯</w:t>
      </w:r>
    </w:p>
    <w:p>
      <w:pPr>
        <w:pStyle w:val="Normal_modified"/>
      </w:pPr>
      <w:r>
        <w:t>(2) Minor character deaths in action films often evoke strong emotions. ❮ T / F ❯</w:t>
      </w:r>
    </w:p>
    <w:p>
      <w:pPr>
        <w:pStyle w:val="Normal_modified"/>
      </w:pPr>
      <w:r>
        <w:t>(3) The audience must see the protagonist as a potential ally. ❮ T / F ❯</w:t>
      </w:r>
    </w:p>
    <w:p>
      <w:pPr>
        <w:pStyle w:val="Normal_modified"/>
      </w:pPr>
      <w:r>
        <w:t>(4) Villains are always portrayed as worthy companions. ❮ T / F ❯</w:t>
      </w:r>
    </w:p>
    <w:p>
      <w:pPr>
        <w:pStyle w:val="Normal_modified"/>
      </w:pPr>
      <w:r>
        <w:t>(5) Documentary portrayals do not require audience investment in characters. ❮ T / F ❯</w:t>
      </w:r>
    </w:p>
    <w:p>
      <w:pPr>
        <w:pStyle w:val="Normal_modified"/>
      </w:pPr>
    </w:p>
    <w:p>
      <w:pPr>
        <w:pStyle w:val="Heading_num"/>
      </w:pPr>
      <w:r>
        <w:t>[36]</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Let's assume that at least some animals are capable of thinking despite lacking a language. This doesn't necessarily mean that they possess concepts, for some forms of thought may be nonconceptual. We can imagine, for instance, a squirrel who is planning how to get from the branch she's currently standing on to a branch from the tree in front. To do this, in principle she doesn't need a concept of branch nor a concept of tree. It might be enough for her to have, for example, the ability to think in images; to make a mental map of the tree where she can imagine and try out different routes. This doesn't imply that squirrels lack concepts, simply that they don't need them for this concrete form of thinking. For us to be able to say that an animal has concepts, we have to show not just that she's capable of thinking, but also that she has certain specific abilities.</w:t>
            </w:r>
          </w:p>
        </w:tc>
      </w:tr>
    </w:tbl>
    <w:p>
      <w:pPr>
        <w:pStyle w:val="Normal_modified"/>
      </w:pPr>
      <w:r>
        <w:t>(1) Animals must have language to be capable of thinking. ❮ T / F ❯</w:t>
      </w:r>
    </w:p>
    <w:p>
      <w:pPr>
        <w:pStyle w:val="Normal_modified"/>
      </w:pPr>
      <w:r>
        <w:t>(2) Squirrels need concepts to plan their movements between branches. ❮ T / F ❯</w:t>
      </w:r>
    </w:p>
    <w:p>
      <w:pPr>
        <w:pStyle w:val="Normal_modified"/>
      </w:pPr>
      <w:r>
        <w:t>(3) The passage suggests that some thoughts can be nonconceptual. ❮ T / F ❯</w:t>
      </w:r>
    </w:p>
    <w:p>
      <w:pPr>
        <w:pStyle w:val="Normal_modified"/>
      </w:pPr>
      <w:r>
        <w:t>(4) A squirrel's mental map is an example of conceptual thinking. ❮ T / F ❯</w:t>
      </w:r>
    </w:p>
    <w:p>
      <w:pPr>
        <w:pStyle w:val="Normal_modified"/>
      </w:pPr>
      <w:r>
        <w:t>(5) To prove animals have concepts, we must show specific abilities. ❮ T / F ❯</w:t>
      </w:r>
    </w:p>
    <w:p>
      <w:pPr>
        <w:pStyle w:val="Normal_modified"/>
      </w:pPr>
    </w:p>
    <w:p>
      <w:pPr>
        <w:pStyle w:val="Heading_num"/>
      </w:pPr>
      <w:r>
        <w:t>[37]</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Cartilage is extremely important for the healthy functioning of a joint, especially if that joint bears weight, like your knee. Imagine for a moment that you're looking into the inner workings of your left knee as you walk down the street. When you shift your weight from your left leg to your right, the pressure on your left knee is released. The cartilage in your left knee then "drinks in" synovial fluid, in much the same way that a sponge soaks up liquid when put in water. When you take another step and transfer the weight back onto your left leg, much of the fluid squeezes out of the cartilage. This squeezing of joint fluid into and out of the cartilage helps it respond to the off-and-on pressure of walking without breaking under the pressure.</w:t>
            </w:r>
          </w:p>
        </w:tc>
      </w:tr>
    </w:tbl>
    <w:p>
      <w:pPr>
        <w:pStyle w:val="Normal_modified"/>
      </w:pPr>
      <w:r>
        <w:t>(1) Cartilage is crucial for joints that bear weight like knees. ❮ T / F ❯</w:t>
      </w:r>
    </w:p>
    <w:p>
      <w:pPr>
        <w:pStyle w:val="Normal_modified"/>
      </w:pPr>
      <w:r>
        <w:t>(2) When you shift weight to your right leg, left knee pressure increases. ❮ T / F ❯</w:t>
      </w:r>
    </w:p>
    <w:p>
      <w:pPr>
        <w:pStyle w:val="Normal_modified"/>
      </w:pPr>
      <w:r>
        <w:t>(3) Cartilage absorbs synovial fluid like a sponge with water. ❮ T / F ❯</w:t>
      </w:r>
    </w:p>
    <w:p>
      <w:pPr>
        <w:pStyle w:val="Normal_modified"/>
      </w:pPr>
      <w:r>
        <w:t>(4) Fluid stays in the cartilage when weight is on the leg. ❮ T / F ❯</w:t>
      </w:r>
    </w:p>
    <w:p>
      <w:pPr>
        <w:pStyle w:val="Normal_modified"/>
      </w:pPr>
      <w:r>
        <w:t>(5) The squeezing of fluid helps cartilage handle walking pressure. ❮ T / F ❯</w:t>
      </w:r>
    </w:p>
    <w:p>
      <w:pPr>
        <w:pStyle w:val="Normal_modified"/>
      </w:pPr>
    </w:p>
    <w:p>
      <w:pPr>
        <w:pStyle w:val="Heading_num"/>
      </w:pPr>
      <w:r>
        <w:t>[38]</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Piaget put the same amount of water into two different glasses: a tall narrow glass and a wide glass, then asked kids to compare two glasses. Kids younger than six or seven usually say that the tall narrow glass now holds more water, because the level is higher. And when they are ready, they figure out the conservation of volume for themselves just by playing with cups of water. Piaget argued that children's understanding of morality is like their understanding of those water glasses: we can't say that it is innate or kids learn it directly from adults. Rather, it is self-constructed as kids play with other kids. Taking turns in a game is like pouring water back and forth between glasses. Once kids have reached the age of five or six, then playing games and working things out together will help them learn about fairness far more effectively than any teaching from adults.</w:t>
            </w:r>
          </w:p>
        </w:tc>
      </w:tr>
    </w:tbl>
    <w:p>
      <w:pPr>
        <w:pStyle w:val="Normal_modified"/>
      </w:pPr>
      <w:r>
        <w:t>(1) Kids under six think the wide glass has more water. ❮ T / F ❯</w:t>
      </w:r>
    </w:p>
    <w:p>
      <w:pPr>
        <w:pStyle w:val="Normal_modified"/>
      </w:pPr>
      <w:r>
        <w:t>(2) Piaget believes morality is not directly taught by adults. ❮ T / F ❯</w:t>
      </w:r>
    </w:p>
    <w:p>
      <w:pPr>
        <w:pStyle w:val="Normal_modified"/>
      </w:pPr>
      <w:r>
        <w:t>(3) Kids learn about fairness better through adult teaching than games. ❮ T / F ❯</w:t>
      </w:r>
    </w:p>
    <w:p>
      <w:pPr>
        <w:pStyle w:val="Normal_modified"/>
      </w:pPr>
      <w:r>
        <w:t>(4) Piaget compared morality understanding to playing with water glasses. ❮ T / F ❯</w:t>
      </w:r>
    </w:p>
    <w:p>
      <w:pPr>
        <w:pStyle w:val="Normal_modified"/>
      </w:pPr>
      <w:r>
        <w:t>(5) Kids learn conservation of volume through playing with water. ❮ T / F ❯</w:t>
      </w:r>
    </w:p>
    <w:p>
      <w:pPr>
        <w:pStyle w:val="Normal_modified"/>
      </w:pPr>
    </w:p>
    <w:p>
      <w:pPr>
        <w:pStyle w:val="Heading_num"/>
      </w:pPr>
      <w:r>
        <w:t>[39]</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The rise of air-conditioning accelerated the construction of sealed boxes, where the building's only airflow is through the filtered ducts of the air-conditioning unit. It doesn't have to be this way. Look at any old building in a hot climate, whether it's in Sicily or Marrakesh or Tehran. Architects understood the importance of shade, airflow, light colors. They oriented buildings to capture cool breezes and block the worst heat of the afternoon. They built with thick walls and white roofs and transoms over doors to encourage airflow. Anyone who has ever spent a few minutes in a mudbrick house in Tucson, or walked on the narrow streets of old Seville, knows how well these construction methods work. But all this wisdom about how to deal with heat, accumulated over centuries of practical experience, is all too often ignored. In this sense, air-conditioning is not just a technology of personal comfort; it is also a technology of forgetting.</w:t>
            </w:r>
          </w:p>
        </w:tc>
      </w:tr>
    </w:tbl>
    <w:p>
      <w:pPr>
        <w:pStyle w:val="Normal_modified"/>
      </w:pPr>
      <w:r>
        <w:t>(1) Air-conditioning units allow airflow through unfiltered ducts. ❮ T / F ❯</w:t>
      </w:r>
    </w:p>
    <w:p>
      <w:pPr>
        <w:pStyle w:val="Normal_modified"/>
      </w:pPr>
      <w:r>
        <w:t>(2) Old buildings in hot climates often used white roofs. ❮ T / F ❯</w:t>
      </w:r>
    </w:p>
    <w:p>
      <w:pPr>
        <w:pStyle w:val="Normal_modified"/>
      </w:pPr>
      <w:r>
        <w:t>(3) The construction methods of old Seville are ineffective against heat. ❮ T / F ❯</w:t>
      </w:r>
    </w:p>
    <w:p>
      <w:pPr>
        <w:pStyle w:val="Normal_modified"/>
      </w:pPr>
      <w:r>
        <w:t>(4) Air-conditioning is described as a technology of remembering. ❮ T / F ❯</w:t>
      </w:r>
    </w:p>
    <w:p>
      <w:pPr>
        <w:pStyle w:val="Normal_modified"/>
      </w:pPr>
      <w:r>
        <w:t>(5) Architects in Marrakesh oriented buildings to block afternoon heat. ❮ T / F ❯</w:t>
      </w:r>
    </w:p>
    <w:p>
      <w:pPr>
        <w:pStyle w:val="Normal_modified"/>
      </w:pPr>
    </w:p>
    <w:p>
      <w:pPr>
        <w:pStyle w:val="Heading_num"/>
      </w:pPr>
      <w:r>
        <w:t>[40]</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In the course of trying to solve a problem with an invention, you may encounter a brick wall of resistance when you try to think your way logically through the problem. Such logical thinking is a linear type of process, which uses our reasoning skills. This works fine when we're operating in the area of what we know or have experienced. However, when we need to deal with new information, ideas, and viewpoints, linear thinking will often come up short. On the other hand, creativity by definition involves the application of new information to old problems and the conception of new viewpoints and ideas. For this you will be most effective if you learn to operate in a nonlinear manner; that is, use your creative brain. Stated differently, if you think in a linear manner, you'll tend to be conservative and keep coming up with techniques which are already known. This, of course, is just what you don't want.</w:t>
            </w:r>
          </w:p>
        </w:tc>
      </w:tr>
    </w:tbl>
    <w:p>
      <w:pPr>
        <w:pStyle w:val="Normal_modified"/>
      </w:pPr>
      <w:r>
        <w:t xml:space="preserve">(1) Logical thinking is effective for solving new problems. ❮ T / F ❯  </w:t>
      </w:r>
    </w:p>
    <w:p>
      <w:pPr>
        <w:pStyle w:val="Normal_modified"/>
      </w:pPr>
      <w:r>
        <w:t xml:space="preserve">(2) Creativity involves using new information for old problems. ❮ T / F ❯  </w:t>
      </w:r>
    </w:p>
    <w:p>
      <w:pPr>
        <w:pStyle w:val="Normal_modified"/>
      </w:pPr>
      <w:r>
        <w:t xml:space="preserve">(3) Linear thinking helps in generating innovative ideas. ❮ T / F ❯  </w:t>
      </w:r>
    </w:p>
    <w:p>
      <w:pPr>
        <w:pStyle w:val="Normal_modified"/>
      </w:pPr>
      <w:r>
        <w:t xml:space="preserve">(4) Nonlinear thinking is associated with creativity. ❮ T / F ❯  </w:t>
      </w:r>
    </w:p>
    <w:p>
      <w:pPr>
        <w:pStyle w:val="Normal_modified"/>
      </w:pPr>
      <w:r>
        <w:t>(5) Using reasoning skills is a nonlinear thinking process. ❮ T / F ❯</w:t>
      </w:r>
    </w:p>
    <w:p>
      <w:pPr>
        <w:pStyle w:val="Normal_modified"/>
      </w:pPr>
    </w:p>
    <w:p>
      <w:pPr>
        <w:pStyle w:val="Heading_num"/>
      </w:pPr>
      <w:r>
        <w:t>[41~42]</w:t>
      </w:r>
    </w:p>
    <w:tbl>
      <w:tblPr>
        <w:tblW w:type="auto" w:w="0"/>
        <w:tblLook w:firstColumn="1" w:firstRow="1" w:lastColumn="0" w:lastRow="0" w:noHBand="0" w:noVBand="1" w:val="04A0"/>
      </w:tblPr>
      <w:tblGrid>
        <w:gridCol w:w="10086"/>
      </w:tblGrid>
      <w:tr>
        <w:tc>
          <w:tcPr>
            <w:tcW w:type="dxa" w:w="10086"/>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Some researchers view spoken languages as incomplete devices for capturing precise differences. They think numbers represent the most neutral language of description. However, when our language of description is changed to numbers, we do not move toward greater accuracy. Numbers are no more appropriate 'pictures of the world' than words, music, or painting. While useful for specific purposes (e.g• census taking, income distribution), they eliminate information of enormous value. For example, the future lives of young students are tied to their scores on national tests. In effect, whether they can continue with their education, where, and at what cost depends importantly on a handful of numbers. These numbers do not account for the quality of schools they have attended, whether they have been tutored, have supportive parents, have test anxiety, and so on. Finally, putting aside the many ways in which statistical results can be manipulated, there are ways in which turning people's lives into numbers is morally insulating. Statistics on crime, homelessness, or the spread of a disease say nothing of people's suffering. We read the statistics as reports on events at a distance, thus allowing us to escape without being disturbed. Statistics are human beings with the tears wiped off. Quantify with caution.</w:t>
            </w:r>
          </w:p>
        </w:tc>
      </w:tr>
    </w:tbl>
    <w:p>
      <w:pPr>
        <w:pStyle w:val="Normal_modified"/>
      </w:pPr>
      <w:r>
        <w:t>(1) Some researchers think spoken languages are precise tools for differences. ❮ T / F ❯</w:t>
      </w:r>
    </w:p>
    <w:p>
      <w:pPr>
        <w:pStyle w:val="Normal_modified"/>
      </w:pPr>
      <w:r>
        <w:t>(2) Numbers are considered the most neutral language by some researchers. ❮ T / F ❯</w:t>
      </w:r>
    </w:p>
    <w:p>
      <w:pPr>
        <w:pStyle w:val="Normal_modified"/>
      </w:pPr>
      <w:r>
        <w:t>(3) Numbers provide more accurate world representations than words. ❮ T / F ❯</w:t>
      </w:r>
    </w:p>
    <w:p>
      <w:pPr>
        <w:pStyle w:val="Normal_modified"/>
      </w:pPr>
      <w:r>
        <w:t>(4) Students' future education depends on a few numbers. ❮ T / F ❯</w:t>
      </w:r>
    </w:p>
    <w:p>
      <w:pPr>
        <w:pStyle w:val="Normal_modified"/>
      </w:pPr>
      <w:r>
        <w:t>(5) Statistics on social issues often highlight people's suffering. ❮ T / F ❯</w:t>
      </w:r>
    </w:p>
    <w:p>
      <w:pPr>
        <w:pStyle w:val="Normal_modified"/>
      </w:pPr>
    </w:p>
    <w:p>
      <w:pPr>
        <w:pStyle w:val="Normal_modified"/>
      </w:pPr>
      <w:r>
        <w:br w:type="page"/>
      </w:r>
    </w:p>
    <w:p>
      <w:r>
        <w:br/>
        <w:br/>
        <w:br/>
        <w:br/>
        <w:br/>
      </w:r>
    </w:p>
    <w:p>
      <w:pPr>
        <w:pStyle w:val="Heading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362"/>
        <w:gridCol w:w="3362"/>
        <w:gridCol w:w="3362"/>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열린 손바닥 제스처는 신뢰의 분위기를 조성할 수 있다고 했다.</w:t>
              <w:br/>
              <w:t>(2) False. 손바닥을 위로 향하게 하는 것이 개방성과 협력을 초대한다고 했다.</w:t>
              <w:br/>
              <w:t>(3) False. 과도한 제스처는 메시지를 방해할 수 있다고 했다.</w:t>
              <w:br/>
              <w:t>(4) True. 너무 많은 손동작은 메시지로부터 주의를 분산시킬 수 있다고 했다.</w:t>
              <w:br/>
              <w:t>(5) False. 제스처는 말을 강조해야지 그늘지게 해서는 안 된다고 했다.</w:t>
              <w:br/>
              <w:br/>
              <w:t>[해석]</w:t>
              <w:br/>
              <w:t xml:space="preserve">(1) 손바닥을 보이는 제스처는 신뢰의 분위기를 조성할 수 있다.  </w:t>
              <w:br/>
              <w:t xml:space="preserve">(2) 손바닥을 아래로 향하며 말하는 것은 개방성과 협력을 초대한다.  </w:t>
              <w:br/>
              <w:t xml:space="preserve">(3) 과도한 제스처는 다른 사람들을 더 편안하게 만들 수 있다.  </w:t>
              <w:br/>
              <w:t xml:space="preserve">(4) 너무 많은 손 동작은 메시지로부터 주의를 분산시킬 수 있다.  </w:t>
              <w:br/>
              <w:t>(5) 제스처는 효과적이기 위해서는 당신의 말을 압도해야 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유전자 편집은 정상 유전자를 향상시킬 수 있는 가능성을 언급했다.</w:t>
              <w:br/>
              <w:t>(2) False. 유전자 편집은 정상적인 특성을 향상시킬 수 있는 유혹이 있다고 했다.</w:t>
              <w:br/>
              <w:t>(3) False. 완벽을 추구하는 것은 인간 본성에 거의 자연스럽다고 했다.</w:t>
              <w:br/>
              <w:t>(4) True. 유전자 편집이 눈 색깔 같은 신체적 특성을 바꿀 수 있다고 했다.</w:t>
              <w:br/>
              <w:t>(5) False. 유전자 편집이 질병 예방에만 사용되어야 한다고 제안하지 않았다.</w:t>
              <w:br/>
              <w:br/>
              <w:t>[해석]</w:t>
              <w:br/>
              <w:t xml:space="preserve">(1) 유전자 편집은 정상 유전자를 개선할 수 있게 만들 수 있다.  </w:t>
              <w:br/>
              <w:t xml:space="preserve">(2) 유전자 편집은 돌연변이를 교정할 수만 있고, 정상적인 특성을 향상시킬 수는 없다.  </w:t>
              <w:br/>
              <w:t xml:space="preserve">(3) 완벽을 추구하는 것은 인간 본성에 부자연스럽다.  </w:t>
              <w:br/>
              <w:t xml:space="preserve">(4) 유전자 편집은 눈 색깔과 같은 신체적 특성을 바꾸는 데 사용될 수 있다.  </w:t>
              <w:br/>
              <w:t>(5) 본문은 유전자 편집이 질병 예방에만 사용되어야 한다고 제안한다.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초등학교 과학에서는 지구가 태양 주위를 돈다고 가르친다.</w:t>
              <w:br/>
              <w:t>(2) False. 과학적 사실은 많은 관찰이나 실험을 통해 어렵게 확립된다.</w:t>
              <w:br/>
              <w:t>(3) True. 과학의 실천은 지식의 불확실성을 줄이는 것이다.</w:t>
              <w:br/>
              <w:t>(4) False. 난류 유동에 대한 이해는 아직 진행 중이다.</w:t>
              <w:br/>
              <w:t>(5) False. 사과가 나무에서 떨어지는 방식에 대해서는 확실하다.</w:t>
              <w:br/>
              <w:br/>
              <w:t>[해석]</w:t>
              <w:br/>
              <w:t xml:space="preserve">(1) 초등학교 과학에서는 지구가 태양 주위를 돈다고 가르친다.  </w:t>
              <w:br/>
              <w:t xml:space="preserve">(2) 과학적 사실은 큰 노력 없이 쉽게 확립된다.  </w:t>
              <w:br/>
              <w:t xml:space="preserve">(3) 과학을 실천하는 것은 지식의 불확실성을 줄이는 것이다.  </w:t>
              <w:br/>
              <w:t xml:space="preserve">(4) 난류 유동에 대한 우리의 이해는 완전히 완성되었다.  </w:t>
              <w:br/>
              <w:t>(5) 사과가 나무에서 떨어지는 방식에 대해서는 불확실하다.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사람들은 다른 사람들이 자신을 배려한다고 느낄 때 더 행복함을 느낀다.</w:t>
              <w:br/>
              <w:t>(2) False. 권력을 가진 사람들만이 아니라 동료와 협력자에게도 존중받는 것이 필요하다.</w:t>
              <w:br/>
              <w:t>(3) False. 자기 동기부여에도 배려하는 관계가 중요하다.</w:t>
              <w:br/>
              <w:t>(4) True. 연결성을 강화하는 것이 장기적인 지속성에 도움이 된다.</w:t>
              <w:br/>
              <w:t>(5) True. 친구와 함께 운동하는 것이 연결성을 강화할 수 있다.</w:t>
              <w:br/>
              <w:br/>
              <w:t>[해석]</w:t>
              <w:br/>
              <w:t xml:space="preserve">(1) 사람들은 다른 사람들이 자신을 배려한다고 느낄 때 더 행복함을 느낀다.  </w:t>
              <w:br/>
              <w:t xml:space="preserve">(2) 권력을 가진 사람들만이 가치 있고 존중받아야 한다고 느낄 필요가 있다.  </w:t>
              <w:br/>
              <w:t xml:space="preserve">(3) 배려 있는 관계는 자기 동기부여에 중요하지 않다.  </w:t>
              <w:br/>
              <w:t xml:space="preserve">(4) 연결성을 강화하는 것은 장기적인 지속성에 도움이 된다.  </w:t>
              <w:br/>
              <w:t>(5) 친구와 함께 운동하는 것은 연결감을 강화할 수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읽기 소리내어 하기(fMRI)는 뇌의 여러 영역을 활성화한다고 했다.</w:t>
              <w:br/>
              <w:t>(2) True. 읽기 소리내어 하기는 집중력을 향상시킨다고 했다.</w:t>
              <w:br/>
              <w:t>(3) False. 빠르게 읽으면 모든 단어를 주의 깊게 보지 않는다고 했다.</w:t>
              <w:br/>
              <w:t>(4) False. 뇌는 긍정적인 자극을 통해 학습하도록 설계되어 있다고 했다.</w:t>
              <w:br/>
              <w:t>(5) True. 아이들은 읽기 소리내어 하기를 권장해야 한다고 했다.</w:t>
              <w:br/>
              <w:br/>
              <w:t>[해석]</w:t>
              <w:br/>
              <w:t xml:space="preserve">(1) 소리 내어 읽기는 뇌의 한 영역만을 활성화한다.  </w:t>
              <w:br/>
              <w:t xml:space="preserve">(2) 소리 내어 읽기는 집중력을 향상시킬 수 있다.  </w:t>
              <w:br/>
              <w:t xml:space="preserve">(3) 빠르게 읽기는 모든 단어를 주의 깊게 보도록 돕는다.  </w:t>
              <w:br/>
              <w:t xml:space="preserve">(4) 뇌는 부정적인 자극을 통해 학습하도록 자연적으로 설계되어 있다.  </w:t>
              <w:br/>
              <w:t>(5) 아이들은 소리 내어 읽기를 장려받아야 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루틴은 선수들이 경기 조건을 평가하는 데 도움을 준다고 했다.</w:t>
              <w:br/>
              <w:t>(2) False. 배구에서 공을 튀기는 것은 날씨에 대한 정보를 제공한다고 하지 않았다.</w:t>
              <w:br/>
              <w:t>(3) False. 선수들은 외부 조건뿐만 아니라 내부 영향에도 루틴을 사용한다고 했다.</w:t>
              <w:br/>
              <w:t>(4) True. 루틴은 선수들이 경쟁 목표를 달성하는 데 도움을 줄 수 있다고 했다.</w:t>
              <w:br/>
              <w:t>(5) False. 경주용 차 엔진 조정은 트랙 조건과 관련이 있다고 했다.</w:t>
              <w:br/>
              <w:br/>
              <w:t>[해석]</w:t>
              <w:br/>
              <w:t xml:space="preserve">(1) 루틴은 운동선수들이 경기 조건을 평가하는 데 도움을 준다.  </w:t>
              <w:br/>
              <w:t xml:space="preserve">(2) 배구에서 공을 튀기는 것은 날씨에 대한 정보를 제공한다.  </w:t>
              <w:br/>
              <w:t xml:space="preserve">(3) 운동선수들은 루틴을 외부 조건에만 맞추기 위해 사용한다.  </w:t>
              <w:br/>
              <w:t xml:space="preserve">(4) 루틴은 운동선수들이 경쟁 목표를 달성하는 데 도움을 줄 수 있다.  </w:t>
              <w:br/>
              <w:t>(5) 경주용 차 엔진 조정은 트랙 조건과 관련이 없다.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마케터는 사람들의 생각을 강제로 바꿀 수 없다고 했다.</w:t>
              <w:br/>
              <w:t>(2) True. 정직한 홍보는 판매 가능성을 높일 수 있다고 했다.</w:t>
              <w:br/>
              <w:t>(3) False. 소비자를 속이는 것은 장기적으로 성공적인 전략이 아니었다고 했다.</w:t>
              <w:br/>
              <w:t>(4) True. 마케터는 제품의 가치를 인정할 소비자를 식별해야 한다고 했다.</w:t>
              <w:br/>
              <w:t>(5) False. 마케터는 잠재 소비자가 어디에 있는지 알아야 한다고 했다.</w:t>
              <w:br/>
              <w:br/>
              <w:t>[해석]</w:t>
              <w:br/>
              <w:t xml:space="preserve">(1) 마케터들은 사람들을 특정한 방식으로 생각하게 강요할 수 있다.  </w:t>
              <w:br/>
              <w:t xml:space="preserve">(2) 정직한 홍보는 판매 가능성을 증가시킬 수 있다.  </w:t>
              <w:br/>
              <w:t xml:space="preserve">(3) 소비자를 속이는 것은 성공적인 장기 전략이었다.  </w:t>
              <w:br/>
              <w:t xml:space="preserve">(4) 마케터들은 그들의 제품을 가치 있게 여길 소비자를 찾아내야 한다.  </w:t>
              <w:br/>
              <w:t>(5) 마케터들은 잠재 소비자들이 어디에 있는지 알 필요가 없다.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플라톤은 진정한 아름다움이 특정한 색깔과 형태를 가지고 있지 않다고 주장했다.</w:t>
              <w:br/>
              <w:t>(2) True. 플라톤은 아름다움의 형태가 삼각형의 개념과 유사하다고 보았다.</w:t>
              <w:br/>
              <w:t>(3) False. 사진은 진정한 아름다움의 일부만을 포착한다고 했다.</w:t>
              <w:br/>
              <w:t>(4) False. 플라톤은 숫자 5가 물리적 형태를 가지고 있지 않다고 했다.</w:t>
              <w:br/>
              <w:t>(5) True. 플라톤은 진정한 아름다움을 추상적인 개념에 비유했다.</w:t>
              <w:br/>
              <w:br/>
              <w:t>[해석]</w:t>
              <w:br/>
              <w:t xml:space="preserve">(1) Plato는 진정한 아름다움이 특정한 색과 형태를 가지고 있다고 믿었다.  </w:t>
              <w:br/>
              <w:t xml:space="preserve">(2) 아름다움의 형태는 삼각형의 개념과 유사하다.  </w:t>
              <w:br/>
              <w:t xml:space="preserve">(3) 사진은 진정한 아름다움의 전체를 포착한다.  </w:t>
              <w:br/>
              <w:t xml:space="preserve">(4) 숫자 다섯은 Plato에 따르면 물리적인 형태를 가진다.  </w:t>
              <w:br/>
              <w:t>(5) Plato는 진정한 아름다움을 추상적인 개념에 비유했다.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질문보다는 간단한 관찰을 공유하는 것이 대화를 시작하는 데 더 효과적이라고 했다.</w:t>
              <w:br/>
              <w:t>(2) False. 아이들은 항상 자신의 감정의 이유를 알지 못할 수 있다고 했다.</w:t>
              <w:br/>
              <w:t>(3) True. 관찰을 반영하는 것이 아이들이 말하도록 격려할 수 있다고 했다.</w:t>
              <w:br/>
              <w:t>(4) True. 아이들은 자신의 감정의 이유가 충분하지 않다고 걱정할 수 있다고 했다.</w:t>
              <w:br/>
              <w:t>(5) True. 아이의 찡그림을 언급하는 것이 대화를 시작할 수 있다고 했다.</w:t>
              <w:br/>
              <w:br/>
              <w:t>[해석]</w:t>
              <w:br/>
              <w:t xml:space="preserve">(1) 질문을 하는 것은 아이들이 감정을 더 잘 표현하도록 돕는다.  </w:t>
              <w:br/>
              <w:t xml:space="preserve">(2) 아이들은 항상 왜 특정 감정을 느끼는지 알고 있다.  </w:t>
              <w:br/>
              <w:t xml:space="preserve">(3) 관찰한 것을 반영하는 것은 아이들이 대화하도록 격려할 수 있다.  </w:t>
              <w:br/>
              <w:t xml:space="preserve">(4) 아이들은 그들의 감정에 대한 이유가 타당하지 않다고 걱정할 수 있다.  </w:t>
              <w:br/>
              <w:t>(5) 아이의 찡그린 얼굴을 언급하는 것은 대화를 시작할 수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감정 상태에 따라 피부의 전기 전도도가 변한다고 했다.</w:t>
              <w:br/>
              <w:t>(2) False. 땀샘 활동은 의식적으로 통제할 수 없다고 했다.</w:t>
              <w:br/>
              <w:t>(3) True. 감정의 강도를 땀샘 활동을 추적하여 측정할 수 있다고 했다.</w:t>
              <w:br/>
              <w:t>(4) False. 감정적으로 자극받을 때 땀이 눈에 띄지 않게 난다고 했다.</w:t>
              <w:br/>
              <w:t>(5) False. 피부 전도성을 통해 감정 상태를 객관적으로 측정할 수 있다고 했다.</w:t>
              <w:br/>
              <w:br/>
              <w:t>[해석]</w:t>
              <w:br/>
              <w:t xml:space="preserve">(1) 우리의 피부 전도도는 감정 상태에 따라 변한다.  </w:t>
              <w:br/>
              <w:t xml:space="preserve">(2) 감정적일 때 땀샘 활동을 의식적으로 조절할 수 있다.  </w:t>
              <w:br/>
              <w:t xml:space="preserve">(3) 감정의 강도는 땀샘 활동을 추적하여 측정할 수 있다.  </w:t>
              <w:br/>
              <w:t xml:space="preserve">(4) 감정적으로 자극을 받을 때 우리 몸은 눈에 띄게 땀을 흘린다.  </w:t>
              <w:br/>
              <w:t>(5) 감정 상태는 피부 전도도를 통해 객관적으로 측정할 수 없다.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식물은 인간과 같은 방식으로 의사소통하지 않는다.</w:t>
              <w:br/>
              <w:t>(2) True. 잔디를 깎은 후 나는 냄새는 식물의 고통 신호다.</w:t>
              <w:br/>
              <w:t>(3) False. 식물은 인간이 들을 수 없는 주파수로 소리를 낸다.</w:t>
              <w:br/>
              <w:t>(4) True. 식물은 다른 스트레스 요인에 따라 다른 소리를 낸다.</w:t>
              <w:br/>
              <w:t>(5) False. 전문가들은 식물이 고통을 호소한다고 믿지 않는다.</w:t>
              <w:br/>
              <w:br/>
              <w:t>[해석]</w:t>
              <w:br/>
              <w:t xml:space="preserve">(1) 식물은 인간과 같은 방식으로 소통한다.  </w:t>
              <w:br/>
              <w:t xml:space="preserve">(2) 잔디를 깎은 후 나는 냄새는 식물의 고통 신호다.  </w:t>
              <w:br/>
              <w:t xml:space="preserve">(3) 식물은 인간이 들을 수 있는 주파수로 소리를 낼 수 있다.  </w:t>
              <w:br/>
              <w:t xml:space="preserve">(4) 다양한 스트레스 요인은 식물이 다른 소리를 내게 한다.  </w:t>
              <w:br/>
              <w:t>(5) 전문가들은 식물이 스트레스를 받을 때 고통을 호소한다고 믿는다.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관객의 감정을 이끌어내기 위해서는 캐릭터가 친숙해야 한다고 했다.</w:t>
              <w:br/>
              <w:t>(2) False. 액션 영화에서의 단역 캐릭터의 죽음은 관객에게 큰 감정을 불러일으키지 않는다고 했다.</w:t>
              <w:br/>
              <w:t>(3) True. 주인공을 잠재적인 동맹으로 보아야 한다고 했다.</w:t>
              <w:br/>
              <w:t>(4) False. 악당이 항상 가치 있는 동료로 묘사된다고 하지 않았다.</w:t>
              <w:br/>
              <w:t>(5) False. 다큐멘터리 묘사도 관객의 감정적 투자를 필요로 한다고 했다.</w:t>
              <w:br/>
              <w:br/>
              <w:t>[해석]</w:t>
              <w:br/>
              <w:t xml:space="preserve">(1) 캐릭터는 관객의 감정을 이끌어내기 위해 공감할 수 있어야 한다.  </w:t>
              <w:br/>
              <w:t xml:space="preserve">(2) 액션 영화에서 조연의 죽음은 종종 강한 감정을 불러일으킨다.  </w:t>
              <w:br/>
              <w:t xml:space="preserve">(3) 관객은 주인공을 잠재적인 동맹으로 보아야 한다.  </w:t>
              <w:br/>
              <w:t xml:space="preserve">(4) 악당은 항상 가치 있는 동반자로 묘사된다.  </w:t>
              <w:br/>
              <w:t>(5) 다큐멘터리 묘사는 캐릭터에 대한 관객의 투자를 요구하지 않는다.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동물들이 언어 없이도 사고할 수 있다고 가정하고 있다.</w:t>
              <w:br/>
              <w:t>(2) False. 다람쥐는 가지와 나무의 개념 없이도 이동 계획을 세울 수 있다.</w:t>
              <w:br/>
              <w:t>(3) True. 일부 사고는 비개념적일 수 있다고 언급하고 있다.</w:t>
              <w:br/>
              <w:t>(4) False. 다람쥐의 정신적 지도는 비개념적 사고의 예로 제시되고 있다.</w:t>
              <w:br/>
              <w:t>(5) True. 동물이 개념을 가지고 있음을 증명하려면 특정한 능력을 보여야 한다고 한다.</w:t>
              <w:br/>
              <w:br/>
              <w:t>[해석]</w:t>
              <w:br/>
              <w:t xml:space="preserve">(1) 동물들이 사고할 수 있으려면 언어를 가져야 한다.  </w:t>
              <w:br/>
              <w:t xml:space="preserve">(2) 다람쥐는 나뭇가지 사이를 이동하기 위해 개념이 필요하다.  </w:t>
              <w:br/>
              <w:t xml:space="preserve">(3) 글은 일부 생각이 비개념적일 수 있음을 시사한다.  </w:t>
              <w:br/>
              <w:t xml:space="preserve">(4) 다람쥐의 정신적 지도는 개념적 사고의 예이다.  </w:t>
              <w:br/>
              <w:t>(5) 동물들이 개념을 가지고 있음을 증명하려면 특정 능력을 보여야 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T</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True. 무게를 지탱하는 관절에 연골이 중요하다고 했다.</w:t>
              <w:br/>
              <w:t>(2) False. 오른쪽 다리로 무게를 옮기면 왼쪽 무릎의 압력이 줄어든다고 했다.</w:t>
              <w:br/>
              <w:t>(3) True. 연골이 물에 담긴 스펀지처럼 윤활액을 흡수한다고 했다.</w:t>
              <w:br/>
              <w:t>(4) False. 무게가 실리면 연골에서 많은 액체가 짜내진다고 했다.</w:t>
              <w:br/>
              <w:t>(5) True. 액체의 압착이 연골이 걷는 압력을 견디는 데 도움을 준다고 했다.</w:t>
              <w:br/>
              <w:br/>
              <w:t>[해석]</w:t>
              <w:br/>
              <w:t xml:space="preserve">(1) Cartilage는 무릎과 같은 체중을 지탱하는 관절에 매우 중요하다.  </w:t>
              <w:br/>
              <w:t xml:space="preserve">(2) 체중을 오른쪽 다리로 옮기면 왼쪽 무릎의 압력이 증가한다.  </w:t>
              <w:br/>
              <w:t xml:space="preserve">(3) Cartilage는 스펀지가 물을 흡수하듯이 윤활액을 흡수한다.  </w:t>
              <w:br/>
              <w:t xml:space="preserve">(4) 체중이 다리에 실리면 윤활액은 Cartilage에 머무른다.  </w:t>
              <w:br/>
              <w:t>(5) 윤활액이 짜여지는 것은 Cartilage가 걷는 압력을 견디는 데 도움을 준다.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여섯 살 이하의 아이들은 키가 큰 유리잔에 물이 더 많다고 생각한다.</w:t>
              <w:br/>
              <w:t>(2) True. 피아제는 도덕성이 성인에게서 직접적으로 배우는 것이 아니라고 믿는다.</w:t>
              <w:br/>
              <w:t>(3) False. 아이들은 게임을 통해 공정함을 더 잘 배운다.</w:t>
              <w:br/>
              <w:t>(4) True. 피아제는 도덕성 이해를 물잔 놀이에 비유했다.</w:t>
              <w:br/>
              <w:t>(5) True. 아이들은 물놀이를 통해 부피 보존을 배운다.</w:t>
              <w:br/>
              <w:br/>
              <w:t>[해석]</w:t>
              <w:br/>
              <w:t xml:space="preserve">(1) 여섯 살 이하의 아이들은 넓은 유리잔에 물이 더 많다고 생각한다.  </w:t>
              <w:br/>
              <w:t xml:space="preserve">(2) Piaget는 도덕성이 어른들에 의해 직접적으로 가르쳐지지 않는다고 믿는다.  </w:t>
              <w:br/>
              <w:t xml:space="preserve">(3) 아이들은 공정성에 대해 게임보다 어른의 가르침을 통해 더 잘 배운다.  </w:t>
              <w:br/>
              <w:t xml:space="preserve">(4) Piaget는 도덕성 이해를 물잔 놀이와 비교했다.  </w:t>
              <w:br/>
              <w:t>(5) 아이들은 물놀이를 통해 부피 보존을 배운다.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에어컨은 필터링된 덕트를 통해 공기를 흐르게 한다고 했다.</w:t>
              <w:br/>
              <w:t>(2) True. 옛날 건물들은 종종 흰색 지붕을 사용했다고 했다.</w:t>
              <w:br/>
              <w:t>(3) False. 세비야의 옛 건축 방법은 열에 효과적이라고 했다.</w:t>
              <w:br/>
              <w:t>(4) False. 에어컨은 망각의 기술이라고 묘사되었다.</w:t>
              <w:br/>
              <w:t>(5) True. 마라케시의 건축가들은 오후의 더위를 막기 위해 건물을 배치했다고 했다.</w:t>
              <w:br/>
              <w:br/>
              <w:t>[해석]</w:t>
              <w:br/>
              <w:t xml:space="preserve">(1) 에어컨 유닛은 필터링되지 않은 덕트를 통해 공기 흐름을 허용한다.  </w:t>
              <w:br/>
              <w:t xml:space="preserve">(2) 더운 기후의 오래된 건물들은 종종 흰색 지붕을 사용했다.  </w:t>
              <w:br/>
              <w:t xml:space="preserve">(3) 옛 세비야의 건축 방법은 열에 비효율적이다.  </w:t>
              <w:br/>
              <w:t xml:space="preserve">(4) 에어컨은 기억의 기술로 묘사된다.  </w:t>
              <w:br/>
              <w:t>(5) 마라케시의 건축가들은 오후의 열기를 차단하기 위해 건물을 배치했다.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논리적 사고는 새로운 문제를 해결하는 데 효과적이지 않다.</w:t>
              <w:br/>
              <w:t>(2) True. 창의성은 새로운 정보를 오래된 문제에 적용하는 것을 포함한다.</w:t>
              <w:br/>
              <w:t>(3) False. 선형적 사고는 혁신적인 아이디어를 생성하는 데 도움이 되지 않는다.</w:t>
              <w:br/>
              <w:t>(4) True. 비선형적 사고는 창의성과 관련이 있다.</w:t>
              <w:br/>
              <w:t>(5) False. 추론 능력은 선형적 사고 과정이다.</w:t>
              <w:br/>
              <w:br/>
              <w:t>[해석]</w:t>
              <w:br/>
              <w:t xml:space="preserve">(1) 논리적 사고는 새로운 문제를 해결하는 데 효과적이다.  </w:t>
              <w:br/>
              <w:t xml:space="preserve">(2) 창의성은 오래된 문제에 새로운 정보를 사용하는 것을 포함한다.  </w:t>
              <w:br/>
              <w:t xml:space="preserve">(3) 직선적 사고는 혁신적인 아이디어를 생성하는 데 도움이 된다.  </w:t>
              <w:br/>
              <w:t xml:space="preserve">(4) 비선형적 사고는 창의성과 관련이 있다.  </w:t>
              <w:br/>
              <w:t>(5) 추론 능력을 사용하는 것은 비선형적 사고 과정이다.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False. 일부 연구자들은 구어가 정밀한 도구라고 생각하지 않는다.</w:t>
              <w:br/>
              <w:t>(2) True. 일부 연구자들은 숫자를 가장 중립적인 언어로 간주한다.</w:t>
              <w:br/>
              <w:t>(3) False. 숫자가 단어보다 더 정확한 세계의 표현을 제공하지 않는다.</w:t>
              <w:br/>
              <w:t>(4) True. 학생들의 미래 교육은 몇몇 숫자에 의존한다.</w:t>
              <w:br/>
              <w:t>(5) False. 사회 문제에 대한 통계는 사람들의 고통을 강조하지 않는다.</w:t>
              <w:br/>
              <w:br/>
              <w:t>[해석]</w:t>
              <w:br/>
              <w:t xml:space="preserve">(1) 일부 연구자들은 구어가 차이를 위한 정밀한 도구라고 생각한다.  </w:t>
              <w:br/>
              <w:t xml:space="preserve">(2) 숫자는 일부 연구자들에 의해 가장 중립적인 언어로 간주된다.  </w:t>
              <w:br/>
              <w:t xml:space="preserve">(3) 숫자는 단어보다 더 정확한 세계 표현을 제공한다.  </w:t>
              <w:br/>
              <w:t xml:space="preserve">(4) 학생들의 미래 교육은 몇몇 숫자에 달려 있다.  </w:t>
              <w:br/>
              <w:t>(5) 사회 문제에 대한 통계는 종종 사람들의 고통을 강조한다.</w:t>
            </w:r>
          </w:p>
        </w:tc>
      </w:tr>
    </w:tbl>
    <w:p>
      <w:pPr>
        <w:pStyle w:val="Normal_modified"/>
      </w:pPr>
      <w:r>
        <w:br w:type="page"/>
      </w:r>
    </w:p>
    <w:p>
      <w:pPr>
        <w:pStyle w:val="Heading1"/>
        <w:jc w:val="center"/>
      </w:pPr>
      <w:r>
        <w:rPr>
          <w:sz w:val="40"/>
        </w:rPr>
        <w:t>빠른 정답 찾기</w:t>
      </w:r>
    </w:p>
    <w:p>
      <w:pPr>
        <w:pStyle w:val="Heading_ans"/>
      </w:pPr>
      <w:r>
        <w:t>1. 내용일치_Normal_정답</w:t>
      </w:r>
    </w:p>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F</w:t>
            </w:r>
          </w:p>
        </w:tc>
      </w:tr>
    </w:tbl>
    <w:tbl>
      <w:tblPr>
        <w:tblW w:type="auto" w:w="0"/>
        <w:tblLook w:firstColumn="1" w:firstRow="1" w:lastColumn="0" w:lastRow="0" w:noHBand="0" w:noVBand="1" w:val="04A0"/>
      </w:tblPr>
      <w:tblGrid>
        <w:gridCol w:w="1009"/>
        <w:gridCol w:w="1009"/>
        <w:gridCol w:w="1009"/>
        <w:gridCol w:w="1009"/>
        <w:gridCol w:w="1009"/>
        <w:gridCol w:w="1009"/>
        <w:gridCol w:w="1009"/>
        <w:gridCol w:w="1009"/>
        <w:gridCol w:w="1009"/>
        <w:gridCol w:w="1009"/>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T</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T</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