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461"/>
        <w:gridCol w:w="70"/>
        <w:gridCol w:w="1496"/>
      </w:tblGrid>
      <w:tr w:rsidR="006028BF" w14:paraId="4D03EA8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D0251AB" w14:textId="77777777" w:rsidR="006028B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6028BF" w14:paraId="66C1F823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A4A36D5" w14:textId="77777777" w:rsidR="006028B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 주어진 알파벳으로 시작하는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C265CC5" w14:textId="77777777" w:rsidR="006028BF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어휘완성(해설지)</w:t>
            </w:r>
          </w:p>
        </w:tc>
      </w:tr>
      <w:tr w:rsidR="006028BF" w14:paraId="0BF5FA42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A59393F" w14:textId="77777777" w:rsidR="006028BF" w:rsidRDefault="006028BF"/>
        </w:tc>
      </w:tr>
      <w:tr w:rsidR="006028BF" w14:paraId="4F4FAB6E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768E7DAE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  <w:tc>
          <w:tcPr>
            <w:tcW w:w="1311" w:type="dxa"/>
            <w:vAlign w:val="center"/>
          </w:tcPr>
          <w:p w14:paraId="537875E5" w14:textId="77777777" w:rsidR="006028BF" w:rsidRDefault="006028BF"/>
        </w:tc>
      </w:tr>
      <w:tr w:rsidR="006028BF" w14:paraId="3157562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E70819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mproving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estural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ommunication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nvolves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than just knowing when to nod or shake hands.</w:t>
            </w:r>
          </w:p>
        </w:tc>
        <w:tc>
          <w:tcPr>
            <w:tcW w:w="1311" w:type="dxa"/>
          </w:tcPr>
          <w:p w14:paraId="7D29380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몸짓을 사용하는 의사소통을 개선하는 것은 단순히 고개를 끄덕이거나 악수를 해야 할 때를 아는 것 이상을 포함한다.</w:t>
            </w:r>
          </w:p>
        </w:tc>
      </w:tr>
      <w:tr w:rsidR="006028BF" w14:paraId="0DE353C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E903E4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about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estures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omplement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spoken messages,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dding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layers of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eaning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your words.</w:t>
            </w:r>
          </w:p>
        </w:tc>
        <w:tc>
          <w:tcPr>
            <w:tcW w:w="1311" w:type="dxa"/>
          </w:tcPr>
          <w:p w14:paraId="7EB2012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여러분의 말로 전하는 메시지를 보완하기 위해 여러분의 말에 여러 겹의 의미를 더하면서 몸짓을 사용하는 것에 대한 것이다.</w:t>
            </w:r>
          </w:p>
        </w:tc>
      </w:tr>
      <w:tr w:rsidR="006028BF" w14:paraId="37EA1AA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5125AC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Open-handed gestures, for example, can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ndicate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onesty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creating an atmosphere of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rust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C3066F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 손바닥을 보이는 동작은 정직함을 나타내어 신뢰의 분위기를 만든다.</w:t>
            </w:r>
          </w:p>
        </w:tc>
      </w:tr>
      <w:tr w:rsidR="006028BF" w14:paraId="0C0A702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B0DFA4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nvite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penness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ollaboration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you speak with your palms facing up.</w:t>
            </w:r>
          </w:p>
        </w:tc>
        <w:tc>
          <w:tcPr>
            <w:tcW w:w="1311" w:type="dxa"/>
          </w:tcPr>
          <w:p w14:paraId="5247155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손바닥을 위로 향한 채로 이야기할 때 여러분은 개방성과 협력을 끌어낸다.</w:t>
            </w:r>
          </w:p>
        </w:tc>
      </w:tr>
      <w:tr w:rsidR="006028BF" w14:paraId="4E07FAE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77CDE2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simple yet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owerful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gesture can make others feel more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omfortable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illing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ngage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onversation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5C629C0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간단하지만 강력한 몸짓은 상대방이 더 편안함을 느끼고 대화에 더 기꺼이 참여하고 싶도록 만들 수 있다.</w:t>
            </w:r>
          </w:p>
        </w:tc>
      </w:tr>
      <w:tr w:rsidR="006028BF" w14:paraId="40B92D8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33050C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be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areful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vergesturing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F9776E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과도한 몸짓의 함정에 주의하라.</w:t>
            </w:r>
          </w:p>
        </w:tc>
      </w:tr>
      <w:tr w:rsidR="006028BF" w14:paraId="409D3B8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B142A9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Too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any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hand movements can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istract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rom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message,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rawing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ttention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way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rom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words.</w:t>
            </w:r>
          </w:p>
        </w:tc>
        <w:tc>
          <w:tcPr>
            <w:tcW w:w="1311" w:type="dxa"/>
          </w:tcPr>
          <w:p w14:paraId="6FB2FCE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너무 많은 손동작은 여러분의 말로부터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(사람들의) 관심을 돌리게 해서 (그들을) 여러분의 메시지에 집중이 안되게 한다.</w:t>
            </w:r>
          </w:p>
        </w:tc>
      </w:tr>
      <w:tr w:rsidR="006028BF" w14:paraId="79235F2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B009B0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Imagine a speaker whose hands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color w:val="FF0000"/>
                <w:sz w:val="20"/>
              </w:rPr>
              <w:t>uickly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like birds, their message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ost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chaos of their gestures.</w:t>
            </w:r>
          </w:p>
        </w:tc>
        <w:tc>
          <w:tcPr>
            <w:tcW w:w="1311" w:type="dxa"/>
          </w:tcPr>
          <w:p w14:paraId="114758B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손이 마치 새처럼 빠르게 움직여서 자신의 메시지가 몸짓의 혼돈 속에 사라져 버린 발표자를 상상해 보라.</w:t>
            </w:r>
          </w:p>
        </w:tc>
      </w:tr>
      <w:tr w:rsidR="006028BF" w14:paraId="16B4BC0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D05A8D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alance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key.</w:t>
            </w:r>
          </w:p>
        </w:tc>
        <w:tc>
          <w:tcPr>
            <w:tcW w:w="1311" w:type="dxa"/>
          </w:tcPr>
          <w:p w14:paraId="3D2A315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균형이 핵심이다.</w:t>
            </w:r>
          </w:p>
        </w:tc>
      </w:tr>
      <w:tr w:rsidR="006028BF" w14:paraId="710181E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E9DA94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gestures should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ighlight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vershadow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311" w:type="dxa"/>
          </w:tcPr>
          <w:p w14:paraId="717357F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여러분의 몸짓은 여러분의 말을 강조해야지, 말을 가려서는 안 된다.</w:t>
            </w:r>
          </w:p>
        </w:tc>
      </w:tr>
      <w:tr w:rsidR="006028BF" w14:paraId="2140316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1E17486" w14:textId="77777777" w:rsidR="006028BF" w:rsidRDefault="006028BF"/>
        </w:tc>
      </w:tr>
      <w:tr w:rsidR="006028BF" w14:paraId="595593BD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36B394B5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  <w:tc>
          <w:tcPr>
            <w:tcW w:w="1311" w:type="dxa"/>
            <w:vAlign w:val="center"/>
          </w:tcPr>
          <w:p w14:paraId="225CB341" w14:textId="77777777" w:rsidR="006028BF" w:rsidRDefault="006028BF"/>
        </w:tc>
      </w:tr>
      <w:tr w:rsidR="006028BF" w14:paraId="2A9F26D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3118C4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Assuming gene editing in humans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afe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ffective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it might seem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ogical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even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referable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to correct disease-causing mutations at the earliest possible stage of life, before harmful genes begin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ausing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serious problems.</w:t>
            </w:r>
          </w:p>
        </w:tc>
        <w:tc>
          <w:tcPr>
            <w:tcW w:w="1311" w:type="dxa"/>
          </w:tcPr>
          <w:p w14:paraId="1340739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인간 유전자 편집이 안전하고 효과적이라고 입증된다고 가정한다면, 해로운 유전자가 심각한 문제를 일으키기 '전에' 생애의 가능한 한 가장 이른 단계에서 질병을 유발하는 돌연변이를 교정하는 것이 합리적이고, 심지어 바람직해 보일 수도 있다.</w:t>
            </w:r>
          </w:p>
        </w:tc>
      </w:tr>
      <w:tr w:rsidR="006028BF" w14:paraId="779A6B7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6A309A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Yet once it becomes possible to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ransform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embryo's mutated genes into "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ormal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" ones, there will certainly be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emptations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pgrade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normal genes to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uperior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versions.</w:t>
            </w:r>
          </w:p>
        </w:tc>
        <w:tc>
          <w:tcPr>
            <w:tcW w:w="1311" w:type="dxa"/>
          </w:tcPr>
          <w:p w14:paraId="27B576C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하지만 일단 배아의 돌연변이가 된 유전자를 '정상적인' 유전자로 변형하는 것이 가능해지면, 정상적인 유전자를 더 우수한 버전으로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업그레이드하려는 유혹이 분명히 있을 것이다.</w:t>
            </w:r>
          </w:p>
        </w:tc>
      </w:tr>
      <w:tr w:rsidR="006028BF" w14:paraId="15393B4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A1A60E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Should we begin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diting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genes in unborn children to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ower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lifetime risk of heart disease or cancer?</w:t>
            </w:r>
          </w:p>
        </w:tc>
        <w:tc>
          <w:tcPr>
            <w:tcW w:w="1311" w:type="dxa"/>
          </w:tcPr>
          <w:p w14:paraId="6104EE5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심장병이나 암과 같은 질병에 대한 평생 위험을 낮추기 위해 태어나지 않은 아이들의 유전자를 편집하는 것을 시작해야 할까?</w:t>
            </w:r>
          </w:p>
        </w:tc>
      </w:tr>
      <w:tr w:rsidR="006028BF" w14:paraId="2B964DF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FA3F64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What about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iving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unborn children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eneficial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eatures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like greater strength and increased mental abilities, or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hanging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hysical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haracteristics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like eye and hair color?</w:t>
            </w:r>
          </w:p>
        </w:tc>
        <w:tc>
          <w:tcPr>
            <w:tcW w:w="1311" w:type="dxa"/>
          </w:tcPr>
          <w:p w14:paraId="602CA3D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더 강한 체력이나 향상된 인지 능력 같은 유익한 특성을 태어나지 않은 아이들에게 부여하거나 또는 눈이나 머리카락 색 같은 신체적 특징을 바꾸는 것은 어떨까?</w:t>
            </w:r>
          </w:p>
        </w:tc>
      </w:tr>
      <w:tr w:rsidR="006028BF" w14:paraId="6D88B5E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039D4E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pursuit for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erfection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seems almost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atural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uman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ature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but if we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tart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this slippery slope, we may not like where we end up.</w:t>
            </w:r>
          </w:p>
        </w:tc>
        <w:tc>
          <w:tcPr>
            <w:tcW w:w="1311" w:type="dxa"/>
          </w:tcPr>
          <w:p w14:paraId="05AA338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완벽에 대한 추구는 인간의 본성에 거의 자연스러워 보이지만, 만약 우리가 이 미끄러운 경사 길을 내려가기 시작한다면, 우리는 결국 놓일 곳이 마음에 들지 않을 수도 있다.</w:t>
            </w:r>
          </w:p>
        </w:tc>
      </w:tr>
      <w:tr w:rsidR="006028BF" w14:paraId="0E4EB7C7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0B797FE" w14:textId="77777777" w:rsidR="006028BF" w:rsidRDefault="006028BF"/>
        </w:tc>
      </w:tr>
      <w:tr w:rsidR="006028BF" w14:paraId="2F8CF926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7CED1239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  <w:tc>
          <w:tcPr>
            <w:tcW w:w="1311" w:type="dxa"/>
            <w:vAlign w:val="center"/>
          </w:tcPr>
          <w:p w14:paraId="2DE1191B" w14:textId="77777777" w:rsidR="006028BF" w:rsidRDefault="006028BF"/>
        </w:tc>
      </w:tr>
      <w:tr w:rsidR="006028BF" w14:paraId="049B8CC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E3F069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science we learn in grade school is a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ollection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ertainties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the natural world ─ the earth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oes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round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sun, DNA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arries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nformation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an organism, and so on.</w:t>
            </w:r>
          </w:p>
        </w:tc>
        <w:tc>
          <w:tcPr>
            <w:tcW w:w="1311" w:type="dxa"/>
          </w:tcPr>
          <w:p w14:paraId="62EBA16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초등학교에서 배우는 과학은 자연계에 대한 확실함의 모음인데, 즉 지구는 태양 주위를 돌고, DNA는 유기체의 정보를 담고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있다는 것 등이다.</w:t>
            </w:r>
          </w:p>
        </w:tc>
      </w:tr>
      <w:tr w:rsidR="006028BF" w14:paraId="3EDD5F5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E74E6D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Only when you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tart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ractice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science do you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ealize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each of these "facts" was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ard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a succession of logical inferences based upon many observations or experiments.</w:t>
            </w:r>
          </w:p>
        </w:tc>
        <w:tc>
          <w:tcPr>
            <w:tcW w:w="1311" w:type="dxa"/>
          </w:tcPr>
          <w:p w14:paraId="45C8AE8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과학의 실제를 배우기 시작할 때만, 이러한 각각의 '사실'이 많은 관찰이나 실험을 바탕으로 한 연속적인 논리적 추론을 통해 어렵게 얻어졌다고 깨닫게 된다.</w:t>
            </w:r>
          </w:p>
        </w:tc>
      </w:tr>
      <w:tr w:rsidR="006028BF" w14:paraId="053D4E3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DA0748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process of science is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ollecting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pieces of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nowledge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than it is about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educing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ncertainties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what we know.</w:t>
            </w:r>
          </w:p>
        </w:tc>
        <w:tc>
          <w:tcPr>
            <w:tcW w:w="1311" w:type="dxa"/>
          </w:tcPr>
          <w:p w14:paraId="1FA482D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과학의 과정은 지식의 조각을 모으는 것보다는 우리가 알고 있는 것에서 불확실함을 줄이는 것에 대한 것이다.</w:t>
            </w:r>
          </w:p>
        </w:tc>
      </w:tr>
      <w:tr w:rsidR="006028BF" w14:paraId="64B1B24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BEEB6C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uncertainties can be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reater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esser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any given piece of knowledge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epending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 are in that process ─ today we are quite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ertain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how an apple will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all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a tree, but our understanding of the turbulent fluid flow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emains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work in progress after more than a century of effort.</w:t>
            </w:r>
          </w:p>
        </w:tc>
        <w:tc>
          <w:tcPr>
            <w:tcW w:w="1311" w:type="dxa"/>
          </w:tcPr>
          <w:p w14:paraId="2FE7A50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과정에서 우리가 지금 있는 곳에 따라 주어진 어떤 지식의 조각에 대해서 우리의 불확실함이 더 크거나 더 적을 수 있는데, 즉 오늘날 우리는 사과가 나무에서 어떻게 떨어질지 꽤 확신하지만, 난류 유동에 대한 우리의 이해는 한 세기가 넘는 노력 후에도 여전히 진행 중인 연구로 남아 있다.</w:t>
            </w:r>
          </w:p>
        </w:tc>
      </w:tr>
      <w:tr w:rsidR="006028BF" w14:paraId="675EDE8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0109633" w14:textId="77777777" w:rsidR="006028BF" w:rsidRDefault="006028BF"/>
        </w:tc>
      </w:tr>
      <w:tr w:rsidR="006028BF" w14:paraId="5906E8BC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3D8C674B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  <w:tc>
          <w:tcPr>
            <w:tcW w:w="1311" w:type="dxa"/>
            <w:vAlign w:val="center"/>
          </w:tcPr>
          <w:p w14:paraId="4E637832" w14:textId="77777777" w:rsidR="006028BF" w:rsidRDefault="006028BF"/>
        </w:tc>
      </w:tr>
      <w:tr w:rsidR="006028BF" w14:paraId="1BB94FF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91B549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a wealth of evidence that when parents, teachers, supervisors, and coaches are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erceived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nvolved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people feel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appier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otivated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8889B4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부모, 교사, 상사, 그리고 코치가 관여되어 있고 배려한다고 여겨질 때,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사람들은 더 행복하고 더 동기가 부여된다는 수많은 증거가 있다.</w:t>
            </w:r>
          </w:p>
        </w:tc>
      </w:tr>
      <w:tr w:rsidR="006028BF" w14:paraId="5A29795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F3D0BB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And it is not just those people with power ─ we need to feel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alued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espected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by peers and coworkers.</w:t>
            </w:r>
          </w:p>
        </w:tc>
        <w:tc>
          <w:tcPr>
            <w:tcW w:w="1311" w:type="dxa"/>
          </w:tcPr>
          <w:p w14:paraId="53F7880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그것이 단지 권력을 가진 사람들만은 아닌데, 즉 우리는 또래와 직장 동료들에게서도 소중히 여겨지고 존중받는다는 느낌을 받을 필요가 있다.</w:t>
            </w:r>
          </w:p>
        </w:tc>
      </w:tr>
      <w:tr w:rsidR="006028BF" w14:paraId="3884A30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421A6F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Thus, when the need for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elatedness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motivation and internalization are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ueled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rovided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support for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utonomy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ompetence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are also there.</w:t>
            </w:r>
          </w:p>
        </w:tc>
        <w:tc>
          <w:tcPr>
            <w:tcW w:w="1311" w:type="dxa"/>
          </w:tcPr>
          <w:p w14:paraId="1A0E7AA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관계성에 대한 욕구가 충족될 때, 그리고 자율성과 유능함에 대한 지원 또한 제공된다면, 동기와 내면화는 자극된다.</w:t>
            </w:r>
          </w:p>
        </w:tc>
      </w:tr>
      <w:tr w:rsidR="006028BF" w14:paraId="4B1C58B2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36FF4A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we are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otivate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others, a caring relationship is a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rucial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asis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which to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egin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90976B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우리가 다른 사람들에게 동기를 부여하려고 한다면, 배려하는 관계는 그곳에서 시작할 수 있는 중요한 기반이 된다.</w:t>
            </w:r>
          </w:p>
        </w:tc>
      </w:tr>
      <w:tr w:rsidR="006028BF" w14:paraId="130EFEF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983751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we are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otivate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ourselves, doing things to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nhance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sense of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onnectedness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others can be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rucial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long-term persistence.</w:t>
            </w:r>
          </w:p>
        </w:tc>
        <w:tc>
          <w:tcPr>
            <w:tcW w:w="1311" w:type="dxa"/>
          </w:tcPr>
          <w:p w14:paraId="632EBCD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우리가 스스로 동기를 부여하려고 할 때, 타인과의 유대감을 강화하기 위한 일을 하는 것은 장기적인 지속에 중요할 수 있다.</w:t>
            </w:r>
          </w:p>
        </w:tc>
      </w:tr>
      <w:tr w:rsidR="006028BF" w14:paraId="2757E03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157029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xercise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a friend,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all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someone when you have a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ifficult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ecision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be there as a support for others as they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hallenges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20A7C8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그러니 친구와 함께 운동하라, 당신이 어려운 결정을 내려야 할 때 누군가에게 전화하라, 그리고 다른 사람들이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도전에 맞설 때 그들을 위한 버팀목으로 그곳에 있어라.</w:t>
            </w:r>
          </w:p>
        </w:tc>
      </w:tr>
      <w:tr w:rsidR="006028BF" w14:paraId="7D8C40A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1419F61" w14:textId="77777777" w:rsidR="006028BF" w:rsidRDefault="006028BF"/>
        </w:tc>
      </w:tr>
      <w:tr w:rsidR="006028BF" w14:paraId="2CFBB1D8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089A1108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  <w:tc>
          <w:tcPr>
            <w:tcW w:w="1311" w:type="dxa"/>
            <w:vAlign w:val="center"/>
          </w:tcPr>
          <w:p w14:paraId="198C0DD7" w14:textId="77777777" w:rsidR="006028BF" w:rsidRDefault="006028BF"/>
        </w:tc>
      </w:tr>
      <w:tr w:rsidR="006028BF" w14:paraId="3A3E4E6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EE282E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Modern brain-scanning techniques such as fMRI (functional Magnetic Resonance Imaging) have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evealed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ights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any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reas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the brain.</w:t>
            </w:r>
          </w:p>
        </w:tc>
        <w:tc>
          <w:tcPr>
            <w:tcW w:w="1311" w:type="dxa"/>
          </w:tcPr>
          <w:p w14:paraId="62C4FD8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fMRI(기능적 자기 공명 영상)와 같은 현대의 뇌 스캐닝 기법은 소리 내어 읽는 것이 두뇌의 여러 영역을 밝힌다는 것을 드러냈다.</w:t>
            </w:r>
          </w:p>
        </w:tc>
      </w:tr>
      <w:tr w:rsidR="006028BF" w14:paraId="5CE1062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35287A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intense activity in areas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ssociated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pronunciation and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earing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sound of the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poken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which strengthens the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onnective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tructures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your brain cells for more brainpower.</w:t>
            </w:r>
          </w:p>
        </w:tc>
        <w:tc>
          <w:tcPr>
            <w:tcW w:w="1311" w:type="dxa"/>
          </w:tcPr>
          <w:p w14:paraId="102B016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발음과 발화된 반응의 소리를 듣는 것과 연관된 영역에서 강렬한 활동이 있으며, 이는 더 많은 두뇌 능력을 위한 여러분의 뇌세포의 결합 구조를 강화시킨다.</w:t>
            </w:r>
          </w:p>
        </w:tc>
      </w:tr>
      <w:tr w:rsidR="006028BF" w14:paraId="4746860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FB54F0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an overall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mprovement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oncentration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9A558A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전반적인 집중력 향상으로 이어진다.</w:t>
            </w:r>
          </w:p>
        </w:tc>
      </w:tr>
      <w:tr w:rsidR="006028BF" w14:paraId="6FA616E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78FF34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loud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also a good way to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evelop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ublic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peaking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kills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because it </w:t>
            </w:r>
            <w:r>
              <w:rPr>
                <w:rFonts w:ascii="맑은 고딕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orces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to </w:t>
            </w:r>
            <w:r>
              <w:rPr>
                <w:rFonts w:ascii="맑은 고딕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very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word ─ something people don't often do when reading </w:t>
            </w:r>
            <w:r>
              <w:rPr>
                <w:rFonts w:ascii="맑은 고딕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color w:val="FF0000"/>
                <w:sz w:val="20"/>
              </w:rPr>
              <w:t>uickly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or reading in </w:t>
            </w:r>
            <w:r>
              <w:rPr>
                <w:rFonts w:ascii="맑은 고딕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ilence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68751B5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소리 내어 읽는 것은 여러분의 대중 말하기 능력을 발전시키는 좋은 방법인데, 왜냐하면 그것은 여러분으로 하여금 하나도 빠짐없이 단어를 읽게 강제하기 때문인데, 이는 사람들이 빨리 읽거나 조용히 읽을 때 자주 하지 않는 일이다.</w:t>
            </w:r>
          </w:p>
        </w:tc>
      </w:tr>
      <w:tr w:rsidR="006028BF" w14:paraId="6CF362E2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1C91D9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Children, in particular, should be </w:t>
            </w:r>
            <w:r>
              <w:rPr>
                <w:rFonts w:ascii="맑은 고딕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ncouraged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 because the brain is </w:t>
            </w:r>
            <w:r>
              <w:rPr>
                <w:rFonts w:ascii="맑은 고딕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learning through connections that are created by </w:t>
            </w:r>
            <w:r>
              <w:rPr>
                <w:rFonts w:ascii="맑은 고딕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ositive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timulation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such as singing, touching, and reading aloud.</w:t>
            </w:r>
          </w:p>
        </w:tc>
        <w:tc>
          <w:tcPr>
            <w:tcW w:w="1311" w:type="dxa"/>
          </w:tcPr>
          <w:p w14:paraId="2B801D5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특히 어린이는 뇌가 노래 부르기, 만지기, 소리 내어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읽기와 같은 긍정적인 자극에 의해 만들어진 결합을 통한 학습에 대해 연결되어 있기 때문에 소리 내어 읽도록 장려되어야 한다.</w:t>
            </w:r>
          </w:p>
        </w:tc>
      </w:tr>
      <w:tr w:rsidR="006028BF" w14:paraId="43F04ED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02559BC" w14:textId="77777777" w:rsidR="006028BF" w:rsidRDefault="006028BF"/>
        </w:tc>
      </w:tr>
      <w:tr w:rsidR="006028BF" w14:paraId="1607FA1C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750DB498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  <w:tc>
          <w:tcPr>
            <w:tcW w:w="1311" w:type="dxa"/>
            <w:vAlign w:val="center"/>
          </w:tcPr>
          <w:p w14:paraId="29D61C4A" w14:textId="77777777" w:rsidR="006028BF" w:rsidRDefault="006028BF"/>
        </w:tc>
      </w:tr>
      <w:tr w:rsidR="006028BF" w14:paraId="7F88958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B12B2A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outines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enable athletes to </w:t>
            </w:r>
            <w:r>
              <w:rPr>
                <w:rFonts w:ascii="맑은 고딕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valuate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ompetition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onditions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75B95A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운동선수가 경기 조건을 평가할 수 있도록 해 준다.</w:t>
            </w:r>
          </w:p>
        </w:tc>
      </w:tr>
      <w:tr w:rsidR="006028BF" w14:paraId="22A13ED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5DD844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</w:t>
            </w:r>
            <w:r>
              <w:rPr>
                <w:rFonts w:ascii="맑은 고딕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ouncing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ball in a volleyball service routine </w:t>
            </w:r>
            <w:r>
              <w:rPr>
                <w:rFonts w:ascii="맑은 고딕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upplies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server with </w:t>
            </w:r>
            <w:r>
              <w:rPr>
                <w:rFonts w:ascii="맑은 고딕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nformation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the ball, the floor, and the state of her muscles.</w:t>
            </w:r>
          </w:p>
        </w:tc>
        <w:tc>
          <w:tcPr>
            <w:tcW w:w="1311" w:type="dxa"/>
          </w:tcPr>
          <w:p w14:paraId="0E27A99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배구 서브 루틴에서 공을 튕기는 것은 서브를 하는 선수에게 공, 바닥, 그리고 자신의 근육 상태에 대한 정보를 제공한다.</w:t>
            </w:r>
          </w:p>
        </w:tc>
      </w:tr>
      <w:tr w:rsidR="006028BF" w14:paraId="08CB06B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EF3F70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information can then be </w:t>
            </w:r>
            <w:r>
              <w:rPr>
                <w:rFonts w:ascii="맑은 고딕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properly </w:t>
            </w:r>
            <w:r>
              <w:rPr>
                <w:rFonts w:ascii="맑은 고딕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repare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serve.</w:t>
            </w:r>
          </w:p>
        </w:tc>
        <w:tc>
          <w:tcPr>
            <w:tcW w:w="1311" w:type="dxa"/>
          </w:tcPr>
          <w:p w14:paraId="1057866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 이 정보는 자신의 서브를 적절히 준비하기 위해 사용될 수 있다.</w:t>
            </w:r>
          </w:p>
        </w:tc>
      </w:tr>
      <w:tr w:rsidR="006028BF" w14:paraId="63D4F51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FCE4FC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Routines also </w:t>
            </w:r>
            <w:r>
              <w:rPr>
                <w:rFonts w:ascii="맑은 고딕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athletes to </w:t>
            </w:r>
            <w:r>
              <w:rPr>
                <w:rFonts w:ascii="맑은 고딕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djust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ine-tune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preparations based on those evaluations or in pursuit of a particular competitive goal.</w:t>
            </w:r>
          </w:p>
        </w:tc>
        <w:tc>
          <w:tcPr>
            <w:tcW w:w="1311" w:type="dxa"/>
          </w:tcPr>
          <w:p w14:paraId="58D7A4A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또한 그러한 평가에 기반하거나 또는 특정 경쟁 목표를 추구하여 선수가 준비 상태를 조절하고 미세하게 조정할 수 있게 해 준다.</w:t>
            </w:r>
          </w:p>
        </w:tc>
      </w:tr>
      <w:tr w:rsidR="006028BF" w14:paraId="7F08AE2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BCB12F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adaptation can </w:t>
            </w:r>
            <w:r>
              <w:rPr>
                <w:rFonts w:ascii="맑은 고딕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nvolve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djustment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conditions, rivals, competitive situation, or internal influences that can affect performance.</w:t>
            </w:r>
          </w:p>
        </w:tc>
        <w:tc>
          <w:tcPr>
            <w:tcW w:w="1311" w:type="dxa"/>
          </w:tcPr>
          <w:p w14:paraId="38A3CD5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적응은 수행에 영향을 미칠 수 있는 조건, 경쟁 상대, 경기 상황, 또는 내적 영향에 대한 조정을 포함할 수 있다.</w:t>
            </w:r>
          </w:p>
        </w:tc>
      </w:tr>
      <w:tr w:rsidR="006028BF" w14:paraId="342A623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B0E3FE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Just like adjusting a race-car engine to the conditions of the track, air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temperature, and weather, routines </w:t>
            </w:r>
            <w:r>
              <w:rPr>
                <w:rFonts w:ascii="맑은 고딕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djust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ompetitive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omponents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chieve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roper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erformance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CB62EB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경주용 자동차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엔진을 트랙, 기온, 그리고 날씨의 조건에 맞게 조정하는 것과 마찬가지로, 루틴은 적절한 수행을 해내기 위해 경기의 모든 구성 요소를 조정한다.</w:t>
            </w:r>
          </w:p>
        </w:tc>
      </w:tr>
      <w:tr w:rsidR="006028BF" w14:paraId="4F425A29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905D17C" w14:textId="77777777" w:rsidR="006028BF" w:rsidRDefault="006028BF"/>
        </w:tc>
      </w:tr>
      <w:tr w:rsidR="006028BF" w14:paraId="4E802A5F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3F89C81D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  <w:tc>
          <w:tcPr>
            <w:tcW w:w="1311" w:type="dxa"/>
            <w:vAlign w:val="center"/>
          </w:tcPr>
          <w:p w14:paraId="23CEC59F" w14:textId="77777777" w:rsidR="006028BF" w:rsidRDefault="006028BF"/>
        </w:tc>
      </w:tr>
      <w:tr w:rsidR="006028BF" w14:paraId="66082DD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5E64E8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Promotion </w:t>
            </w:r>
            <w:r>
              <w:rPr>
                <w:rFonts w:ascii="맑은 고딕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eals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onsumer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sychology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F5FB75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프로모션은 소비자 심리를 다룬다.</w:t>
            </w:r>
          </w:p>
        </w:tc>
      </w:tr>
      <w:tr w:rsidR="006028BF" w14:paraId="77559B9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2D43AC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can't </w:t>
            </w:r>
            <w:r>
              <w:rPr>
                <w:rFonts w:ascii="맑은 고딕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people to think one way or another, and the clever marketer knows that promotion is </w:t>
            </w:r>
            <w:r>
              <w:rPr>
                <w:rFonts w:ascii="맑은 고딕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rovide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information in the most clear, honest, and simple fashion possible.</w:t>
            </w:r>
          </w:p>
        </w:tc>
        <w:tc>
          <w:tcPr>
            <w:tcW w:w="1311" w:type="dxa"/>
          </w:tcPr>
          <w:p w14:paraId="02E070D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사람들을 어떤 한 방식으로 생각하도록 강요할 수는 없으며, 현명한 마케팅 담당자는 프로모션이 가능한 한 가장 명확하고 정직하며 단순한 방식으로 정보를 제공하기 위해 사용된다는 것을 알고 있다.</w:t>
            </w:r>
          </w:p>
        </w:tc>
      </w:tr>
      <w:tr w:rsidR="006028BF" w14:paraId="47A445F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A3E74C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By doing so, the possibility of </w:t>
            </w:r>
            <w:r>
              <w:rPr>
                <w:rFonts w:ascii="맑은 고딕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ncreasing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ales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oes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913CCC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그렇게 함으로써, 매출 증가의 가능성이 높아진다.</w:t>
            </w:r>
          </w:p>
        </w:tc>
      </w:tr>
      <w:tr w:rsidR="006028BF" w14:paraId="5E42B8B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41BD8E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one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are the days when promotions were done in order to </w:t>
            </w:r>
            <w:r>
              <w:rPr>
                <w:rFonts w:ascii="맑은 고딕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ool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consumer into </w:t>
            </w:r>
            <w:r>
              <w:rPr>
                <w:rFonts w:ascii="맑은 고딕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urchasing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something.</w:t>
            </w:r>
          </w:p>
        </w:tc>
        <w:tc>
          <w:tcPr>
            <w:tcW w:w="1311" w:type="dxa"/>
          </w:tcPr>
          <w:p w14:paraId="3B5C47F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무언가를 구매하도록 소비자를 속이기 위해 프로모션이 행해지던 시대는 갔다.</w:t>
            </w:r>
          </w:p>
        </w:tc>
      </w:tr>
      <w:tr w:rsidR="006028BF" w14:paraId="0C2F76E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0B4E50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long‐term effect of getting a consumer to </w:t>
            </w:r>
            <w:r>
              <w:rPr>
                <w:rFonts w:ascii="맑은 고딕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uy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something they did not really </w:t>
            </w:r>
            <w:r>
              <w:rPr>
                <w:rFonts w:ascii="맑은 고딕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ant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eed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wasn't </w:t>
            </w:r>
            <w:r>
              <w:rPr>
                <w:rFonts w:ascii="맑은 고딕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6C2046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소비자가 정말로 원하지 않았거나 필요로 하지 않았던 물건을 구매하도록 하는 것의 장기적인 효과는 좋지 않았다.</w:t>
            </w:r>
          </w:p>
        </w:tc>
      </w:tr>
      <w:tr w:rsidR="006028BF" w14:paraId="5B734F7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3F1381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 fact, consumers </w:t>
            </w:r>
            <w:r>
              <w:rPr>
                <w:rFonts w:ascii="맑은 고딕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ooled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once can do </w:t>
            </w:r>
            <w:r>
              <w:rPr>
                <w:rFonts w:ascii="맑은 고딕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amage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sales as they </w:t>
            </w:r>
            <w:r>
              <w:rPr>
                <w:rFonts w:ascii="맑은 고딕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elate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experience to others.</w:t>
            </w:r>
          </w:p>
        </w:tc>
        <w:tc>
          <w:tcPr>
            <w:tcW w:w="1311" w:type="dxa"/>
          </w:tcPr>
          <w:p w14:paraId="2801785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사실, 한 번 속은 소비자는 자신의 경험을 다른 사람에게 전하기 때문에 판매에 손해를 끼칠 수 있다.</w:t>
            </w:r>
          </w:p>
        </w:tc>
      </w:tr>
      <w:tr w:rsidR="006028BF" w14:paraId="1C6F52B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1BD681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Instead, marketers now </w:t>
            </w:r>
            <w:r>
              <w:rPr>
                <w:rFonts w:ascii="맑은 고딕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their goal is to </w:t>
            </w:r>
            <w:r>
              <w:rPr>
                <w:rFonts w:ascii="맑은 고딕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dentify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consumers who are most likely to </w:t>
            </w:r>
            <w:r>
              <w:rPr>
                <w:rFonts w:ascii="맑은 고딕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ppreciate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good or service, and to </w:t>
            </w:r>
            <w:r>
              <w:rPr>
                <w:rFonts w:ascii="맑은 고딕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romote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good or service in a way that </w:t>
            </w:r>
            <w:r>
              <w:rPr>
                <w:rFonts w:ascii="맑은 고딕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alue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lear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consumer.</w:t>
            </w:r>
          </w:p>
        </w:tc>
        <w:tc>
          <w:tcPr>
            <w:tcW w:w="1311" w:type="dxa"/>
          </w:tcPr>
          <w:p w14:paraId="0A4F39F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대신, 마케팅 담당자들은 상품이나 서비스의 진가를 가장 인정할 것 같은 소비자를 확인하고, 그 소비자에게 그 상품이나 서비스의 가치를 명확하게 하는 방식으로 홍보하는 것이 목표가 되어야 한다는 것을 이제 알고 있다.</w:t>
            </w:r>
          </w:p>
        </w:tc>
      </w:tr>
      <w:tr w:rsidR="006028BF" w14:paraId="3B383BC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5C5AAE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Therefore, marketers must </w:t>
            </w:r>
            <w:r>
              <w:rPr>
                <w:rFonts w:ascii="맑은 고딕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potential consumers are, and </w:t>
            </w:r>
            <w:r>
              <w:rPr>
                <w:rFonts w:ascii="맑은 고딕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311" w:type="dxa"/>
          </w:tcPr>
          <w:p w14:paraId="3B3A00A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그러므로, 마케팅 담당자는 그 잠재적인 소비자가 어디에 있는지, 그리고 어떻게 그들에게 도달해야 하는지 알아야 한다.</w:t>
            </w:r>
          </w:p>
        </w:tc>
      </w:tr>
      <w:tr w:rsidR="006028BF" w14:paraId="4B759BC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759CF60" w14:textId="77777777" w:rsidR="006028BF" w:rsidRDefault="006028BF"/>
        </w:tc>
      </w:tr>
      <w:tr w:rsidR="006028BF" w14:paraId="3823034B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79E5C52E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  <w:tc>
          <w:tcPr>
            <w:tcW w:w="1311" w:type="dxa"/>
            <w:vAlign w:val="center"/>
          </w:tcPr>
          <w:p w14:paraId="7ECA7622" w14:textId="77777777" w:rsidR="006028BF" w:rsidRDefault="006028BF"/>
        </w:tc>
      </w:tr>
      <w:tr w:rsidR="006028BF" w14:paraId="3D78A8B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242215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Plato </w:t>
            </w:r>
            <w:r>
              <w:rPr>
                <w:rFonts w:ascii="맑은 고딕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rgued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when you see something that </w:t>
            </w:r>
            <w:r>
              <w:rPr>
                <w:rFonts w:ascii="맑은 고딕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trikes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as </w:t>
            </w:r>
            <w:r>
              <w:rPr>
                <w:rFonts w:ascii="맑은 고딕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eautiful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you are really just seeing a </w:t>
            </w:r>
            <w:r>
              <w:rPr>
                <w:rFonts w:ascii="맑은 고딕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artial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eflection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true beauty, just as a painting or even a photograph only </w:t>
            </w:r>
            <w:r>
              <w:rPr>
                <w:rFonts w:ascii="맑은 고딕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aptures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part of the real thing.</w:t>
            </w:r>
          </w:p>
        </w:tc>
        <w:tc>
          <w:tcPr>
            <w:tcW w:w="1311" w:type="dxa"/>
          </w:tcPr>
          <w:p w14:paraId="2E0629A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Plato는 여러분이 자신에게 아름답다는 인상을 주는 무언가를 볼 때, 마치 그림이나 사진조차 실재하는 것의 일부만을 포착하는 것처럼, 여러분은 실제로는 진정한 아름다움의 부분적인 반영을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보고 있을 뿐이라고 주장했다.</w:t>
            </w:r>
          </w:p>
        </w:tc>
      </w:tr>
      <w:tr w:rsidR="006028BF" w14:paraId="5384594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8EE0F8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True beauty, or what Plato calls the Form of Beauty, has no </w:t>
            </w:r>
            <w:r>
              <w:rPr>
                <w:rFonts w:ascii="맑은 고딕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articular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hape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ize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FD7C3E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진정한 아름다움, 즉, Plato가 미(美)의 형상(Form of Beauty)이라고 부르는 것은 특정한 색상, 모양, 혹은 크기를 갖고 있지 않다.</w:t>
            </w:r>
          </w:p>
        </w:tc>
      </w:tr>
      <w:tr w:rsidR="006028BF" w14:paraId="6281B6A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761CE2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Rather, it is an </w:t>
            </w:r>
            <w:r>
              <w:rPr>
                <w:rFonts w:ascii="맑은 고딕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bstract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dea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like the number five.</w:t>
            </w:r>
          </w:p>
        </w:tc>
        <w:tc>
          <w:tcPr>
            <w:tcW w:w="1311" w:type="dxa"/>
          </w:tcPr>
          <w:p w14:paraId="1E2DEA4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오히려, 그것은 숫자 5처럼, 추상적인 관념이다.</w:t>
            </w:r>
          </w:p>
        </w:tc>
      </w:tr>
      <w:tr w:rsidR="006028BF" w14:paraId="2DBF3E9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5481C9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</w:t>
            </w:r>
            <w:r>
              <w:rPr>
                <w:rFonts w:ascii="맑은 고딕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rawings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the number five in blue or red ink, big or small, but the number five itself is </w:t>
            </w:r>
            <w:r>
              <w:rPr>
                <w:rFonts w:ascii="맑은 고딕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those things.</w:t>
            </w:r>
          </w:p>
        </w:tc>
        <w:tc>
          <w:tcPr>
            <w:tcW w:w="1311" w:type="dxa"/>
          </w:tcPr>
          <w:p w14:paraId="5A7DF8D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숫자 5의 그림을 파란색이나 빨간색 잉크로, 크거나 작게, 만들 수 있지만, 숫자 5 자체는 그런 것들 중 어느 것도 아니다.</w:t>
            </w:r>
          </w:p>
        </w:tc>
      </w:tr>
      <w:tr w:rsidR="006028BF" w14:paraId="4ED5107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CD130C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has no </w:t>
            </w:r>
            <w:r>
              <w:rPr>
                <w:rFonts w:ascii="맑은 고딕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hysical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049EB5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구체적인 형태를 가지고 있지 않다.</w:t>
            </w:r>
          </w:p>
        </w:tc>
      </w:tr>
      <w:tr w:rsidR="006028BF" w14:paraId="42CC1BB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EE4714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Think of the idea of a triangle, for example.</w:t>
            </w:r>
          </w:p>
        </w:tc>
        <w:tc>
          <w:tcPr>
            <w:tcW w:w="1311" w:type="dxa"/>
          </w:tcPr>
          <w:p w14:paraId="7CD998E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삼각형이라는 관념을 생각해 보라.</w:t>
            </w:r>
          </w:p>
        </w:tc>
      </w:tr>
      <w:tr w:rsidR="006028BF" w14:paraId="4AECAE9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B509CC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Although it has no </w:t>
            </w:r>
            <w:r>
              <w:rPr>
                <w:rFonts w:ascii="맑은 고딕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articular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ize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it somehow lies within </w:t>
            </w:r>
            <w:r>
              <w:rPr>
                <w:rFonts w:ascii="맑은 고딕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very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triangle you </w:t>
            </w:r>
            <w:r>
              <w:rPr>
                <w:rFonts w:ascii="맑은 고딕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E9BD2A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특정한 색상이나 크기가 없을지라도, 당신이 보는 각각의 모든 삼각형 속에 어떻게든 존재한다.</w:t>
            </w:r>
          </w:p>
        </w:tc>
      </w:tr>
      <w:tr w:rsidR="006028BF" w14:paraId="681C70D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4F224C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Plato thought the </w:t>
            </w:r>
            <w:r>
              <w:rPr>
                <w:rFonts w:ascii="맑은 고딕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was true of beauty.</w:t>
            </w:r>
          </w:p>
        </w:tc>
        <w:tc>
          <w:tcPr>
            <w:tcW w:w="1311" w:type="dxa"/>
          </w:tcPr>
          <w:p w14:paraId="087ABFC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Plato는 아름다움도 마찬가지라고 생각했다.</w:t>
            </w:r>
          </w:p>
        </w:tc>
      </w:tr>
      <w:tr w:rsidR="006028BF" w14:paraId="284A9FA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621B46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Form of Beauty somehow lies within </w:t>
            </w:r>
            <w:r>
              <w:rPr>
                <w:rFonts w:ascii="맑은 고딕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very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eautiful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thing you </w:t>
            </w:r>
            <w:r>
              <w:rPr>
                <w:rFonts w:ascii="맑은 고딕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611E9F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미의 원형은 당신이 보는 각각의 모든 아름다운 것 속에 어떻게든 존재한다.</w:t>
            </w:r>
          </w:p>
        </w:tc>
      </w:tr>
      <w:tr w:rsidR="006028BF" w14:paraId="0E73BD7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1DC60A0" w14:textId="77777777" w:rsidR="006028BF" w:rsidRDefault="006028BF"/>
        </w:tc>
      </w:tr>
      <w:tr w:rsidR="006028BF" w14:paraId="0E79812E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0938EBFB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  <w:tc>
          <w:tcPr>
            <w:tcW w:w="1311" w:type="dxa"/>
            <w:vAlign w:val="center"/>
          </w:tcPr>
          <w:p w14:paraId="67C1BCEB" w14:textId="77777777" w:rsidR="006028BF" w:rsidRDefault="006028BF"/>
        </w:tc>
      </w:tr>
      <w:tr w:rsidR="006028BF" w14:paraId="79F69EF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65D743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you </w:t>
            </w:r>
            <w:r>
              <w:rPr>
                <w:rFonts w:ascii="맑은 고딕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isten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your child in an </w:t>
            </w:r>
            <w:r>
              <w:rPr>
                <w:rFonts w:ascii="맑은 고딕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oment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be </w:t>
            </w:r>
            <w:r>
              <w:rPr>
                <w:rFonts w:ascii="맑은 고딕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ware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simple observations usually </w:t>
            </w:r>
            <w:r>
              <w:rPr>
                <w:rFonts w:ascii="맑은 고딕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sking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questions to get a conversation rolling.</w:t>
            </w:r>
          </w:p>
        </w:tc>
        <w:tc>
          <w:tcPr>
            <w:tcW w:w="1311" w:type="dxa"/>
          </w:tcPr>
          <w:p w14:paraId="2A4025C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어떤 감정적인 순간에 놓인 자녀의 말을 들을 때, 대화가 계속 굴러가게 하기 위해 질문을 하는 것보다 단순한 관찰 결과를 공유하는 것이 대개는 더 효과적임을 인식해라.</w:t>
            </w:r>
          </w:p>
        </w:tc>
      </w:tr>
      <w:tr w:rsidR="006028BF" w14:paraId="6D622C8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53DF2E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may ask your child "Why do you feel sad?" and she may not </w:t>
            </w:r>
            <w:r>
              <w:rPr>
                <w:rFonts w:ascii="맑은 고딕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lue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49C5B2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자녀에게 "왜 슬픈 기분이 드니?"라고 물으면 그녀는 짐작조차 못할 수도 있다.</w:t>
            </w:r>
          </w:p>
        </w:tc>
      </w:tr>
      <w:tr w:rsidR="006028BF" w14:paraId="014E037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A5321D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a child, she may not </w:t>
            </w:r>
            <w:r>
              <w:rPr>
                <w:rFonts w:ascii="맑은 고딕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nswer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the tip of her tongue.</w:t>
            </w:r>
          </w:p>
        </w:tc>
        <w:tc>
          <w:tcPr>
            <w:tcW w:w="1311" w:type="dxa"/>
          </w:tcPr>
          <w:p w14:paraId="124522A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아이라서, 그녀는 답이 당장 떠오르지 않을지도 모른다.</w:t>
            </w:r>
          </w:p>
        </w:tc>
      </w:tr>
      <w:tr w:rsidR="006028BF" w14:paraId="192C81F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8E857B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Maybe she's </w:t>
            </w:r>
            <w:r>
              <w:rPr>
                <w:rFonts w:ascii="맑은 고딕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eeling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her parents' arguments, or because she </w:t>
            </w:r>
            <w:r>
              <w:rPr>
                <w:rFonts w:ascii="맑은 고딕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eels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vertired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or she's </w:t>
            </w:r>
            <w:r>
              <w:rPr>
                <w:rFonts w:ascii="맑은 고딕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orried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a piano recital.</w:t>
            </w:r>
          </w:p>
        </w:tc>
        <w:tc>
          <w:tcPr>
            <w:tcW w:w="1311" w:type="dxa"/>
          </w:tcPr>
          <w:p w14:paraId="747A76C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어쩌면 그녀는 부모님의 말다툼에 대해 슬픔을 느끼고 있거나, 혹은 그녀가 극도로 지쳤기 때문이거나, 혹은 피아노 연주회를 걱정할지도 모른다.</w:t>
            </w:r>
          </w:p>
        </w:tc>
      </w:tr>
      <w:tr w:rsidR="006028BF" w14:paraId="6F4A7FF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B82703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she may or may not be able to </w:t>
            </w:r>
            <w:r>
              <w:rPr>
                <w:rFonts w:ascii="맑은 고딕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xplain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any of this.</w:t>
            </w:r>
          </w:p>
        </w:tc>
        <w:tc>
          <w:tcPr>
            <w:tcW w:w="1311" w:type="dxa"/>
          </w:tcPr>
          <w:p w14:paraId="3618C50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그녀는 이것에 대해 설명할 수도 있고 어떤 것도 설명하지 못할 수도 있다.</w:t>
            </w:r>
          </w:p>
        </w:tc>
      </w:tr>
      <w:tr w:rsidR="006028BF" w14:paraId="6B5EA2F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81C274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even when she does </w:t>
            </w:r>
            <w:r>
              <w:rPr>
                <w:rFonts w:ascii="맑은 고딕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an answer, she might be </w:t>
            </w:r>
            <w:r>
              <w:rPr>
                <w:rFonts w:ascii="맑은 고딕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orried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the answer is not good enough to </w:t>
            </w:r>
            <w:r>
              <w:rPr>
                <w:rFonts w:ascii="맑은 고딕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color w:val="FF0000"/>
                <w:sz w:val="20"/>
              </w:rPr>
              <w:t>ustify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feeling.</w:t>
            </w:r>
          </w:p>
        </w:tc>
        <w:tc>
          <w:tcPr>
            <w:tcW w:w="1311" w:type="dxa"/>
          </w:tcPr>
          <w:p w14:paraId="0B1CCFD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그녀가 정말로 답이 떠오를 때조차도 그 대답이 그 감정을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정당화하기에는 충분하지 않다고 걱정할 수도 있다.</w:t>
            </w:r>
          </w:p>
        </w:tc>
      </w:tr>
      <w:tr w:rsidR="006028BF" w14:paraId="6B77B2A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89F474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Under these circumstances, a series of questions can just make a child </w:t>
            </w:r>
            <w:r>
              <w:rPr>
                <w:rFonts w:ascii="맑은 고딕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ilent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17E75B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상황에서는 연속된 질문들이 그저 자녀를 침묵하게 만들 수 있다.</w:t>
            </w:r>
          </w:p>
        </w:tc>
      </w:tr>
      <w:tr w:rsidR="006028BF" w14:paraId="54D9094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A0E303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better to </w:t>
            </w:r>
            <w:r>
              <w:rPr>
                <w:rFonts w:ascii="맑은 고딕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imply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eflect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what you </w:t>
            </w:r>
            <w:r>
              <w:rPr>
                <w:rFonts w:ascii="맑은 고딕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otice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D5DDC4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인지한 것을 단순히 나타내는 것이 더 낫다.</w:t>
            </w:r>
          </w:p>
        </w:tc>
      </w:tr>
      <w:tr w:rsidR="006028BF" w14:paraId="2DB37BD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546C9E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say, "You </w:t>
            </w:r>
            <w:r>
              <w:rPr>
                <w:rFonts w:ascii="맑은 고딕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eem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little </w:t>
            </w:r>
            <w:r>
              <w:rPr>
                <w:rFonts w:ascii="맑은 고딕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today," or, "I </w:t>
            </w:r>
            <w:r>
              <w:rPr>
                <w:rFonts w:ascii="맑은 고딕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oticed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you </w:t>
            </w:r>
            <w:r>
              <w:rPr>
                <w:rFonts w:ascii="맑은 고딕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rowned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I mentioned the recital," and wait for her </w:t>
            </w:r>
            <w:r>
              <w:rPr>
                <w:rFonts w:ascii="맑은 고딕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7BD8C1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"너 오늘 조금 피곤해 보이네." 혹은 "내가 연주회 얘기를 꺼냈을 때 네가 얼굴을 찡그린 것을 알아챘어."라고 말하고, 그녀의 반응을 기다려 볼 수 있다.</w:t>
            </w:r>
          </w:p>
        </w:tc>
      </w:tr>
      <w:tr w:rsidR="006028BF" w14:paraId="70A3A99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9A38149" w14:textId="77777777" w:rsidR="006028BF" w:rsidRDefault="006028BF"/>
        </w:tc>
      </w:tr>
      <w:tr w:rsidR="006028BF" w14:paraId="07E4C67C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51AE8237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  <w:tc>
          <w:tcPr>
            <w:tcW w:w="1311" w:type="dxa"/>
            <w:vAlign w:val="center"/>
          </w:tcPr>
          <w:p w14:paraId="2EC648D4" w14:textId="77777777" w:rsidR="006028BF" w:rsidRDefault="006028BF"/>
        </w:tc>
      </w:tr>
      <w:tr w:rsidR="006028BF" w14:paraId="5303A4D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E9F31E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skin </w:t>
            </w:r>
            <w:r>
              <w:rPr>
                <w:rFonts w:ascii="맑은 고딕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onducts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lectricity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or less </w:t>
            </w:r>
            <w:r>
              <w:rPr>
                <w:rFonts w:ascii="맑은 고딕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fficiently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depending on our </w:t>
            </w:r>
            <w:r>
              <w:rPr>
                <w:rFonts w:ascii="맑은 고딕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6C494C5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우리의 피부는 우리의 감정에 따라, 전기를 꽤 효율적으로 전도한다.</w:t>
            </w:r>
          </w:p>
        </w:tc>
      </w:tr>
      <w:tr w:rsidR="006028BF" w14:paraId="2D620CC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DD88FB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know that when we're </w:t>
            </w:r>
            <w:r>
              <w:rPr>
                <w:rFonts w:ascii="맑은 고딕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timulated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─ stressed, sad, any intense emotion, really ─ our bodies </w:t>
            </w:r>
            <w:r>
              <w:rPr>
                <w:rFonts w:ascii="맑은 고딕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weat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tiny bit, so little we might not even notice.</w:t>
            </w:r>
          </w:p>
        </w:tc>
        <w:tc>
          <w:tcPr>
            <w:tcW w:w="1311" w:type="dxa"/>
          </w:tcPr>
          <w:p w14:paraId="080E731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감정적으로 자극되었을 때, 즉, 정말로 스트레스를 받거나, 슬프거나, 어떤 강렬한 감정일 때, 우리 몸은 땀을 아주 약간 흘리는데, 너무 적어서 알아차리지도 못할 정도이다.</w:t>
            </w:r>
          </w:p>
        </w:tc>
      </w:tr>
      <w:tr w:rsidR="006028BF" w14:paraId="66A9BA23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59001F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those tiny drops of sweat </w:t>
            </w:r>
            <w:r>
              <w:rPr>
                <w:rFonts w:ascii="맑은 고딕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ppear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our skin gets more </w:t>
            </w:r>
            <w:r>
              <w:rPr>
                <w:rFonts w:ascii="맑은 고딕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lectrically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onductive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0A7F68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이 작은 땀방울이 나타날 때, 우리의 피부는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전기적으로 더 전도력이 있는 상태가 된다.</w:t>
            </w:r>
          </w:p>
        </w:tc>
      </w:tr>
      <w:tr w:rsidR="006028BF" w14:paraId="4200FAD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856BEC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 change in sweat gland activity </w:t>
            </w:r>
            <w:r>
              <w:rPr>
                <w:rFonts w:ascii="맑은 고딕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appens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completely without your </w:t>
            </w:r>
            <w:r>
              <w:rPr>
                <w:rFonts w:ascii="맑은 고딕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onscious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ind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having much say in the matter.</w:t>
            </w:r>
          </w:p>
        </w:tc>
        <w:tc>
          <w:tcPr>
            <w:tcW w:w="1311" w:type="dxa"/>
          </w:tcPr>
          <w:p w14:paraId="52E1F85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땀샘 활동의 변화는 여러분의 의식이 그 상황에 그다지 관여하지 않은 채 일어난다.</w:t>
            </w:r>
          </w:p>
        </w:tc>
      </w:tr>
      <w:tr w:rsidR="006028BF" w14:paraId="6136B33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AA4171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eel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ntense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you're going to </w:t>
            </w:r>
            <w:r>
              <w:rPr>
                <w:rFonts w:ascii="맑은 고딕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otice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sweat gland activity.</w:t>
            </w:r>
          </w:p>
        </w:tc>
        <w:tc>
          <w:tcPr>
            <w:tcW w:w="1311" w:type="dxa"/>
          </w:tcPr>
          <w:p w14:paraId="4417D44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여러분이 감정적으로 강렬하게 느낀다면, 여러분은 땀샘 활동의 증가를 알아차릴 것이다.</w:t>
            </w:r>
          </w:p>
        </w:tc>
      </w:tr>
      <w:tr w:rsidR="006028BF" w14:paraId="0BCC352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A85B9D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is particularly useful from a scientific viewpoint, because it </w:t>
            </w:r>
            <w:r>
              <w:rPr>
                <w:rFonts w:ascii="맑은 고딕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llows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 to </w:t>
            </w:r>
            <w:r>
              <w:rPr>
                <w:rFonts w:ascii="맑은 고딕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bjective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alue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a </w:t>
            </w:r>
            <w:r>
              <w:rPr>
                <w:rFonts w:ascii="맑은 고딕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ubjective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mind.</w:t>
            </w:r>
          </w:p>
        </w:tc>
        <w:tc>
          <w:tcPr>
            <w:tcW w:w="1311" w:type="dxa"/>
          </w:tcPr>
          <w:p w14:paraId="47365E4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특히 과학적 관점에서 유용한데, 그것이 우리가 객관적인 값을 주관적인 마음 상태에 부여할 수 있게 해주기 때문이다.</w:t>
            </w:r>
          </w:p>
        </w:tc>
      </w:tr>
      <w:tr w:rsidR="006028BF" w14:paraId="246C678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41F946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</w:t>
            </w:r>
            <w:r>
              <w:rPr>
                <w:rFonts w:ascii="맑은 고딕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ctually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easure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emotional state by </w:t>
            </w:r>
            <w:r>
              <w:rPr>
                <w:rFonts w:ascii="맑은 고딕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racking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how your body subconsciously </w:t>
            </w:r>
            <w:r>
              <w:rPr>
                <w:rFonts w:ascii="맑은 고딕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weats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by </w:t>
            </w:r>
            <w:r>
              <w:rPr>
                <w:rFonts w:ascii="맑은 고딕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unning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bit of </w:t>
            </w:r>
            <w:r>
              <w:rPr>
                <w:rFonts w:ascii="맑은 고딕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lectricity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your skin.</w:t>
            </w:r>
          </w:p>
        </w:tc>
        <w:tc>
          <w:tcPr>
            <w:tcW w:w="1311" w:type="dxa"/>
          </w:tcPr>
          <w:p w14:paraId="3A8BE8B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실제로 여러분의 신체가 의식하지 못한 채 어떻게 땀을 흘리는지를 추적함으로써, 그리고 피부를 통해 약간의 전류를 흐르게 함으로써 여러분의 감정적 상태를 측정할 수 있다.</w:t>
            </w:r>
          </w:p>
        </w:tc>
      </w:tr>
      <w:tr w:rsidR="006028BF" w14:paraId="123D4F0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DCCDA8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then </w:t>
            </w:r>
            <w:r>
              <w:rPr>
                <w:rFonts w:ascii="맑은 고딕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urn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ubjective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ubconscious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emotional intensity into an objective number by </w:t>
            </w:r>
            <w:r>
              <w:rPr>
                <w:rFonts w:ascii="맑은 고딕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iguring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how good your skin gets at </w:t>
            </w:r>
            <w:r>
              <w:rPr>
                <w:rFonts w:ascii="맑은 고딕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ransferring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lectrical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urrent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66E8F64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그다음에 여러분의 피부가 전류를 얼마나 잘 전달하는지를 계산함으로써 우리는 감정적 강도의 주관적이고, 잠재의식적인 경험을 객관적인 숫자로 바꿀 수 있다.</w:t>
            </w:r>
          </w:p>
        </w:tc>
      </w:tr>
      <w:tr w:rsidR="006028BF" w14:paraId="7D3698B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50D605C" w14:textId="77777777" w:rsidR="006028BF" w:rsidRDefault="006028BF"/>
        </w:tc>
      </w:tr>
      <w:tr w:rsidR="006028BF" w14:paraId="6244BDE6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328C8E07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  <w:tc>
          <w:tcPr>
            <w:tcW w:w="1311" w:type="dxa"/>
            <w:vAlign w:val="center"/>
          </w:tcPr>
          <w:p w14:paraId="55316035" w14:textId="77777777" w:rsidR="006028BF" w:rsidRDefault="006028BF"/>
        </w:tc>
      </w:tr>
      <w:tr w:rsidR="006028BF" w14:paraId="47C9F5F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23608E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can </w:t>
            </w:r>
            <w:r>
              <w:rPr>
                <w:rFonts w:ascii="맑은 고딕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ommunicate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although not in the </w:t>
            </w:r>
            <w:r>
              <w:rPr>
                <w:rFonts w:ascii="맑은 고딕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way we do.</w:t>
            </w:r>
          </w:p>
        </w:tc>
        <w:tc>
          <w:tcPr>
            <w:tcW w:w="1311" w:type="dxa"/>
          </w:tcPr>
          <w:p w14:paraId="6E016D4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하는 방식과 같지는 않을지라도, 식물은 의사소통을 할 수 있다.</w:t>
            </w:r>
          </w:p>
        </w:tc>
      </w:tr>
      <w:tr w:rsidR="006028BF" w14:paraId="7ECCA0C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9EDE5E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xpress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iscontent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cents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69A0C0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몇몇은 냄새를 통해 자신들의 불만을 표현한다.</w:t>
            </w:r>
          </w:p>
        </w:tc>
      </w:tr>
      <w:tr w:rsidR="006028BF" w14:paraId="6E67D6F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B41585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</w:t>
            </w:r>
            <w:r>
              <w:rPr>
                <w:rFonts w:ascii="맑은 고딕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mell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hangs in the air after you've mowed the lawn? Yeah, that's actually an SOS.</w:t>
            </w:r>
          </w:p>
        </w:tc>
        <w:tc>
          <w:tcPr>
            <w:tcW w:w="1311" w:type="dxa"/>
          </w:tcPr>
          <w:p w14:paraId="64E6340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잔디를 깎고 난 후 공기 중에 감도는 냄새를 알고 있는가? 그렇다, 그것은 사실 일종의 SOS 신호다.</w:t>
            </w:r>
          </w:p>
        </w:tc>
      </w:tr>
      <w:tr w:rsidR="006028BF" w14:paraId="62C3C64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0AFF3A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plants </w:t>
            </w:r>
            <w:r>
              <w:rPr>
                <w:rFonts w:ascii="맑은 고딕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ound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. Yes, sound, though at a </w:t>
            </w:r>
            <w:r>
              <w:rPr>
                <w:rFonts w:ascii="맑은 고딕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requency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we can't </w:t>
            </w:r>
            <w:r>
              <w:rPr>
                <w:rFonts w:ascii="맑은 고딕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922AFE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식물은 소리를 사용한다. 그렇다, 우리는 들을 수 없는 주파수에 있지만, 소리다.</w:t>
            </w:r>
          </w:p>
        </w:tc>
      </w:tr>
      <w:tr w:rsidR="006028BF" w14:paraId="596E2CE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B9B627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Researchers </w:t>
            </w:r>
            <w:r>
              <w:rPr>
                <w:rFonts w:ascii="맑은 고딕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xperimented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plants and microphones to see if they could </w:t>
            </w:r>
            <w:r>
              <w:rPr>
                <w:rFonts w:ascii="맑은 고딕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ecord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any trouble calls.</w:t>
            </w:r>
          </w:p>
        </w:tc>
        <w:tc>
          <w:tcPr>
            <w:tcW w:w="1311" w:type="dxa"/>
          </w:tcPr>
          <w:p w14:paraId="631C8D8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연구자는 식물이 곤경에 처했음을 알리는 소리를 녹음할 수 있는지 알아 보기 위해 식물과 마이크를 사용해 실험했다.</w:t>
            </w:r>
          </w:p>
        </w:tc>
      </w:tr>
      <w:tr w:rsidR="006028BF" w14:paraId="604977D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2BDE1A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found that plants </w:t>
            </w:r>
            <w:r>
              <w:rPr>
                <w:rFonts w:ascii="맑은 고딕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roduce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high-frequency clicking noise when </w:t>
            </w:r>
            <w:r>
              <w:rPr>
                <w:rFonts w:ascii="맑은 고딕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tressed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can make </w:t>
            </w:r>
            <w:r>
              <w:rPr>
                <w:rFonts w:ascii="맑은 고딕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sounds for </w:t>
            </w:r>
            <w:r>
              <w:rPr>
                <w:rFonts w:ascii="맑은 고딕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tressors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9878D6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식물이 스트레스를 받을 때 고주파수의 딸깍거리는 소리를 내며, 스트레스 요인에 따라 다른 소리를 낼 수 있다는 사실을 알아냈다.</w:t>
            </w:r>
          </w:p>
        </w:tc>
      </w:tr>
      <w:tr w:rsidR="006028BF" w14:paraId="7B32B972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D8887C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sound a plant </w:t>
            </w:r>
            <w:r>
              <w:rPr>
                <w:rFonts w:ascii="맑은 고딕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it's not </w:t>
            </w:r>
            <w:r>
              <w:rPr>
                <w:rFonts w:ascii="맑은 고딕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etting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atered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the one it'll make when a leaf is </w:t>
            </w:r>
            <w:r>
              <w:rPr>
                <w:rFonts w:ascii="맑은 고딕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9CE522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식물이 물을 공급받지 못하고 있을 때 내는 소리와 잎이 잘릴 때 낼 소리가 다르다.</w:t>
            </w:r>
          </w:p>
        </w:tc>
      </w:tr>
      <w:tr w:rsidR="006028BF" w14:paraId="7B6B67A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401406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However, it's </w:t>
            </w:r>
            <w:r>
              <w:rPr>
                <w:rFonts w:ascii="맑은 고딕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experts don't think plants are </w:t>
            </w:r>
            <w:r>
              <w:rPr>
                <w:rFonts w:ascii="맑은 고딕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F1172B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전문가가 식물이 고통으로 울부짖고 있다고 보지는 않는다는 것에 주목할 가치가 있다.</w:t>
            </w:r>
          </w:p>
        </w:tc>
      </w:tr>
      <w:tr w:rsidR="006028BF" w14:paraId="4B0E3D3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274EF0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more likely that these reactions are kneejerk </w:t>
            </w:r>
            <w:r>
              <w:rPr>
                <w:rFonts w:ascii="맑은 고딕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urvival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ctions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B01B1C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반응은 살아남기 위한 자동적인 행위일 가능성이 더 크다.</w:t>
            </w:r>
          </w:p>
        </w:tc>
      </w:tr>
      <w:tr w:rsidR="006028BF" w14:paraId="5D14719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C50497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are </w:t>
            </w:r>
            <w:r>
              <w:rPr>
                <w:rFonts w:ascii="맑은 고딕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rganisms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their main objective is to </w:t>
            </w:r>
            <w:r>
              <w:rPr>
                <w:rFonts w:ascii="맑은 고딕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urvive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F1F412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식물은 살아 있는 유기체이며, 그들의 주요 목표는 살아남는 것이다.</w:t>
            </w:r>
          </w:p>
        </w:tc>
      </w:tr>
      <w:tr w:rsidR="006028BF" w14:paraId="69F4490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4561BD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Scents and sounds are their tools for </w:t>
            </w:r>
            <w:r>
              <w:rPr>
                <w:rFonts w:ascii="맑은 고딕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efending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gainst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things that might </w:t>
            </w:r>
            <w:r>
              <w:rPr>
                <w:rFonts w:ascii="맑은 고딕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arm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311" w:type="dxa"/>
          </w:tcPr>
          <w:p w14:paraId="2678237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냄새와 소리는 자신에게 해를 끼칠 수도 있는 것에게서 지키기 위한 그들의 도구이다.</w:t>
            </w:r>
          </w:p>
        </w:tc>
      </w:tr>
      <w:tr w:rsidR="006028BF" w14:paraId="16FD82E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BA2FE2A" w14:textId="77777777" w:rsidR="006028BF" w:rsidRDefault="006028BF"/>
        </w:tc>
      </w:tr>
      <w:tr w:rsidR="006028BF" w14:paraId="4F327B91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169486A2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  <w:tc>
          <w:tcPr>
            <w:tcW w:w="1311" w:type="dxa"/>
            <w:vAlign w:val="center"/>
          </w:tcPr>
          <w:p w14:paraId="5AFDA1BB" w14:textId="77777777" w:rsidR="006028BF" w:rsidRDefault="006028BF"/>
        </w:tc>
      </w:tr>
      <w:tr w:rsidR="006028BF" w14:paraId="455A7EC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EBB547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What does it mean for a character to be a </w:t>
            </w:r>
            <w:r>
              <w:rPr>
                <w:rFonts w:ascii="맑은 고딕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ero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pposed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illain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?</w:t>
            </w:r>
          </w:p>
        </w:tc>
        <w:tc>
          <w:tcPr>
            <w:tcW w:w="1311" w:type="dxa"/>
          </w:tcPr>
          <w:p w14:paraId="53A3936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등장인물이 악당과 대비되는 영웅이라는 것은 무슨 의미인가?</w:t>
            </w:r>
          </w:p>
        </w:tc>
      </w:tr>
      <w:tr w:rsidR="006028BF" w14:paraId="684D771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BBF7B0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artistic and entertainment descriptions, it's </w:t>
            </w:r>
            <w:r>
              <w:rPr>
                <w:rFonts w:ascii="맑은 고딕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ssential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the author to </w:t>
            </w:r>
            <w:r>
              <w:rPr>
                <w:rFonts w:ascii="맑은 고딕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stablish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ositive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elationship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between a </w:t>
            </w:r>
            <w:r>
              <w:rPr>
                <w:rFonts w:ascii="맑은 고딕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rotagonist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udience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BDEAAD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예술적이고 오락적인 묘사에서, 작가가 주인공과 관객 사이에 긍정적인 관계를 수립하는 것이 필수적이다.</w:t>
            </w:r>
          </w:p>
        </w:tc>
      </w:tr>
      <w:tr w:rsidR="006028BF" w14:paraId="79AE78B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EDD830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for </w:t>
            </w:r>
            <w:r>
              <w:rPr>
                <w:rFonts w:ascii="맑은 고딕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ragedy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isfortune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raw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viewers, the character must be </w:t>
            </w:r>
            <w:r>
              <w:rPr>
                <w:rFonts w:ascii="맑은 고딕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djusted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 as to be recognizable as either </w:t>
            </w:r>
            <w:r>
              <w:rPr>
                <w:rFonts w:ascii="맑은 고딕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riend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nemy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2F91BD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비극 또는 불행이 관객에게서 감정적 반응을 끌어 내기 위해서, 등장인물은 친구 또는 적 둘 중의 하나로 인식될 수 있도록 조정되어야 한다.</w:t>
            </w:r>
          </w:p>
        </w:tc>
      </w:tr>
      <w:tr w:rsidR="006028BF" w14:paraId="67B86B2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55B2F9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Whether the portrayal is fictional or documentary, we must </w:t>
            </w:r>
            <w:r>
              <w:rPr>
                <w:rFonts w:ascii="맑은 고딕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eel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the protagonist is someone whose actions </w:t>
            </w:r>
            <w:r>
              <w:rPr>
                <w:rFonts w:ascii="맑은 고딕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enefit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us; the protagonist is, or would be, a </w:t>
            </w:r>
            <w:r>
              <w:rPr>
                <w:rFonts w:ascii="맑은 고딕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orthy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ompanion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alued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63CDB5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묘사가 허구적이든 사실을 기록하든 간에, 주인공은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행동이 우리에게 이로움을 주는 누군가이며, 주인공은 가치 있는 동료나 소중한 협력자이고, 혹은 그렇게 될 (존재일) 것이라고 우리는 느껴야 한다.</w:t>
            </w:r>
          </w:p>
        </w:tc>
      </w:tr>
      <w:tr w:rsidR="006028BF" w14:paraId="1C8558D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8F2C3D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Violent action films are often </w:t>
            </w:r>
            <w:r>
              <w:rPr>
                <w:rFonts w:ascii="맑은 고딕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illed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dozens of incidental deaths of minor characters that </w:t>
            </w:r>
            <w:r>
              <w:rPr>
                <w:rFonts w:ascii="맑은 고딕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raw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ittle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esponse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audience.</w:t>
            </w:r>
          </w:p>
        </w:tc>
        <w:tc>
          <w:tcPr>
            <w:tcW w:w="1311" w:type="dxa"/>
          </w:tcPr>
          <w:p w14:paraId="04506D7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폭력적인 액션 영화는 흔히 관객들에게서 반응을 거의 끌어내지 않는 비중이 적은 등장인물의 많은 부수적인 죽음으로 가득 차 있다.</w:t>
            </w:r>
          </w:p>
        </w:tc>
      </w:tr>
      <w:tr w:rsidR="006028BF" w14:paraId="60FB160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2ACD57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to feel strong emotions, the audience must be </w:t>
            </w:r>
            <w:r>
              <w:rPr>
                <w:rFonts w:ascii="맑은 고딕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nvested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character as either </w:t>
            </w:r>
            <w:r>
              <w:rPr>
                <w:rFonts w:ascii="맑은 고딕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nemy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B860F0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강한 감정을 느끼기 위해, 관객은 협력자 또는 적 둘 중 하나로 등장인물에게 감정적으로 깊이 연관되어 있어야 한다.</w:t>
            </w:r>
          </w:p>
        </w:tc>
      </w:tr>
      <w:tr w:rsidR="006028BF" w14:paraId="6503391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B88AA8A" w14:textId="77777777" w:rsidR="006028BF" w:rsidRDefault="006028BF"/>
        </w:tc>
      </w:tr>
      <w:tr w:rsidR="006028BF" w14:paraId="1F30B7D8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47B2E43A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  <w:tc>
          <w:tcPr>
            <w:tcW w:w="1311" w:type="dxa"/>
            <w:vAlign w:val="center"/>
          </w:tcPr>
          <w:p w14:paraId="34EA64FB" w14:textId="77777777" w:rsidR="006028BF" w:rsidRDefault="006028BF"/>
        </w:tc>
      </w:tr>
      <w:tr w:rsidR="006028BF" w14:paraId="625FAEC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B0997F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Let's assume that at least some animals are </w:t>
            </w:r>
            <w:r>
              <w:rPr>
                <w:rFonts w:ascii="맑은 고딕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apable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despite </w:t>
            </w:r>
            <w:r>
              <w:rPr>
                <w:rFonts w:ascii="맑은 고딕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acking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anguage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A177E9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적어도 일부 동물은 언어가 부족함에도 불구하고 사고할 수 있다고 가정해 보자.</w:t>
            </w:r>
          </w:p>
        </w:tc>
      </w:tr>
      <w:tr w:rsidR="006028BF" w14:paraId="09E9944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BC21A2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necessarily mean that they </w:t>
            </w:r>
            <w:r>
              <w:rPr>
                <w:rFonts w:ascii="맑은 고딕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ossess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oncepts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for some forms of thought may be </w:t>
            </w:r>
            <w:r>
              <w:rPr>
                <w:rFonts w:ascii="맑은 고딕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onconceptual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071698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이것이 그들이 개념을 가지고 있다고 반드시 의미하지는 않는데, 왜냐하면 사고의 어떤 형태는 비(非)개념적일 수도 있기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때문이다.</w:t>
            </w:r>
          </w:p>
        </w:tc>
      </w:tr>
      <w:tr w:rsidR="006028BF" w14:paraId="59728CE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0EAC29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We can imagine, for instance, a squirrel who is planning how to get from the branch she's currently standing on to a branch from the tree in front.</w:t>
            </w:r>
          </w:p>
        </w:tc>
        <w:tc>
          <w:tcPr>
            <w:tcW w:w="1311" w:type="dxa"/>
          </w:tcPr>
          <w:p w14:paraId="2937B6F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우리는 현재 서 있는 나뭇가지에서 앞쪽 나무의 나뭇가지로 가는 방법을 계획하고 있는 다람쥐를 상상해 볼 수 있다.</w:t>
            </w:r>
          </w:p>
        </w:tc>
      </w:tr>
      <w:tr w:rsidR="006028BF" w14:paraId="140179F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A9440B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 do this, in principle she doesn't </w:t>
            </w:r>
            <w:r>
              <w:rPr>
                <w:rFonts w:ascii="맑은 고딕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eed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concept of </w:t>
            </w:r>
            <w:r>
              <w:rPr>
                <w:rFonts w:ascii="맑은 고딕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ranch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nor a concept of </w:t>
            </w:r>
            <w:r>
              <w:rPr>
                <w:rFonts w:ascii="맑은 고딕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483EBF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이것을 하기 위해서, 원칙적으로 다람쥐는 나뭇가지의 개념이 필요하지 않고 또한 나무의 개념도 필요하지 않다.</w:t>
            </w:r>
          </w:p>
        </w:tc>
      </w:tr>
      <w:tr w:rsidR="006028BF" w14:paraId="4095955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7B0DAE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might be enough for her to </w:t>
            </w:r>
            <w:r>
              <w:rPr>
                <w:rFonts w:ascii="맑은 고딕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for example, the </w:t>
            </w:r>
            <w:r>
              <w:rPr>
                <w:rFonts w:ascii="맑은 고딕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bility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images; to </w:t>
            </w:r>
            <w:r>
              <w:rPr>
                <w:rFonts w:ascii="맑은 고딕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mental map of the tree where she can </w:t>
            </w:r>
            <w:r>
              <w:rPr>
                <w:rFonts w:ascii="맑은 고딕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magine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outes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6CA0E5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다람쥐가 이미지로 생각하는 능력, 즉, 다람쥐가 다양한 경로를 상상하고 시도해 볼 수 있는 나무에 대한 머릿속 지도를 만드는 능력만 가지고 있는 것으로 충분할 수도 있다.</w:t>
            </w:r>
          </w:p>
        </w:tc>
      </w:tr>
      <w:tr w:rsidR="006028BF" w14:paraId="3C4520C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5902EF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</w:t>
            </w:r>
            <w:r>
              <w:rPr>
                <w:rFonts w:ascii="맑은 고딕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squirrels </w:t>
            </w:r>
            <w:r>
              <w:rPr>
                <w:rFonts w:ascii="맑은 고딕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oncepts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simply that they don't </w:t>
            </w:r>
            <w:r>
              <w:rPr>
                <w:rFonts w:ascii="맑은 고딕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eed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them for this </w:t>
            </w:r>
            <w:r>
              <w:rPr>
                <w:rFonts w:ascii="맑은 고딕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oncrete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thinking.</w:t>
            </w:r>
          </w:p>
        </w:tc>
        <w:tc>
          <w:tcPr>
            <w:tcW w:w="1311" w:type="dxa"/>
          </w:tcPr>
          <w:p w14:paraId="476657D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다람쥐가 개념이 부족하다는 것을 의미하는 것이 아니라, 단지 다람쥐가 이 사고의 구체적인 형태를 위해 그것들이 필요하지 않다는 것을 의미한다.</w:t>
            </w:r>
          </w:p>
        </w:tc>
      </w:tr>
      <w:tr w:rsidR="006028BF" w14:paraId="78F405C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30789A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us to be able to say that an animal has </w:t>
            </w:r>
            <w:r>
              <w:rPr>
                <w:rFonts w:ascii="맑은 고딕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oncepts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we have to </w:t>
            </w:r>
            <w:r>
              <w:rPr>
                <w:rFonts w:ascii="맑은 고딕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not just that she's </w:t>
            </w:r>
            <w:r>
              <w:rPr>
                <w:rFonts w:ascii="맑은 고딕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apable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but also that she has </w:t>
            </w:r>
            <w:r>
              <w:rPr>
                <w:rFonts w:ascii="맑은 고딕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ertain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pecific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bilities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3387BD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동물이 개념을 가지고 있다고 말할 수 있기 위해서, 그 동물이 사고할 수 있다는 것뿐만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아니라 어떤 특정한 능력을 가지고 있다는 것을 우리는 보여 주어야 한다.</w:t>
            </w:r>
          </w:p>
        </w:tc>
      </w:tr>
      <w:tr w:rsidR="006028BF" w14:paraId="4FFDD67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48F7EBC" w14:textId="77777777" w:rsidR="006028BF" w:rsidRDefault="006028BF"/>
        </w:tc>
      </w:tr>
      <w:tr w:rsidR="006028BF" w14:paraId="5999CC44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5819DA8A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  <w:tc>
          <w:tcPr>
            <w:tcW w:w="1311" w:type="dxa"/>
            <w:vAlign w:val="center"/>
          </w:tcPr>
          <w:p w14:paraId="72E1C043" w14:textId="77777777" w:rsidR="006028BF" w:rsidRDefault="006028BF"/>
        </w:tc>
      </w:tr>
      <w:tr w:rsidR="006028BF" w14:paraId="7CD6FCF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C3E253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Cartilage is extremely </w:t>
            </w:r>
            <w:r>
              <w:rPr>
                <w:rFonts w:ascii="맑은 고딕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the healthy functioning of a joint, especially if that joint </w:t>
            </w:r>
            <w:r>
              <w:rPr>
                <w:rFonts w:ascii="맑은 고딕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ears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eight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like your knee.</w:t>
            </w:r>
          </w:p>
        </w:tc>
        <w:tc>
          <w:tcPr>
            <w:tcW w:w="1311" w:type="dxa"/>
          </w:tcPr>
          <w:p w14:paraId="7725B67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연골은 관절의 건강한 기능에 아주 중요하며, 특히 그 관절이 당신의 무릎처럼 무게를 지탱한다면 그렇다.</w:t>
            </w:r>
          </w:p>
        </w:tc>
      </w:tr>
      <w:tr w:rsidR="006028BF" w14:paraId="5BC64D22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EB3F0BD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Imagine for a moment that you're </w:t>
            </w:r>
            <w:r>
              <w:rPr>
                <w:rFonts w:ascii="맑은 고딕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ooking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into the </w:t>
            </w:r>
            <w:r>
              <w:rPr>
                <w:rFonts w:ascii="맑은 고딕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nner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orkings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your left knee as you </w:t>
            </w:r>
            <w:r>
              <w:rPr>
                <w:rFonts w:ascii="맑은 고딕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alk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street.</w:t>
            </w:r>
          </w:p>
        </w:tc>
        <w:tc>
          <w:tcPr>
            <w:tcW w:w="1311" w:type="dxa"/>
          </w:tcPr>
          <w:p w14:paraId="38276E7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길을 걸으며 왼쪽 무릎의 내부 작동 방식을 들여다본다고 잠시 상상해 봐라.</w:t>
            </w:r>
          </w:p>
        </w:tc>
      </w:tr>
      <w:tr w:rsidR="006028BF" w14:paraId="55783BC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189F32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</w:t>
            </w:r>
            <w:r>
              <w:rPr>
                <w:rFonts w:ascii="맑은 고딕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hift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eight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your left leg to your right, the </w:t>
            </w:r>
            <w:r>
              <w:rPr>
                <w:rFonts w:ascii="맑은 고딕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ressure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your left knee is </w:t>
            </w:r>
            <w:r>
              <w:rPr>
                <w:rFonts w:ascii="맑은 고딕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eleased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4413AC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왼쪽 다리에서 오른쪽 다리로 체중을 옮길 때, 당신의 왼쪽 무릎의 압력이 풀린다.</w:t>
            </w:r>
          </w:p>
        </w:tc>
      </w:tr>
      <w:tr w:rsidR="006028BF" w14:paraId="3968617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099510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 cartilage in your left knee then "</w:t>
            </w:r>
            <w:r>
              <w:rPr>
                <w:rFonts w:ascii="맑은 고딕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rinks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in" synovial fluid, in much the </w:t>
            </w:r>
            <w:r>
              <w:rPr>
                <w:rFonts w:ascii="맑은 고딕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way that a sponge </w:t>
            </w:r>
            <w:r>
              <w:rPr>
                <w:rFonts w:ascii="맑은 고딕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oaks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liquid when put in water.</w:t>
            </w:r>
          </w:p>
        </w:tc>
        <w:tc>
          <w:tcPr>
            <w:tcW w:w="1311" w:type="dxa"/>
          </w:tcPr>
          <w:p w14:paraId="14C735D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그러면 당신의 왼쪽 무릎의 연골은 스펀지가 물에 담겼을 때 액체를 흡수하는 것과 거의 같은 방식으로 윤활액을 '흡수'한다.</w:t>
            </w:r>
          </w:p>
        </w:tc>
      </w:tr>
      <w:tr w:rsidR="006028BF" w14:paraId="0CF31AF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46F6BE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take another </w:t>
            </w:r>
            <w:r>
              <w:rPr>
                <w:rFonts w:ascii="맑은 고딕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tep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ransfer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eight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back onto your left leg, much of the fluid </w:t>
            </w:r>
            <w:r>
              <w:rPr>
                <w:rFonts w:ascii="맑은 고딕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queezes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the cartilage.</w:t>
            </w:r>
          </w:p>
        </w:tc>
        <w:tc>
          <w:tcPr>
            <w:tcW w:w="1311" w:type="dxa"/>
          </w:tcPr>
          <w:p w14:paraId="718B6D7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또 다른 한 걸음을 내딛어 체중을 다시 왼쪽 다리로 옮길 때, 윤활액의 상당 부분이 압착되어 연골 밖으로 나간다.</w:t>
            </w:r>
          </w:p>
        </w:tc>
      </w:tr>
      <w:tr w:rsidR="006028BF" w14:paraId="12E383C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55E3A2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squeezing of joint fluid into and out of the cartilage helps it </w:t>
            </w:r>
            <w:r>
              <w:rPr>
                <w:rFonts w:ascii="맑은 고딕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espond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off-and-on pressure of walking without </w:t>
            </w:r>
            <w:r>
              <w:rPr>
                <w:rFonts w:ascii="맑은 고딕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reaking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under the pressure.</w:t>
            </w:r>
          </w:p>
        </w:tc>
        <w:tc>
          <w:tcPr>
            <w:tcW w:w="1311" w:type="dxa"/>
          </w:tcPr>
          <w:p w14:paraId="6AE94AB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이러한 관절 윤활액의 연골 안팎으로의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압착은 연골이 걷는 것의 반복적인 압력에 부서지지 않고 반응할 수 있도록 돕는다.</w:t>
            </w:r>
          </w:p>
        </w:tc>
      </w:tr>
      <w:tr w:rsidR="006028BF" w14:paraId="57E9473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D433F89" w14:textId="77777777" w:rsidR="006028BF" w:rsidRDefault="006028BF"/>
        </w:tc>
      </w:tr>
      <w:tr w:rsidR="006028BF" w14:paraId="1B5869BF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2B5E81D2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  <w:tc>
          <w:tcPr>
            <w:tcW w:w="1311" w:type="dxa"/>
            <w:vAlign w:val="center"/>
          </w:tcPr>
          <w:p w14:paraId="63A71188" w14:textId="77777777" w:rsidR="006028BF" w:rsidRDefault="006028BF"/>
        </w:tc>
      </w:tr>
      <w:tr w:rsidR="006028BF" w14:paraId="123BC0E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9DD87F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put the </w:t>
            </w:r>
            <w:r>
              <w:rPr>
                <w:rFonts w:ascii="맑은 고딕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mount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water into two </w:t>
            </w:r>
            <w:r>
              <w:rPr>
                <w:rFonts w:ascii="맑은 고딕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lasses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: a tall narrow glass and a wide glass, then asked kids to </w:t>
            </w:r>
            <w:r>
              <w:rPr>
                <w:rFonts w:ascii="맑은 고딕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ompare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two glasses.</w:t>
            </w:r>
          </w:p>
        </w:tc>
        <w:tc>
          <w:tcPr>
            <w:tcW w:w="1311" w:type="dxa"/>
          </w:tcPr>
          <w:p w14:paraId="32B62F2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똑같은 양의 물을 키가 크고 폭이 좁은 유리잔과 넓은 유리잔, 두 개의 서로 다른 유리잔에 넣고 다음 아이들에게 두 유리잔을 비교하라고 요청했다.</w:t>
            </w:r>
          </w:p>
        </w:tc>
      </w:tr>
      <w:tr w:rsidR="006028BF" w14:paraId="2682697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963968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Kids younger than six or seven usually say that the tall narrow glass now holds </w:t>
            </w:r>
            <w:r>
              <w:rPr>
                <w:rFonts w:ascii="맑은 고딕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water, because the </w:t>
            </w:r>
            <w:r>
              <w:rPr>
                <w:rFonts w:ascii="맑은 고딕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evel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igher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C91F57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6세 혹은 7세보다 더 어린 아이들은 키가 크고 폭이 좁은 유리잔에 물이 더 많이 담겨 있다고 대개 말하는데, 왜냐하면 수위가 더 높기 때문이다.</w:t>
            </w:r>
          </w:p>
        </w:tc>
      </w:tr>
      <w:tr w:rsidR="006028BF" w14:paraId="044F9D0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415AE0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they are ready, they </w:t>
            </w:r>
            <w:r>
              <w:rPr>
                <w:rFonts w:ascii="맑은 고딕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igure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onservation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olume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themselves just by </w:t>
            </w:r>
            <w:r>
              <w:rPr>
                <w:rFonts w:ascii="맑은 고딕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laying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cups of water.</w:t>
            </w:r>
          </w:p>
        </w:tc>
        <w:tc>
          <w:tcPr>
            <w:tcW w:w="1311" w:type="dxa"/>
          </w:tcPr>
          <w:p w14:paraId="7EC2700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아이들이 준비가 되어 있을 때, 그들은 물이 든 컵들을 갖고 놂으로써 부피의 보존을 스스로 알아낸다.</w:t>
            </w:r>
          </w:p>
        </w:tc>
      </w:tr>
      <w:tr w:rsidR="006028BF" w14:paraId="7A36829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7D47ADB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argued that children's understanding of </w:t>
            </w:r>
            <w:r>
              <w:rPr>
                <w:rFonts w:ascii="맑은 고딕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orality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like their understanding of those water glasses: we can't say that it is </w:t>
            </w:r>
            <w:r>
              <w:rPr>
                <w:rFonts w:ascii="맑은 고딕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nnate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kids </w:t>
            </w:r>
            <w:r>
              <w:rPr>
                <w:rFonts w:ascii="맑은 고딕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 directly from adults.</w:t>
            </w:r>
          </w:p>
        </w:tc>
        <w:tc>
          <w:tcPr>
            <w:tcW w:w="1311" w:type="dxa"/>
          </w:tcPr>
          <w:p w14:paraId="41E1459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도덕성에 대한 아이들의 이해는 그런 물잔에 대한 이해와 같은데, 즉 우리가 그것이 타고났다거나 혹은 아이들이 어른들로부터 직접 그것을 배운다고 말할 수 없다고 주장했다.</w:t>
            </w:r>
          </w:p>
        </w:tc>
      </w:tr>
      <w:tr w:rsidR="006028BF" w14:paraId="056F98B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83D06E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Rather, it is </w:t>
            </w:r>
            <w:r>
              <w:rPr>
                <w:rFonts w:ascii="맑은 고딕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elf-constructed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kids play with other kids.</w:t>
            </w:r>
          </w:p>
        </w:tc>
        <w:tc>
          <w:tcPr>
            <w:tcW w:w="1311" w:type="dxa"/>
          </w:tcPr>
          <w:p w14:paraId="783E347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 그것은 아이들이 다른 아이들과 놀면서 스스로 구성해 낸 것이다.</w:t>
            </w:r>
          </w:p>
        </w:tc>
      </w:tr>
      <w:tr w:rsidR="006028BF" w14:paraId="2372AA2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541818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aking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urns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game is like pouring water back and forth between glasses.</w:t>
            </w:r>
          </w:p>
        </w:tc>
        <w:tc>
          <w:tcPr>
            <w:tcW w:w="1311" w:type="dxa"/>
          </w:tcPr>
          <w:p w14:paraId="5D1255C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게임을 순서대로 돌아가며 하는 것은 물잔 사이를 왔다 갔다 하며 물을 붓는 것과 같다.</w:t>
            </w:r>
          </w:p>
        </w:tc>
      </w:tr>
      <w:tr w:rsidR="006028BF" w14:paraId="2AA5509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0F6B71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Once kids have </w:t>
            </w:r>
            <w:r>
              <w:rPr>
                <w:rFonts w:ascii="맑은 고딕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eached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age of five or six, then </w:t>
            </w:r>
            <w:r>
              <w:rPr>
                <w:rFonts w:ascii="맑은 고딕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laying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games and </w:t>
            </w:r>
            <w:r>
              <w:rPr>
                <w:rFonts w:ascii="맑은 고딕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together will help them </w:t>
            </w:r>
            <w:r>
              <w:rPr>
                <w:rFonts w:ascii="맑은 고딕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airness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far more </w:t>
            </w:r>
            <w:r>
              <w:rPr>
                <w:rFonts w:ascii="맑은 고딕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ffectively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than any </w:t>
            </w:r>
            <w:r>
              <w:rPr>
                <w:rFonts w:ascii="맑은 고딕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eaching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adults.</w:t>
            </w:r>
          </w:p>
        </w:tc>
        <w:tc>
          <w:tcPr>
            <w:tcW w:w="1311" w:type="dxa"/>
          </w:tcPr>
          <w:p w14:paraId="13D9EEA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일단 아이들이 5세 혹은 6세에 이르면, 함께 게임을 하고 문제를 해결해 나가는 것이 어른들로부터의 그 어떤 가르침보다 그들이 훨씬 더 효과적으로 공평함에 대해 배우는 데 도움이 될 것이다.</w:t>
            </w:r>
          </w:p>
        </w:tc>
      </w:tr>
      <w:tr w:rsidR="006028BF" w14:paraId="718001B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311809E" w14:textId="77777777" w:rsidR="006028BF" w:rsidRDefault="006028BF"/>
        </w:tc>
      </w:tr>
      <w:tr w:rsidR="006028BF" w14:paraId="343190F4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56CF3A56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  <w:tc>
          <w:tcPr>
            <w:tcW w:w="1311" w:type="dxa"/>
            <w:vAlign w:val="center"/>
          </w:tcPr>
          <w:p w14:paraId="66FDDDC4" w14:textId="77777777" w:rsidR="006028BF" w:rsidRDefault="006028BF"/>
        </w:tc>
      </w:tr>
      <w:tr w:rsidR="006028BF" w14:paraId="4C20B62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C92B7E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rise of air-conditioning </w:t>
            </w:r>
            <w:r>
              <w:rPr>
                <w:rFonts w:ascii="맑은 고딕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ccelerated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construction of sealed boxes, where the building's only </w:t>
            </w:r>
            <w:r>
              <w:rPr>
                <w:rFonts w:ascii="맑은 고딕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irflow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through the filtered ducts of the air-conditioning unit.</w:t>
            </w:r>
          </w:p>
        </w:tc>
        <w:tc>
          <w:tcPr>
            <w:tcW w:w="1311" w:type="dxa"/>
          </w:tcPr>
          <w:p w14:paraId="53A716C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냉방 설비의 부상은 밀폐된 구조물의 건설을 가속화 했는데, 그곳에서 건물의 유일한 공기 흐름은 냉방 설비 장치의 여과된 배관을 통해서 이루어진다.</w:t>
            </w:r>
          </w:p>
        </w:tc>
      </w:tr>
      <w:tr w:rsidR="006028BF" w14:paraId="7F2A0A0E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DF9511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doesn't have to be this way.</w:t>
            </w:r>
          </w:p>
        </w:tc>
        <w:tc>
          <w:tcPr>
            <w:tcW w:w="1311" w:type="dxa"/>
          </w:tcPr>
          <w:p w14:paraId="00A96F9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그것이 이러한 방식일 필요는 없다.</w:t>
            </w:r>
          </w:p>
        </w:tc>
      </w:tr>
      <w:tr w:rsidR="006028BF" w14:paraId="02CE1AD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AD0A90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Look at any </w:t>
            </w:r>
            <w:r>
              <w:rPr>
                <w:rFonts w:ascii="맑은 고딕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ld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uilding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hot climate, whether it's in Sicily or Marrakesh or Tehran.</w:t>
            </w:r>
          </w:p>
        </w:tc>
        <w:tc>
          <w:tcPr>
            <w:tcW w:w="1311" w:type="dxa"/>
          </w:tcPr>
          <w:p w14:paraId="01F0829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Sicily에 있든 Marrakesh에 있든 Tehran에 있든 간에, 더운 기후에 있는 오래된 아무 건물이나 보아라.</w:t>
            </w:r>
          </w:p>
        </w:tc>
      </w:tr>
      <w:tr w:rsidR="006028BF" w14:paraId="388AED1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7E98BD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Architects understood the </w:t>
            </w:r>
            <w:r>
              <w:rPr>
                <w:rFonts w:ascii="맑은 고딕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mportance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hade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irflow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ight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olors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5A6BC1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건축가들은 그늘, 공기 흐름, 밝은 색상의 중요성을 이해했다.</w:t>
            </w:r>
          </w:p>
        </w:tc>
      </w:tr>
      <w:tr w:rsidR="006028BF" w14:paraId="19BE3A5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4B6554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riented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buildings to </w:t>
            </w:r>
            <w:r>
              <w:rPr>
                <w:rFonts w:ascii="맑은 고딕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apture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cool breezes and </w:t>
            </w:r>
            <w:r>
              <w:rPr>
                <w:rFonts w:ascii="맑은 고딕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lock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worst heat of the afternoon.</w:t>
            </w:r>
          </w:p>
        </w:tc>
        <w:tc>
          <w:tcPr>
            <w:tcW w:w="1311" w:type="dxa"/>
          </w:tcPr>
          <w:p w14:paraId="21F39C4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시원한 산들바람을 잡아 두고 오후의 가장 혹독한 열기를 막을 수 있도록 건물을 향하게 했다.</w:t>
            </w:r>
          </w:p>
        </w:tc>
      </w:tr>
      <w:tr w:rsidR="006028BF" w14:paraId="71D4F420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1CFDA9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built with thick walls and white roofs and </w:t>
            </w:r>
            <w:r>
              <w:rPr>
                <w:rFonts w:ascii="맑은 고딕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ransoms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over doors to </w:t>
            </w:r>
            <w:r>
              <w:rPr>
                <w:rFonts w:ascii="맑은 고딕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ncourage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irflow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E01B04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공기 흐름을 촉진하기 위해서 두꺼운 벽과 흰색 지붕과 문 위의 채광창을 가지고 있는 건물을 지었다.</w:t>
            </w:r>
          </w:p>
        </w:tc>
      </w:tr>
      <w:tr w:rsidR="006028BF" w14:paraId="19992B9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1A6696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Anyone who has ever </w:t>
            </w:r>
            <w:r>
              <w:rPr>
                <w:rFonts w:ascii="맑은 고딕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pent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few minutes in a mudbrick house in Tucson, or walked on the narrow streets of old Seville, </w:t>
            </w:r>
            <w:r>
              <w:rPr>
                <w:rFonts w:ascii="맑은 고딕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how well these construction methods </w:t>
            </w:r>
            <w:r>
              <w:rPr>
                <w:rFonts w:ascii="맑은 고딕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825B4E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Tucson의 진흙 벽돌 집에서 몇 분을 보내 봤거나, 옛 Seville의 좁은 길을 걸어 본 어느 누구든 이 건설 방법이 얼마나 잘 작동하는지 안다.</w:t>
            </w:r>
          </w:p>
        </w:tc>
      </w:tr>
      <w:tr w:rsidR="006028BF" w14:paraId="78EF89A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42A833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all this wisdom about how to </w:t>
            </w:r>
            <w:r>
              <w:rPr>
                <w:rFonts w:ascii="맑은 고딕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eat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ccumulated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over centuries of practical experience, is all too often </w:t>
            </w:r>
            <w:r>
              <w:rPr>
                <w:rFonts w:ascii="맑은 고딕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gnored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0DF7DD4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열을 다루는 방법에 대한 이 모든 지혜는, 수 세기의 실제적인 경험을 하면서 축적됐는데, 너무 자주 간과된다.</w:t>
            </w:r>
          </w:p>
        </w:tc>
      </w:tr>
      <w:tr w:rsidR="006028BF" w14:paraId="1EA07311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881E99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this sense, air-conditioning is not just a technology of </w:t>
            </w:r>
            <w:r>
              <w:rPr>
                <w:rFonts w:ascii="맑은 고딕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omfort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; it is also a technology of </w:t>
            </w:r>
            <w:r>
              <w:rPr>
                <w:rFonts w:ascii="맑은 고딕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orgetting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AEA6E9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의미에서, 냉방 설비는 개인적인 안락의 기술일 뿐만 아니라, 이것은 망각의 기술이다.</w:t>
            </w:r>
          </w:p>
        </w:tc>
      </w:tr>
      <w:tr w:rsidR="006028BF" w14:paraId="00894AB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C6B041C" w14:textId="77777777" w:rsidR="006028BF" w:rsidRDefault="006028BF"/>
        </w:tc>
      </w:tr>
      <w:tr w:rsidR="006028BF" w14:paraId="42655EFE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2E0500B7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  <w:tc>
          <w:tcPr>
            <w:tcW w:w="1311" w:type="dxa"/>
            <w:vAlign w:val="center"/>
          </w:tcPr>
          <w:p w14:paraId="10F92DF9" w14:textId="77777777" w:rsidR="006028BF" w:rsidRDefault="006028BF"/>
        </w:tc>
      </w:tr>
      <w:tr w:rsidR="006028BF" w14:paraId="3A73D1C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5FA1AF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course of </w:t>
            </w:r>
            <w:r>
              <w:rPr>
                <w:rFonts w:ascii="맑은 고딕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olve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problem with an </w:t>
            </w:r>
            <w:r>
              <w:rPr>
                <w:rFonts w:ascii="맑은 고딕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nvention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you may </w:t>
            </w:r>
            <w:r>
              <w:rPr>
                <w:rFonts w:ascii="맑은 고딕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ncounter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brick wall of </w:t>
            </w:r>
            <w:r>
              <w:rPr>
                <w:rFonts w:ascii="맑은 고딕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esistance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you try to </w:t>
            </w:r>
            <w:r>
              <w:rPr>
                <w:rFonts w:ascii="맑은 고딕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way </w:t>
            </w:r>
            <w:r>
              <w:rPr>
                <w:rFonts w:ascii="맑은 고딕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ogically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the problem.</w:t>
            </w:r>
          </w:p>
        </w:tc>
        <w:tc>
          <w:tcPr>
            <w:tcW w:w="1311" w:type="dxa"/>
          </w:tcPr>
          <w:p w14:paraId="26E8578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어떤 발명품이 가진 문제를 해결하려고 하는 과정에서,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여러분이 문제를 논리적으로 생각해 나가려고 애쓸 때 저항이라는 벽돌 벽에 맞닥뜨릴지도 모른다.</w:t>
            </w:r>
          </w:p>
        </w:tc>
      </w:tr>
      <w:tr w:rsidR="006028BF" w14:paraId="7B715B8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843AE6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Such logical thinking is a </w:t>
            </w:r>
            <w:r>
              <w:rPr>
                <w:rFonts w:ascii="맑은 고딕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inear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ype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process, which uses our </w:t>
            </w:r>
            <w:r>
              <w:rPr>
                <w:rFonts w:ascii="맑은 고딕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easoning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kills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786DA4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그러한 논리적 사고는 선형적 과정으로, 우리의 추론 능력을 활용한다.</w:t>
            </w:r>
          </w:p>
        </w:tc>
      </w:tr>
      <w:tr w:rsidR="006028BF" w14:paraId="30F3EAE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6D0C2D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orks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fine when we're operating in the area of what we </w:t>
            </w:r>
            <w:r>
              <w:rPr>
                <w:rFonts w:ascii="맑은 고딕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xperienced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51CFEE40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우리가 알고 있거나 경험해 본 영역에서 작업할 때는 잘 작동한다.</w:t>
            </w:r>
          </w:p>
        </w:tc>
      </w:tr>
      <w:tr w:rsidR="006028BF" w14:paraId="0BA3B165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887C86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we need to </w:t>
            </w:r>
            <w:r>
              <w:rPr>
                <w:rFonts w:ascii="맑은 고딕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new information, ideas, and viewpoints, linear thinking will often </w:t>
            </w:r>
            <w:r>
              <w:rPr>
                <w:rFonts w:ascii="맑은 고딕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hort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2C21115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우리가 새로운 정보, 아이디어, 관점을 다뤄야 할 때 선형적 사고로는 흔히 충분하지 않을 것이다.</w:t>
            </w:r>
          </w:p>
        </w:tc>
      </w:tr>
      <w:tr w:rsidR="006028BF" w14:paraId="077C915F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1D9214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 the other hand, </w:t>
            </w:r>
            <w:r>
              <w:rPr>
                <w:rFonts w:ascii="맑은 고딕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by definition </w:t>
            </w:r>
            <w:r>
              <w:rPr>
                <w:rFonts w:ascii="맑은 고딕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nvolves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pplication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new information to old problems and the </w:t>
            </w:r>
            <w:r>
              <w:rPr>
                <w:rFonts w:ascii="맑은 고딕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onception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new viewpoints and ideas.</w:t>
            </w:r>
          </w:p>
        </w:tc>
        <w:tc>
          <w:tcPr>
            <w:tcW w:w="1311" w:type="dxa"/>
          </w:tcPr>
          <w:p w14:paraId="21DF1D8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반면, 창의성은 정의상 기존 문제에 대한 새로운 정보의 적용과 새로운 관점과 아이디어의 구상을 포함한다.</w:t>
            </w:r>
          </w:p>
        </w:tc>
      </w:tr>
      <w:tr w:rsidR="006028BF" w14:paraId="69728F26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0E1AE5F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this you will be most </w:t>
            </w:r>
            <w:r>
              <w:rPr>
                <w:rFonts w:ascii="맑은 고딕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ffective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if you </w:t>
            </w:r>
            <w:r>
              <w:rPr>
                <w:rFonts w:ascii="맑은 고딕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perate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nonlinear manner; that is, </w:t>
            </w:r>
            <w:r>
              <w:rPr>
                <w:rFonts w:ascii="맑은 고딕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rain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CEB499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이를 위해서 여러분이 비선형적 방식으로 작업하는 법, 즉, 창의적인 뇌를 사용하는 법을 배운다면 여러분은 가장 효과적이 될 것이다.</w:t>
            </w:r>
          </w:p>
        </w:tc>
      </w:tr>
      <w:tr w:rsidR="006028BF" w14:paraId="696D236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AEAA3A8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Stated differently, if you think in a </w:t>
            </w:r>
            <w:r>
              <w:rPr>
                <w:rFonts w:ascii="맑은 고딕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inear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anner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you'll tend to be </w:t>
            </w:r>
            <w:r>
              <w:rPr>
                <w:rFonts w:ascii="맑은 고딕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onservative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eep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oming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techniques which are already </w:t>
            </w:r>
            <w:r>
              <w:rPr>
                <w:rFonts w:ascii="맑은 고딕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color w:val="FF0000"/>
                <w:sz w:val="20"/>
              </w:rPr>
              <w:t>nown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69551B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다시 말해, 여러분이 선형적인 방식으로 사고하면, 보수적으로 되고 이미 알려진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기술을 계속 떠올리려 할 것이다.</w:t>
            </w:r>
          </w:p>
        </w:tc>
      </w:tr>
      <w:tr w:rsidR="006028BF" w14:paraId="3BEF7B8A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1AF460F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This, of course, is just what you don't want.</w:t>
            </w:r>
          </w:p>
        </w:tc>
        <w:tc>
          <w:tcPr>
            <w:tcW w:w="1311" w:type="dxa"/>
          </w:tcPr>
          <w:p w14:paraId="2C39AEB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이것이 물론 여러분이 원하지 않는 바로 그것이다.</w:t>
            </w:r>
          </w:p>
        </w:tc>
      </w:tr>
      <w:tr w:rsidR="006028BF" w14:paraId="14012BF5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D6342A8" w14:textId="77777777" w:rsidR="006028BF" w:rsidRDefault="006028BF"/>
        </w:tc>
      </w:tr>
      <w:tr w:rsidR="006028BF" w14:paraId="17159C8D" w14:textId="77777777">
        <w:trPr>
          <w:trHeight w:val="375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  <w:vAlign w:val="center"/>
          </w:tcPr>
          <w:p w14:paraId="0C001253" w14:textId="77777777" w:rsidR="006028B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  <w:tc>
          <w:tcPr>
            <w:tcW w:w="1311" w:type="dxa"/>
            <w:vAlign w:val="center"/>
          </w:tcPr>
          <w:p w14:paraId="79CBB617" w14:textId="77777777" w:rsidR="006028BF" w:rsidRDefault="006028BF"/>
        </w:tc>
      </w:tr>
      <w:tr w:rsidR="006028BF" w14:paraId="7A5E50B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3237B0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researchers view spoken languages as </w:t>
            </w:r>
            <w:r>
              <w:rPr>
                <w:rFonts w:ascii="맑은 고딕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ncomplete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evices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apturing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recise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ifferences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332AE86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일부 연구자는 발화된 언어를 정확한 차이를 포착하는 데에 불완전한 도구로 여긴다.</w:t>
            </w:r>
          </w:p>
        </w:tc>
      </w:tr>
      <w:tr w:rsidR="006028BF" w14:paraId="2454FB98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0F4BC7C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think numbers </w:t>
            </w:r>
            <w:r>
              <w:rPr>
                <w:rFonts w:ascii="맑은 고딕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epresent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most </w:t>
            </w:r>
            <w:r>
              <w:rPr>
                <w:rFonts w:ascii="맑은 고딕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eutral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anguage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description.</w:t>
            </w:r>
          </w:p>
        </w:tc>
        <w:tc>
          <w:tcPr>
            <w:tcW w:w="1311" w:type="dxa"/>
          </w:tcPr>
          <w:p w14:paraId="693B55B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숫자가 묘사의 가장 중립적인 언어를 나타낸다고 생각한다.</w:t>
            </w:r>
          </w:p>
        </w:tc>
      </w:tr>
      <w:tr w:rsidR="006028BF" w14:paraId="0AA39EA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B44B81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our language of description is </w:t>
            </w:r>
            <w:r>
              <w:rPr>
                <w:rFonts w:ascii="맑은 고딕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hanged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umbers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we do not </w:t>
            </w:r>
            <w:r>
              <w:rPr>
                <w:rFonts w:ascii="맑은 고딕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oward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reater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ccuracy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4656CA8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우리의 묘사의 언어가 숫자로 바뀔 때, 우리가 더 큰 정확성으로 나아가지는 않는다.</w:t>
            </w:r>
          </w:p>
        </w:tc>
      </w:tr>
      <w:tr w:rsidR="006028BF" w14:paraId="6E39F4D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209C30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Numbers are no more </w:t>
            </w:r>
            <w:r>
              <w:rPr>
                <w:rFonts w:ascii="맑은 고딕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ppropriate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'pictures of the world' than words, music, or painting.</w:t>
            </w:r>
          </w:p>
        </w:tc>
        <w:tc>
          <w:tcPr>
            <w:tcW w:w="1311" w:type="dxa"/>
          </w:tcPr>
          <w:p w14:paraId="0B8AFDD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숫자가 말, 음악, 또는 그림보다 더 적절한 '세상의 묘사'는 아니다.</w:t>
            </w:r>
          </w:p>
        </w:tc>
      </w:tr>
      <w:tr w:rsidR="006028BF" w14:paraId="25F8E66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072584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While useful for </w:t>
            </w:r>
            <w:r>
              <w:rPr>
                <w:rFonts w:ascii="맑은 고딕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pecific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urposes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(e.g. census taking, income distribution), they </w:t>
            </w:r>
            <w:r>
              <w:rPr>
                <w:rFonts w:ascii="맑은 고딕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liminate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information of </w:t>
            </w:r>
            <w:r>
              <w:rPr>
                <w:rFonts w:ascii="맑은 고딕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normous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color w:val="FF0000"/>
                <w:sz w:val="20"/>
              </w:rPr>
              <w:t>alue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DB1B851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특정한 목적(예를 들어, 인구 조사, 소득 분포)에는 유용하지만, 숫자는 엄청난 가치를 지닌 정보를 제거한다.</w:t>
            </w:r>
          </w:p>
        </w:tc>
      </w:tr>
      <w:tr w:rsidR="006028BF" w14:paraId="64F6445C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8ACA5C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the future lives of young students are </w:t>
            </w:r>
            <w:r>
              <w:rPr>
                <w:rFonts w:ascii="맑은 고딕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their </w:t>
            </w:r>
            <w:r>
              <w:rPr>
                <w:rFonts w:ascii="맑은 고딕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cores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national tests.</w:t>
            </w:r>
          </w:p>
        </w:tc>
        <w:tc>
          <w:tcPr>
            <w:tcW w:w="1311" w:type="dxa"/>
          </w:tcPr>
          <w:p w14:paraId="725FEC3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어린 학생들의 미래의 삶은 그들의 전국 단위 시험 점수에 매여 있다.</w:t>
            </w:r>
          </w:p>
        </w:tc>
      </w:tr>
      <w:tr w:rsidR="006028BF" w14:paraId="12916927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56A96ECA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effect, whether they can </w:t>
            </w:r>
            <w:r>
              <w:rPr>
                <w:rFonts w:ascii="맑은 고딕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ontinue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their education, </w:t>
            </w:r>
            <w:r>
              <w:rPr>
                <w:rFonts w:ascii="맑은 고딕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at what </w:t>
            </w:r>
            <w:r>
              <w:rPr>
                <w:rFonts w:ascii="맑은 고딕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epends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mportantly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a handful of numbers.</w:t>
            </w:r>
          </w:p>
        </w:tc>
        <w:tc>
          <w:tcPr>
            <w:tcW w:w="1311" w:type="dxa"/>
          </w:tcPr>
          <w:p w14:paraId="3D0C0E67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사실상, 그들이 교육을 지속할 수 있는지, 어디에서일지,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그리고 얼마의 비용일지가 한 줌의 숫자에 중대하게 달려 있다.</w:t>
            </w:r>
          </w:p>
        </w:tc>
      </w:tr>
      <w:tr w:rsidR="006028BF" w14:paraId="142F02B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F7BA793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These numbers do not </w:t>
            </w:r>
            <w:r>
              <w:rPr>
                <w:rFonts w:ascii="맑은 고딕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ccount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color w:val="FF0000"/>
                <w:sz w:val="20"/>
              </w:rPr>
              <w:t>uality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schools they have attended, whether they have been </w:t>
            </w:r>
            <w:r>
              <w:rPr>
                <w:rFonts w:ascii="맑은 고딕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utored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have </w:t>
            </w:r>
            <w:r>
              <w:rPr>
                <w:rFonts w:ascii="맑은 고딕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upportive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arents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have </w:t>
            </w:r>
            <w:r>
              <w:rPr>
                <w:rFonts w:ascii="맑은 고딕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est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nxiety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and so on.</w:t>
            </w:r>
          </w:p>
        </w:tc>
        <w:tc>
          <w:tcPr>
            <w:tcW w:w="1311" w:type="dxa"/>
          </w:tcPr>
          <w:p w14:paraId="75D8AB42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이들 숫자는 그들이 다닌 학교의 질, 그들이 개인 교습을 받아 오는지, 지지적인 부모가 있는지, 시험 불안이 있는지 등의 여부를 설명하지 않는다.</w:t>
            </w:r>
          </w:p>
        </w:tc>
      </w:tr>
      <w:tr w:rsidR="006028BF" w14:paraId="16FAC42D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6A888E3B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utting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side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many ways in which statistical results can be </w:t>
            </w:r>
            <w:r>
              <w:rPr>
                <w:rFonts w:ascii="맑은 고딕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anipulated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there are ways in which </w:t>
            </w:r>
            <w:r>
              <w:rPr>
                <w:rFonts w:ascii="맑은 고딕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urning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people's lives into numbers is </w:t>
            </w:r>
            <w:r>
              <w:rPr>
                <w:rFonts w:ascii="맑은 고딕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orally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nsulating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13C5668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마지막으로, 통계 결과가 조작될 수 있는 많은 방식을 제쳐 두더라도, 사람들의 삶을 숫자로 바꾸는 것이 도덕적으로 차단하는 측면이 있다.</w:t>
            </w:r>
          </w:p>
        </w:tc>
      </w:tr>
      <w:tr w:rsidR="006028BF" w14:paraId="0BCF79B9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2D44AD3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on crime, homelessness, or the spread of a disease </w:t>
            </w:r>
            <w:r>
              <w:rPr>
                <w:rFonts w:ascii="맑은 고딕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color w:val="FF0000"/>
                <w:sz w:val="20"/>
              </w:rPr>
              <w:t>othing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people's </w:t>
            </w:r>
            <w:r>
              <w:rPr>
                <w:rFonts w:ascii="맑은 고딕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uffering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EB6F485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범죄, 노숙자 문제, 질병의 확산에 관한 통계는 사람들의 고통에 대해 아무것도 말하지 않는다.</w:t>
            </w:r>
          </w:p>
        </w:tc>
      </w:tr>
      <w:tr w:rsidR="006028BF" w14:paraId="77A64D14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317D54CC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</w:t>
            </w:r>
            <w:r>
              <w:rPr>
                <w:rFonts w:ascii="맑은 고딕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statistics as reports on events at a distance, thus </w:t>
            </w:r>
            <w:r>
              <w:rPr>
                <w:rFonts w:ascii="맑은 고딕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llowing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 to </w:t>
            </w:r>
            <w:r>
              <w:rPr>
                <w:rFonts w:ascii="맑은 고딕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scape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eing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isturbed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302ADE7E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 통계를 멀리 있는 사건에 대한 보고서처럼 읽는데, 그러므로 이것은 우리가 동요되지 않고 도망갈 수 있도록 해준다.</w:t>
            </w:r>
          </w:p>
        </w:tc>
      </w:tr>
      <w:tr w:rsidR="006028BF" w14:paraId="7168F41B" w14:textId="77777777">
        <w:trPr>
          <w:trHeight w:val="150"/>
          <w:tblCellSpacing w:w="0" w:type="dxa"/>
        </w:trPr>
        <w:tc>
          <w:tcPr>
            <w:tcW w:w="13089" w:type="dxa"/>
            <w:gridSpan w:val="2"/>
            <w:tcBorders>
              <w:right w:val="single" w:sz="8" w:space="0" w:color="DADADA"/>
            </w:tcBorders>
          </w:tcPr>
          <w:p w14:paraId="41E7F924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are human beings with the tears </w:t>
            </w:r>
            <w:r>
              <w:rPr>
                <w:rFonts w:ascii="맑은 고딕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iped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ff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color w:val="FF0000"/>
                <w:sz w:val="20"/>
              </w:rPr>
              <w:t>uantify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aution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11" w:type="dxa"/>
          </w:tcPr>
          <w:p w14:paraId="7B4DC419" w14:textId="77777777" w:rsidR="006028B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통계는 눈물이 닦인 인간이다. 수량화할 때는 신중해라.</w:t>
            </w:r>
          </w:p>
        </w:tc>
      </w:tr>
    </w:tbl>
    <w:p w14:paraId="6269A7C4" w14:textId="77777777" w:rsidR="00AF0C2F" w:rsidRDefault="00AF0C2F"/>
    <w:sectPr w:rsidR="00AF0C2F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157876">
    <w:abstractNumId w:val="1"/>
  </w:num>
  <w:num w:numId="2" w16cid:durableId="99248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BF"/>
    <w:rsid w:val="0055636E"/>
    <w:rsid w:val="006028BF"/>
    <w:rsid w:val="007114B5"/>
    <w:rsid w:val="00AF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DFBC2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4146</Words>
  <Characters>23633</Characters>
  <Application>Microsoft Office Word</Application>
  <DocSecurity>0</DocSecurity>
  <Lines>196</Lines>
  <Paragraphs>55</Paragraphs>
  <ScaleCrop>false</ScaleCrop>
  <Company/>
  <LinksUpToDate>false</LinksUpToDate>
  <CharactersWithSpaces>27724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2025-04-11T07:38:00Z</dcterms:created>
  <dcterms:modified xsi:type="dcterms:W3CDTF">2025-04-11T07:38:00Z</dcterms:modified>
</cp:coreProperties>
</file>