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[18]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Dear Mr• Kelly, My name is Mark Smith, and I am the manager of Lomos Tours. I express our sincere appreciation for your continued trust and loyalty. Next year, as part of a new promotional campaign, Lomos Tours will be airing an advertisement. We plan to include the experiences of some of our most valued clients. Since you traveled with us last summer, I would like to kindly ask if you would be willing to share a few words about your experience. Your feedback would be invaluable in helping us promote our services. A member of our team will be in touch with you shortly. Thank you in advance for your contributions. Warm regards, Mark Smith</w:t>
            </w:r>
          </w:p>
        </w:tc>
      </w:tr>
    </w:tbl>
    <w:p>
      <w:pPr>
        <w:pStyle w:val="Normal_modified"/>
      </w:pPr>
      <w:r>
        <w:t>(1) The sender is the manager of the company Lomos Tours. ❮ T / F ❯</w:t>
      </w:r>
    </w:p>
    <w:p>
      <w:pPr>
        <w:pStyle w:val="Normal_modified"/>
      </w:pPr>
      <w:r>
        <w:t>(2) The advertisement is planned to air during the next year. ❮ T / F ❯</w:t>
      </w:r>
    </w:p>
    <w:p>
      <w:pPr>
        <w:pStyle w:val="Normal_modified"/>
      </w:pPr>
      <w:r>
        <w:t>(3) Client experiences are planned to be included in the upcoming commercial. ❮ T / F ❯</w:t>
      </w:r>
    </w:p>
    <w:p>
      <w:pPr>
        <w:pStyle w:val="Normal_modified"/>
      </w:pPr>
      <w:r>
        <w:t>(4) Mr. Kelly did not travel with Lomos Tours last summer. ❮ T / F ❯</w:t>
      </w:r>
    </w:p>
    <w:p>
      <w:pPr>
        <w:pStyle w:val="Normal_modified"/>
      </w:pPr>
      <w:r>
        <w:t>(5) A team member will reach out to Mr. Kelly soon. ❮ T / F ❯</w:t>
      </w:r>
    </w:p>
    <w:p>
      <w:pPr>
        <w:pStyle w:val="Normal_modified"/>
      </w:pPr>
    </w:p>
    <w:p>
      <w:pPr>
        <w:pStyle w:val="Heading_num"/>
      </w:pPr>
      <w:r>
        <w:t>[19]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After finishing my shopping, I walked out of the grocery store and headed to the spot where I'd parked my car. But it wasn't there. I wasn't the kind of person to forget where I'd parked. I knew I was in the right place ― so where was my car? I looked around, but nothing made sense. Not knowing what to do, I called my husband at home and said, "My car is missing! I can't find my car." I heard him laughing on the other end of the line. "Your car is here outside the house! You took mine today, remember?" I turned around ― and there it was. I couldn't help but laugh at myself. With a sigh of relief, I walked over to the car. Everything was fine after all.</w:t>
            </w:r>
          </w:p>
        </w:tc>
      </w:tr>
    </w:tbl>
    <w:p>
      <w:pPr>
        <w:pStyle w:val="Normal_modified"/>
      </w:pPr>
      <w:r>
        <w:t>(1) She finished shopping at a grocery store before heading to the parking spot. ❮ T / F ❯</w:t>
      </w:r>
    </w:p>
    <w:p>
      <w:pPr>
        <w:pStyle w:val="Normal_modified"/>
      </w:pPr>
      <w:r>
        <w:t>(2) She forgot where she parked her car in the lot. ❮ T / F ❯</w:t>
      </w:r>
    </w:p>
    <w:p>
      <w:pPr>
        <w:pStyle w:val="Normal_modified"/>
      </w:pPr>
      <w:r>
        <w:t>(3) She called her husband at home to report the missing car. ❮ T / F ❯</w:t>
      </w:r>
    </w:p>
    <w:p>
      <w:pPr>
        <w:pStyle w:val="Normal_modified"/>
      </w:pPr>
      <w:r>
        <w:t>(4) Her husband said her own car was parked outside their house. ❮ T / F ❯</w:t>
      </w:r>
    </w:p>
    <w:p>
      <w:pPr>
        <w:pStyle w:val="Normal_modified"/>
      </w:pPr>
      <w:r>
        <w:t>(5) She never found any car and went home another way. ❮ T / F ❯</w:t>
      </w:r>
    </w:p>
    <w:p>
      <w:pPr>
        <w:pStyle w:val="Normal_modified"/>
      </w:pP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tc>
      </w:tr>
    </w:tbl>
    <w:p>
      <w:pPr>
        <w:pStyle w:val="Normal_modified"/>
      </w:pPr>
      <w:r>
        <w:t>(1) Strong communication is essential for keeping long-term relationships healthy and stable. ❮ T / F ❯</w:t>
      </w:r>
    </w:p>
    <w:p>
      <w:pPr>
        <w:pStyle w:val="Normal_modified"/>
      </w:pPr>
      <w:r>
        <w:t>(2) Relationships rarely stall just because people forget to follow up. ❮ T / F ❯</w:t>
      </w:r>
    </w:p>
    <w:p>
      <w:pPr>
        <w:pStyle w:val="Normal_modified"/>
      </w:pPr>
      <w:r>
        <w:t>(3) To sustain a bond, you should intentionally keep in touch. ❮ T / F ❯</w:t>
      </w:r>
    </w:p>
    <w:p>
      <w:pPr>
        <w:pStyle w:val="Normal_modified"/>
      </w:pPr>
      <w:r>
        <w:t>(4) Staying connected means frequently sending requests and constant status updates. ❮ T / F ❯</w:t>
      </w:r>
    </w:p>
    <w:p>
      <w:pPr>
        <w:pStyle w:val="Normal_modified"/>
      </w:pPr>
      <w:r>
        <w:t>(5) A short check-in message can greatly reinforce an existing relationship. ❮ T / F ❯</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 more desirable. By contrast, the cost of housing can rise, and residents may not be able to afford the rent.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tc>
      </w:tr>
    </w:tbl>
    <w:p>
      <w:pPr>
        <w:pStyle w:val="Normal_modified"/>
      </w:pPr>
      <w:r>
        <w:t>(1) Urban renewal in run-down districts is promoted as improving residents’ wellbeing. ❮ T / F ❯</w:t>
      </w:r>
    </w:p>
    <w:p>
      <w:pPr>
        <w:pStyle w:val="Normal_modified"/>
      </w:pPr>
      <w:r>
        <w:t>(2) Upgrades in low-income or ethnic areas can trigger a green paradox. ❮ T / F ❯</w:t>
      </w:r>
    </w:p>
    <w:p>
      <w:pPr>
        <w:pStyle w:val="Normal_modified"/>
      </w:pPr>
      <w:r>
        <w:t>(3) New high-quality parks make neighborhoods less attractive to newcomers. ❮ T / F ❯</w:t>
      </w:r>
    </w:p>
    <w:p>
      <w:pPr>
        <w:pStyle w:val="Normal_modified"/>
      </w:pPr>
      <w:r>
        <w:t>(4) Housing costs can rise, making rent unaffordable for residents. ❮ T / F ❯</w:t>
      </w:r>
    </w:p>
    <w:p>
      <w:pPr>
        <w:pStyle w:val="Normal_modified"/>
      </w:pPr>
      <w:r>
        <w:t>(5) Displaced residents usually relocate to neighborhoods with better green access. ❮ T / F ❯</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An increasing awareness of our effect on the ocean is slowly seeping into the public agenda, dragging behind it a conversation that is decades overdue. But this conversation faces a massive obstacle. It's almost impossible to discuss what to do about something changing if you don't initially know how it works. If a doctor tells a patient that they have a problem with their kidneys, the patient probably already has at least a vague idea about where their kidneys are and what they're up to. They learned about that part of their own personal life-support system at school. But that's not the case for the oceans. When we see a news story about the long-term decline in the numbers of krill in the Southern Ocean, it sounds generally like a bad thing. But there's far more to it than the risk of whales going hungry. Krill are a part of the ocean engine. We need to understand at least some of the context before we can discuss the change and take appropriate action.</w:t>
            </w:r>
          </w:p>
        </w:tc>
      </w:tr>
    </w:tbl>
    <w:p>
      <w:pPr>
        <w:pStyle w:val="Normal_modified"/>
      </w:pPr>
      <w:r>
        <w:t>(1) Public awareness of our ocean impact is slowly entering mainstream debate. ❮ T / F ❯</w:t>
      </w:r>
    </w:p>
    <w:p>
      <w:pPr>
        <w:pStyle w:val="Normal_modified"/>
      </w:pPr>
      <w:r>
        <w:t>(2) This ocean conversation faces no significant obstacle to moving forward. ❮ T / F ❯</w:t>
      </w:r>
    </w:p>
    <w:p>
      <w:pPr>
        <w:pStyle w:val="Normal_modified"/>
      </w:pPr>
      <w:r>
        <w:t>(3) It's easy to decide actions without first understanding how systems work. ❮ T / F ❯</w:t>
      </w:r>
    </w:p>
    <w:p>
      <w:pPr>
        <w:pStyle w:val="Normal_modified"/>
      </w:pPr>
      <w:r>
        <w:t>(4) Most people learn basic facts about kidneys during school years. ❮ T / F ❯</w:t>
      </w:r>
    </w:p>
    <w:p>
      <w:pPr>
        <w:pStyle w:val="Normal_modified"/>
      </w:pPr>
      <w:r>
        <w:t>(5) Krill declines matter for more than just keeping whales fed. ❮ T / F ❯</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Rome was said to have been a melting pot from the very start. The historian Livy claimed the city's original population was comprised of immigrants flooding in from all directions, attracted by Romulus's deliberate policy of nondiscrimination. It was this initial openness, Livy asserts, that laid the foundations for the later strength and success of the city. Romans described their city as multicultural in the generations after its foundation. Tradition held that only a minority of the city's legendary kings were Roman-born, with the others all arriving as immigrants before being chosen for the throne for their virtues and merits. As the empire expanded across three continents, Rome eagerly adopted new cultural influences and absorbed incoming groups ― perhaps a little too eagerly for some, who, like the poet Juvenal, complained about the rapid rate of cultural change.</w:t>
            </w:r>
          </w:p>
        </w:tc>
      </w:tr>
    </w:tbl>
    <w:p>
      <w:pPr>
        <w:pStyle w:val="Normal_modified"/>
      </w:pPr>
      <w:r>
        <w:t>(1) People said Rome was diverse from its very earliest beginnings. ❮ T / F ❯</w:t>
      </w:r>
    </w:p>
    <w:p>
      <w:pPr>
        <w:pStyle w:val="Normal_modified"/>
      </w:pPr>
      <w:r>
        <w:t>(2) Livy believed early Rome rejected outsiders under Romulus's strict policies. ❮ T / F ❯</w:t>
      </w:r>
    </w:p>
    <w:p>
      <w:pPr>
        <w:pStyle w:val="Normal_modified"/>
      </w:pPr>
      <w:r>
        <w:t>(3) Livy argued early openness laid the groundwork for Rome's later strength. ❮ T / F ❯</w:t>
      </w:r>
    </w:p>
    <w:p>
      <w:pPr>
        <w:pStyle w:val="Normal_modified"/>
      </w:pPr>
      <w:r>
        <w:t>(4) Most legendary kings were native Romans rather than selected immigrant leaders. ❮ T / F ❯</w:t>
      </w:r>
    </w:p>
    <w:p>
      <w:pPr>
        <w:pStyle w:val="Normal_modified"/>
      </w:pPr>
      <w:r>
        <w:t>(5) Juvenal praised Rome for changing cultures slowly during imperial expansion. ❮ T / F ❯</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laws and constants of physics and the fundamental forces in our universe have very precise forms and values. This means that, if they were only very slightly different, life would not have been possible. For instance, the precise value of gravity has enabled our universe to arise by permitting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tc>
      </w:tr>
    </w:tbl>
    <w:p>
      <w:pPr>
        <w:pStyle w:val="Normal_modified"/>
      </w:pPr>
      <w:r>
        <w:t>(1) Physical laws and fundamental forces in the universe have highly exact values. ❮ T / F ❯</w:t>
      </w:r>
    </w:p>
    <w:p>
      <w:pPr>
        <w:pStyle w:val="Normal_modified"/>
      </w:pPr>
      <w:r>
        <w:t>(2) Small changes in these constants would still permit life to exist. ❮ T / F ❯</w:t>
      </w:r>
    </w:p>
    <w:p>
      <w:pPr>
        <w:pStyle w:val="Normal_modified"/>
      </w:pPr>
      <w:r>
        <w:t>(3) Gravity's precise strength enabled dust and gas to clump into protostars. ❮ T / F ❯</w:t>
      </w:r>
    </w:p>
    <w:p>
      <w:pPr>
        <w:pStyle w:val="Normal_modified"/>
      </w:pPr>
      <w:r>
        <w:t>(4) A slightly different electron value would have made known chemistry impossible. ❮ T / F ❯</w:t>
      </w:r>
    </w:p>
    <w:p>
      <w:pPr>
        <w:pStyle w:val="Normal_modified"/>
      </w:pPr>
      <w:r>
        <w:t>(5) The universe was designed for our evolution, giving us a special status. ❮ T / F ❯</w:t>
      </w:r>
    </w:p>
    <w:p>
      <w:pPr>
        <w:pStyle w:val="Normal_modified"/>
      </w:pPr>
    </w:p>
    <w:p>
      <w:pPr>
        <w:pStyle w:val="Heading_num"/>
      </w:pPr>
      <w:r>
        <w:t>[25]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above graph shows the percentages of U.K• consumers who preferred purchasing clothes from sustainable brands by age and gender in 2020. In each of the five age groups, the percentage of women who preferred purchasing clothes from sustainable brands was over 5%. The 25-34 and 35-44 age groups had the highest percentage of men who preferred purchasing clothes from sustainable brands. The percentage point gap between men and women who preferred purchasing clothes from sustainable brands in the 25-34 age group was larger than that in the 18-24 age group. In the 45-54 age group, the percentage of men who preferred purchasing clothes from sustainable brands was more than twice that of women who did so. The percentage of men who preferred purchasing clothes from sustainable brands in the 55 and up age group was 4%, which was the lowest among the five age groups.</w:t>
            </w:r>
          </w:p>
        </w:tc>
      </w:tr>
    </w:tbl>
    <w:p>
      <w:pPr>
        <w:pStyle w:val="Normal_modified"/>
      </w:pPr>
      <w:r>
        <w:t>(1) The data compares sustainable clothing preferences by age and gender in 2020. ❮ T / F ❯</w:t>
      </w:r>
    </w:p>
    <w:p>
      <w:pPr>
        <w:pStyle w:val="Normal_modified"/>
      </w:pPr>
      <w:r>
        <w:t>(2) Some age group had women's preference at five percent or lower. ❮ T / F ❯</w:t>
      </w:r>
    </w:p>
    <w:p>
      <w:pPr>
        <w:pStyle w:val="Normal_modified"/>
      </w:pPr>
      <w:r>
        <w:t>(3) Men's highest preference appeared in both 25–34 and 35–44 groups. ❮ T / F ❯</w:t>
      </w:r>
    </w:p>
    <w:p>
      <w:pPr>
        <w:pStyle w:val="Normal_modified"/>
      </w:pPr>
      <w:r>
        <w:t>(4) The gender gap was wider in 18–24 than in 25–34. ❮ T / F ❯</w:t>
      </w:r>
    </w:p>
    <w:p>
      <w:pPr>
        <w:pStyle w:val="Normal_modified"/>
      </w:pPr>
      <w:r>
        <w:t>(5) Men aged fifty-five plus had the highest percentage, at four percent. ❮ T / F ❯</w:t>
      </w:r>
    </w:p>
    <w:p>
      <w:pPr>
        <w:pStyle w:val="Normal_modified"/>
      </w:pPr>
    </w:p>
    <w:p>
      <w:pPr>
        <w:pStyle w:val="Heading_num"/>
      </w:pPr>
      <w:r>
        <w:t>[26]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Dalip Singh Saund was an Indian-born American politician. After graduating from the University of Punjab in India, he moved to the U.S• to attend graduate school. He earned his doctoral degree at the University of California in 1924 but could not get a job because of his nationality. The next year, he began farming in Imperial Valley, but he was not able to buy land without U.S• citizenship. Dalip developed an interest in politics and he often spoke out on Indian and political topics. He went to Washington, D.C• and promoted a bill that would allow Indians to become U.S• citizens. The bill was passed in 1946, and three years later Dalip received U.S• citizenship. He later became the first Asian to be elected to the U.S• Congress.</w:t>
            </w:r>
          </w:p>
        </w:tc>
      </w:tr>
    </w:tbl>
    <w:p>
      <w:pPr>
        <w:pStyle w:val="Normal_modified"/>
      </w:pPr>
      <w:r>
        <w:t>(1) Dalip Singh Saund was an American politician born in India. ❮ T / F ❯</w:t>
      </w:r>
    </w:p>
    <w:p>
      <w:pPr>
        <w:pStyle w:val="Normal_modified"/>
      </w:pPr>
      <w:r>
        <w:t>(2) After finishing Punjab University, he moved to America for graduate study. ❮ T / F ❯</w:t>
      </w:r>
    </w:p>
    <w:p>
      <w:pPr>
        <w:pStyle w:val="Normal_modified"/>
      </w:pPr>
      <w:r>
        <w:t>(3) He found a job easily after earning his PhD in 1924. ❮ T / F ❯</w:t>
      </w:r>
    </w:p>
    <w:p>
      <w:pPr>
        <w:pStyle w:val="Normal_modified"/>
      </w:pPr>
      <w:r>
        <w:t>(4) He bought farmland in Imperial Valley before becoming a U.S. citizen. ❮ T / F ❯</w:t>
      </w:r>
    </w:p>
    <w:p>
      <w:pPr>
        <w:pStyle w:val="Normal_modified"/>
      </w:pPr>
      <w:r>
        <w:t>(5) He became the first Asian elected to the United States Congress. ❮ T / F ❯</w:t>
      </w:r>
    </w:p>
    <w:p>
      <w:pPr>
        <w:pStyle w:val="Normal_modified"/>
      </w:pPr>
    </w:p>
    <w:p>
      <w:pPr>
        <w:pStyle w:val="Heading_num"/>
      </w:pPr>
      <w:r>
        <w:t>[27]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2025 Britt High School Character Design Contest</w:t>
            </w:r>
            <w:r>
              <w:t xml:space="preserve"> Britt High School holds our first Character Design Contest. Join the contest and create a character that symbolizes our school. Submission * Deadline: October 24, 5 p.m• * Entries should be sent by email to cdcbritt@bhs.edu. Judging Criteria * Concept * Creativity * Illustration Prizes - Number of winners - Prize (per winner) * 1st prize - 1 - $50 gift card * 2nd prize - 2 - $30 gift card * 3rd prize - 3 - $10 gift card ※ Winners will be announced on our school's website on October 31. No personal contact will be made.</w:t>
            </w:r>
          </w:p>
        </w:tc>
      </w:tr>
    </w:tbl>
    <w:p>
      <w:pPr>
        <w:pStyle w:val="Normal_modified"/>
      </w:pPr>
      <w:r>
        <w:t>(1) The school is hosting its first character design contest this year. ❮ T / F ❯</w:t>
      </w:r>
    </w:p>
    <w:p>
      <w:pPr>
        <w:pStyle w:val="Normal_modified"/>
      </w:pPr>
      <w:r>
        <w:t>(2) Entries must be emailed to cdcbritt@bhs.edu for submission. ❮ T / F ❯</w:t>
      </w:r>
    </w:p>
    <w:p>
      <w:pPr>
        <w:pStyle w:val="Normal_modified"/>
      </w:pPr>
      <w:r>
        <w:t>(3) The submission deadline is October 24 at 5 p.m. exactly. ❮ T / F ❯</w:t>
      </w:r>
    </w:p>
    <w:p>
      <w:pPr>
        <w:pStyle w:val="Normal_modified"/>
      </w:pPr>
      <w:r>
        <w:t>(4) Second-place will have three winners, each receiving a $30 gift card. ❮ T / F ❯</w:t>
      </w:r>
    </w:p>
    <w:p>
      <w:pPr>
        <w:pStyle w:val="Normal_modified"/>
      </w:pPr>
      <w:r>
        <w:t>(5) Winners will be personally contacted by phone instead of a website post. ❮ T / F ❯</w:t>
      </w:r>
    </w:p>
    <w:p>
      <w:pPr>
        <w:pStyle w:val="Normal_modified"/>
      </w:pPr>
    </w:p>
    <w:p>
      <w:pPr>
        <w:pStyle w:val="Heading_num"/>
      </w:pPr>
      <w:r>
        <w:t>[28]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2025 Robin Hood Festival</w:t>
            </w:r>
            <w:r>
              <w:t xml:space="preserve"> The Robin Hood Festival is coming soon! This annual festival aims to celebrate Robin Hood, who has made Shearwood Forest famous around the world. When &amp; Where * October 17-19, from 10 a.m• to 6 p.m• * Shearwood Forest Park Events * Shoot a bow like Robin Hood. (only available for ages 6 and above) * Take pictures with Robin Hood and other festival characters. Notes * Free shuttle bus will be provided. * A reservation is not required for any event. ※ For more information, visit www.rbfestival.org.</w:t>
            </w:r>
          </w:p>
        </w:tc>
      </w:tr>
    </w:tbl>
    <w:p>
      <w:pPr>
        <w:pStyle w:val="Normal_modified"/>
      </w:pPr>
      <w:r>
        <w:t>(1) The festival runs October 17–19, from 10 a.m. to 6 p.m. ❮ T / F ❯</w:t>
      </w:r>
    </w:p>
    <w:p>
      <w:pPr>
        <w:pStyle w:val="Normal_modified"/>
      </w:pPr>
      <w:r>
        <w:t>(2) Advance booking is required for some activities at the festival. ❮ T / F ❯</w:t>
      </w:r>
    </w:p>
    <w:p>
      <w:pPr>
        <w:pStyle w:val="Normal_modified"/>
      </w:pPr>
      <w:r>
        <w:t>(3) Only kids younger than six can try the archery activity. ❮ T / F ❯</w:t>
      </w:r>
    </w:p>
    <w:p>
      <w:pPr>
        <w:pStyle w:val="Normal_modified"/>
      </w:pPr>
      <w:r>
        <w:t>(4) A free shuttle bus will be available for festival visitors. ❮ T / F ❯</w:t>
      </w:r>
    </w:p>
    <w:p>
      <w:pPr>
        <w:pStyle w:val="Normal_modified"/>
      </w:pPr>
      <w:r>
        <w:t>(5) Visitors may take photos with Robin Hood and other characters. ❮ T / F ❯</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Human beings have evolved to make the most of the resources available to them in ways that are subtle and complicated. When we change our diets, especially when we do so quickly, we are effectively conducting huge experiments in nutrition. We ought to have more humility. Nutritional science is still young and there is so much we do not know. If we have eaten certain foods in certain ways for millennia, we should assume until it is proven otherwise that there is probably a good reason why. Traditional foods that don't fit neatly on the contemporary dietary food plate should generally be chosen over highly processed ones that do. We should assume that traditionally made fatty blood sausages are preferable to lean, factory-made salamis; that spoonfuls of honey are superior to sprinkles of sweeteners. Witnessing how poorly traditional societies are faring as they undergo a nutrition transition should make those who have already completed it question whether their diets have moved too far.</w:t>
            </w:r>
          </w:p>
        </w:tc>
      </w:tr>
    </w:tbl>
    <w:p>
      <w:pPr>
        <w:pStyle w:val="Normal_modified"/>
      </w:pPr>
      <w:r>
        <w:t>(1) Quick changes to what we eat are essentially large nutrition experiments. ❮ T / F ❯</w:t>
      </w:r>
    </w:p>
    <w:p>
      <w:pPr>
        <w:pStyle w:val="Normal_modified"/>
      </w:pPr>
      <w:r>
        <w:t>(2) Nutrition science is mature and almost complete in what it knows. ❮ T / F ❯</w:t>
      </w:r>
    </w:p>
    <w:p>
      <w:pPr>
        <w:pStyle w:val="Normal_modified"/>
      </w:pPr>
      <w:r>
        <w:t>(3) Highly processed foods should be favored over traditional ones that seem odd. ❮ T / F ❯</w:t>
      </w:r>
    </w:p>
    <w:p>
      <w:pPr>
        <w:pStyle w:val="Normal_modified"/>
      </w:pPr>
      <w:r>
        <w:t>(4) Honey is considered better than artificial sweeteners by this view. ❮ T / F ❯</w:t>
      </w:r>
    </w:p>
    <w:p>
      <w:pPr>
        <w:pStyle w:val="Normal_modified"/>
      </w:pPr>
      <w:r>
        <w:t>(5) People who finished the nutrition transition should reconsider how far they've gone. ❮ T / F ❯</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While convenience and technology are crucial, they are not the only factors driving Gen Z's financial decisions. This generation is incredibly values-driven, and they want to bank with institutions that match their personal beliefs and values. Transparency is vital. Gen Z is skeptical of large corporations and institutions that lack accountability. They have grown up in a world where information is freely available, and they expect complete transparency from the brands they support. Banks, for example, must clearly communicate fees, terms, and conditions, as well as how they handle customers' data. Moreover, ethical banking practices are more important than ever. Gen Z cares about the environment, social justice, and the ethical implications of their financial decisions. They are interested in sustainable investing, supporting businesses that match their values, and ensuring that their money is not being used to fund harmful practices. Banks that offer socially responsible investment opportunities and are committed to environmental sustainability will attract Gen Z's attention.</w:t>
            </w:r>
          </w:p>
        </w:tc>
      </w:tr>
    </w:tbl>
    <w:p>
      <w:pPr>
        <w:pStyle w:val="Normal_modified"/>
      </w:pPr>
      <w:r>
        <w:t>(1) Convenience and technology are the only drivers of Gen Z finances. ❮ T / F ❯</w:t>
      </w:r>
    </w:p>
    <w:p>
      <w:pPr>
        <w:pStyle w:val="Normal_modified"/>
      </w:pPr>
      <w:r>
        <w:t>(2) Gen Z wants banks aligned with their personal beliefs and values. ❮ T / F ❯</w:t>
      </w:r>
    </w:p>
    <w:p>
      <w:pPr>
        <w:pStyle w:val="Normal_modified"/>
      </w:pPr>
      <w:r>
        <w:t>(3) Gen Z distrusts unaccountable big corporations and institutions today, strongly. ❮ T / F ❯</w:t>
      </w:r>
    </w:p>
    <w:p>
      <w:pPr>
        <w:pStyle w:val="Normal_modified"/>
      </w:pPr>
      <w:r>
        <w:t>(4) Banks should hide fees and data policies from customers completely. ❮ T / F ❯</w:t>
      </w:r>
    </w:p>
    <w:p>
      <w:pPr>
        <w:pStyle w:val="Normal_modified"/>
      </w:pPr>
      <w:r>
        <w:t>(5) They oppose investing in businesses that match their values and priorities. ❮ T / F ❯</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w:t>
            </w:r>
          </w:p>
        </w:tc>
      </w:tr>
    </w:tbl>
    <w:p>
      <w:pPr>
        <w:pStyle w:val="Normal_modified"/>
      </w:pPr>
      <w:r>
        <w:t>(1) The spinach-iron myth began with a calculation error in 1890. ❮ T / F ❯</w:t>
      </w:r>
    </w:p>
    <w:p>
      <w:pPr>
        <w:pStyle w:val="Normal_modified"/>
      </w:pPr>
      <w:r>
        <w:t>(2) Bunge measured 35 mg iron in 100 grams of fresh spinach. ❮ T / F ❯</w:t>
      </w:r>
    </w:p>
    <w:p>
      <w:pPr>
        <w:pStyle w:val="Normal_modified"/>
      </w:pPr>
      <w:r>
        <w:t>(3) Dried spinach contains roughly ten times the iron of fresh leaves. ❮ T / F ❯</w:t>
      </w:r>
    </w:p>
    <w:p>
      <w:pPr>
        <w:pStyle w:val="Normal_modified"/>
      </w:pPr>
      <w:r>
        <w:t>(4) The mistake was corrected quickly and widely remembered afterward by many. ❮ T / F ❯</w:t>
      </w:r>
    </w:p>
    <w:p>
      <w:pPr>
        <w:pStyle w:val="Normal_modified"/>
      </w:pPr>
      <w:r>
        <w:t>(5) Popeye reinforced the myth, and parents still use it to persuade. ❮ T / F ❯</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technical term often used to describe animals' judgement of numbers is the approximate number system. What it does not provide is precision. It shows ― and this is the same in every species tested ― a characteristic pattern of errors, with discrimination becoming less accurate as the quantities get bigger. Rhesus monkeys can tell one from two, two from three, three from four, four from five ... but start to fail from five upwards. Rats that learned to press a lever a given number of times, from four up to twenty-four, became markedly less and less precise in their responses as the number increased: by the top end of the range they would merely produce a spread of numbers around the target. It is a common observation that when testing the accuracy of animals' number sense, the size of the numbers matters.</w:t>
            </w:r>
          </w:p>
        </w:tc>
      </w:tr>
    </w:tbl>
    <w:p>
      <w:pPr>
        <w:pStyle w:val="Normal_modified"/>
      </w:pPr>
      <w:r>
        <w:t>(1) The term for animals' number judgments is the approximate number system. ❮ T / F ❯</w:t>
      </w:r>
    </w:p>
    <w:p>
      <w:pPr>
        <w:pStyle w:val="Normal_modified"/>
      </w:pPr>
      <w:r>
        <w:t>(2) The approximate number system delivers precise discrimination of quantities consistently. ❮ T / F ❯</w:t>
      </w:r>
    </w:p>
    <w:p>
      <w:pPr>
        <w:pStyle w:val="Normal_modified"/>
      </w:pPr>
      <w:r>
        <w:t>(3) In all tested species, larger quantities lead to less accurate discrimination. ❮ T / F ❯</w:t>
      </w:r>
    </w:p>
    <w:p>
      <w:pPr>
        <w:pStyle w:val="Normal_modified"/>
      </w:pPr>
      <w:r>
        <w:t>(4) Rhesus monkeys reliably distinguish six from seven without difficulty at all. ❮ T / F ❯</w:t>
      </w:r>
    </w:p>
    <w:p>
      <w:pPr>
        <w:pStyle w:val="Normal_modified"/>
      </w:pPr>
      <w:r>
        <w:t>(5) Rats pressing levers from four to twenty-four grew increasingly imprecise. ❮ T / F ❯</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Despite the cultural trope depicting emotions as the opposite of rational thought, cognition ― what we commonly refer to as thinking ― is actually a key building block of emotion. How we think about our circumstances shapes the emotions we experience; then those emotions echo back to influence how we think. For instance, if you walk into a test thinking you are bad at taking tests, your anxiety will be increased. Then you don't feel good about your performance on the test, and that becomes evidence for continuing to think that you're bad at test taking. In this way there's simply no pulling emotion and cognition apart. This bi-directionality of cognition and emotion allows us to adjust difficult emotions by changing the way we think. By thinking differently ― I get nervous sometimes, but I'm still a good test taker, or that nervous feeling is just excitement and anticipation, it means I'm ready ― you can work those pathways to your advantage.</w:t>
            </w:r>
          </w:p>
        </w:tc>
      </w:tr>
    </w:tbl>
    <w:p>
      <w:pPr>
        <w:pStyle w:val="Normal_modified"/>
      </w:pPr>
      <w:r>
        <w:t>(1) Thinking functions as a foundational component of our emotional experiences. ❮ T / F ❯</w:t>
      </w:r>
    </w:p>
    <w:p>
      <w:pPr>
        <w:pStyle w:val="Normal_modified"/>
      </w:pPr>
      <w:r>
        <w:t>(2) Emotions influence thoughts, but thoughts never influence emotions in return. ❮ T / F ❯</w:t>
      </w:r>
    </w:p>
    <w:p>
      <w:pPr>
        <w:pStyle w:val="Normal_modified"/>
      </w:pPr>
      <w:r>
        <w:t>(3) Believing you’re bad at tests beforehand can raise your anxiety. ❮ T / F ❯</w:t>
      </w:r>
    </w:p>
    <w:p>
      <w:pPr>
        <w:pStyle w:val="Normal_modified"/>
      </w:pPr>
      <w:r>
        <w:t>(4) Not feeling good after a test can fuel the same harsh belief. ❮ T / F ❯</w:t>
      </w:r>
    </w:p>
    <w:p>
      <w:pPr>
        <w:pStyle w:val="Normal_modified"/>
      </w:pPr>
      <w:r>
        <w:t>(5) Emotion and cognition can be easily separated from each other. ❮ T / F ❯</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What is the Capabilities Approach (CA), and why would lawyers passionate about animal justice care about it? It is easy to say what it is not. The CA does not rank animals by likeness to humans or seek special privileges for those considered most "like us," as do some other popular theoretical approaches. The CA has concern for the finch and the pig as much as the whale and the elephant. And it argues that the human form of life is simply irrelevant when we think about what each type of animal needs and deserves. What is relevant is their own forms of life. Just as humans seek to be able to enjoy the characteristic goods of a human life, so a finch seeks a finch's life and the whale a whale's life. We should extend ourselves and learn, not lazily picture animals as lesser humans, seeking a life sort of like our own. According to the CA, each sentient creature should have the opportunity to flourish in the form of life characteristic for that creature.</w:t>
            </w:r>
          </w:p>
        </w:tc>
      </w:tr>
    </w:tbl>
    <w:p>
      <w:pPr>
        <w:pStyle w:val="Normal_modified"/>
      </w:pPr>
      <w:r>
        <w:t>(1) The CA prioritizes animals most similar to humans for special treatment. ❮ T / F ❯</w:t>
      </w:r>
    </w:p>
    <w:p>
      <w:pPr>
        <w:pStyle w:val="Normal_modified"/>
      </w:pPr>
      <w:r>
        <w:t>(2) The CA cares about finches and pigs as much as whales. ❮ T / F ❯</w:t>
      </w:r>
    </w:p>
    <w:p>
      <w:pPr>
        <w:pStyle w:val="Normal_modified"/>
      </w:pPr>
      <w:r>
        <w:t>(3) Human ways of living are irrelevant to judging animals’ needs and deserts. ❮ T / F ❯</w:t>
      </w:r>
    </w:p>
    <w:p>
      <w:pPr>
        <w:pStyle w:val="Normal_modified"/>
      </w:pPr>
      <w:r>
        <w:t>(4) Finches aim to live a life modeled on human goods. ❮ T / F ❯</w:t>
      </w:r>
    </w:p>
    <w:p>
      <w:pPr>
        <w:pStyle w:val="Normal_modified"/>
      </w:pPr>
      <w:r>
        <w:t>(5) Every sentient being should have a chance to thrive in its own form. ❮ T / F ❯</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Social media serves as an important context to facilitate autobiographical remembering. Personal events posted on social media platforms are better remembered and less forgotten than those not posted, independent of the characteristics of the events. This may be because sharing memories online allows individuals to rehearse and make sense of what happened, thus facilitating long-term memory retention. Online feedback such as comments and likes as well as technological features such as algorithms and periodic reminders can further serve as memory cues for the posted event details. As a result, event details shared on social media are likely stabilized and remembered over time, whereas those not shared may become inaccessible or forgotten.</w:t>
            </w:r>
          </w:p>
        </w:tc>
      </w:tr>
    </w:tbl>
    <w:p>
      <w:pPr>
        <w:pStyle w:val="Normal_modified"/>
      </w:pPr>
      <w:r>
        <w:t>(1) Social media provides a helpful setting for supporting autobiographical remembering. ❮ T / F ❯</w:t>
      </w:r>
    </w:p>
    <w:p>
      <w:pPr>
        <w:pStyle w:val="Normal_modified"/>
      </w:pPr>
      <w:r>
        <w:t>(2) Posted personal events are remembered better than unposted ones, regardless of type. ❮ T / F ❯</w:t>
      </w:r>
    </w:p>
    <w:p>
      <w:pPr>
        <w:pStyle w:val="Normal_modified"/>
      </w:pPr>
      <w:r>
        <w:t>(3) Sharing memories online prevents reflection and weakens long-term memory retention. ❮ T / F ❯</w:t>
      </w:r>
    </w:p>
    <w:p>
      <w:pPr>
        <w:pStyle w:val="Normal_modified"/>
      </w:pPr>
      <w:r>
        <w:t>(4) Comments, likes, algorithms, and reminders can cue specific details of posts. ❮ T / F ❯</w:t>
      </w:r>
    </w:p>
    <w:p>
      <w:pPr>
        <w:pStyle w:val="Normal_modified"/>
      </w:pPr>
      <w:r>
        <w:t>(5) Unshared event details become more stable and remembered than shared ones. ❮ T / F ❯</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Multisensory experiences are a central part of our everyday lives, yet we often take them for granted, especially when our senses function normally or are corrected to normal with aids like glasses. However, closer inspection to any, even the most ordinary experiences, reveals the remarkable multisensory world in which we live. Consider the experience of eating a regular meal. At first, it may seem like an ordinary experience, but it is actually a fusion of the senses. We first eat with our eyes, but we are also exposed to countless sensory signals that influence our eating experience such as food textures, tastes, and smells. And it does not stop there. Even the sounds that come both from the atmospheres in which we eat and our interactions with the food (such as chewing) and the tools we use to eat influence our eating experience.</w:t>
            </w:r>
          </w:p>
        </w:tc>
      </w:tr>
    </w:tbl>
    <w:p>
      <w:pPr>
        <w:pStyle w:val="Normal_modified"/>
      </w:pPr>
      <w:r>
        <w:t>(1) People often overlook multisensory experiences in their everyday lives without noticing. ❮ T / F ❯</w:t>
      </w:r>
    </w:p>
    <w:p>
      <w:pPr>
        <w:pStyle w:val="Normal_modified"/>
      </w:pPr>
      <w:r>
        <w:t>(2) We value multisensory experiences more when our senses work normally. ❮ T / F ❯</w:t>
      </w:r>
    </w:p>
    <w:p>
      <w:pPr>
        <w:pStyle w:val="Normal_modified"/>
      </w:pPr>
      <w:r>
        <w:t>(3) An ordinary meal is actually a blend of many senses. ❮ T / F ❯</w:t>
      </w:r>
    </w:p>
    <w:p>
      <w:pPr>
        <w:pStyle w:val="Normal_modified"/>
      </w:pPr>
      <w:r>
        <w:t>(4) Only taste and smell shape how we feel about food. ❮ T / F ❯</w:t>
      </w:r>
    </w:p>
    <w:p>
      <w:pPr>
        <w:pStyle w:val="Normal_modified"/>
      </w:pPr>
      <w:r>
        <w:t>(5) Sounds from chewing and utensils can alter the dining experience. ❮ T / F ❯</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children, the principle of opposites is foreign. Children perceive words and their meanings separately from each other. It is only in later development that we understood that individual words directly connect to one another. For many children, for instance, it is not clear that 'Right' is the opposite of 'Left'. A vivid example of this can be seen when children learn to ride a bicycle. If parents tell their child "Don't go to the left," they will often find that the child will continue riding straight ahead and not automatically turn to the right. The same applies to the logical connection between 'Yes' and 'No' as perceived by parents. When we were children and were told, for example, "No, don't eat with your hands," we were confused and didn't know what our parents expected from us. Our confusion was about whether we should continue eating or not and if so, how? Only later did we recognize the connection and understand that we should continue eating, but not with our hands but with a fork or a spoon.</w:t>
            </w:r>
          </w:p>
        </w:tc>
      </w:tr>
    </w:tbl>
    <w:p>
      <w:pPr>
        <w:pStyle w:val="Normal_modified"/>
      </w:pPr>
      <w:r>
        <w:t>(1) Young children find the idea of opposites unfamiliar and hard to grasp. ❮ T / F ❯</w:t>
      </w:r>
    </w:p>
    <w:p>
      <w:pPr>
        <w:pStyle w:val="Normal_modified"/>
      </w:pPr>
      <w:r>
        <w:t>(2) Kids initially treat words and their meanings as separate things. ❮ T / F ❯</w:t>
      </w:r>
    </w:p>
    <w:p>
      <w:pPr>
        <w:pStyle w:val="Normal_modified"/>
      </w:pPr>
      <w:r>
        <w:t>(3) Told "Don't go left," children usually turn right immediately on bikes. ❮ T / F ❯</w:t>
      </w:r>
    </w:p>
    <w:p>
      <w:pPr>
        <w:pStyle w:val="Normal_modified"/>
      </w:pPr>
      <w:r>
        <w:t>(4) The connection between "Yes" and "No" can confuse children at first. ❮ T / F ❯</w:t>
      </w:r>
    </w:p>
    <w:p>
      <w:pPr>
        <w:pStyle w:val="Normal_modified"/>
      </w:pPr>
      <w:r>
        <w:t>(5) Hearing "Don't eat with your hands," children clearly stop eating altogether. ❮ T / F ❯</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Humans are not the most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nurture, not just nature.</w:t>
            </w:r>
          </w:p>
        </w:tc>
      </w:tr>
    </w:tbl>
    <w:p>
      <w:pPr>
        <w:pStyle w:val="Normal_modified"/>
      </w:pPr>
      <w:r>
        <w:t>(1) Humans rank below ants and bees in many measures of sociality. ❮ T / F ❯</w:t>
      </w:r>
    </w:p>
    <w:p>
      <w:pPr>
        <w:pStyle w:val="Normal_modified"/>
      </w:pPr>
      <w:r>
        <w:t>(2) Termites consistently form straight lines when they move as a group. ❮ T / F ❯</w:t>
      </w:r>
    </w:p>
    <w:p>
      <w:pPr>
        <w:pStyle w:val="Normal_modified"/>
      </w:pPr>
      <w:r>
        <w:t>(3) Insect societies care for offspring collectively within large family groups. ❮ T / F ❯</w:t>
      </w:r>
    </w:p>
    <w:p>
      <w:pPr>
        <w:pStyle w:val="Normal_modified"/>
      </w:pPr>
      <w:r>
        <w:t>(4) Human social patterns are tightly genetic and rarely change across generations. ❮ T / F ❯</w:t>
      </w:r>
    </w:p>
    <w:p>
      <w:pPr>
        <w:pStyle w:val="Normal_modified"/>
      </w:pPr>
      <w:r>
        <w:t>(5) Culture shapes our coordination with others more than innate nature. ❮ T / F ❯</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Those who purchase the goods of a company are called customers. Individuals who purchase goods for personal use are called consumers: beings who consume. Therefore, companies have invented multiple ways to ensure that their customers consume the produced items in larger and larger quantities and more and more frequently. Those who sell food have an easy time, for food is literally consumed, so there is always a need to purchase new food. But with more permanent things, companies must invent reasons for their customers to continue to consume them. One approach is to make the stuff that people already have outdated by convincing them that it is no longer fashionable. The entire fashion industry is built to convince people that fashion matters, so they must purchase new clothing, even though the old is still perfectly functionable. Fashion today extends to far more things than clothes: automobiles, mobile phones, computers ― the list is extended indefinitely, limited only by the limits of the creative minds of the marketing divisions of companies.</w:t>
            </w:r>
          </w:p>
        </w:tc>
      </w:tr>
    </w:tbl>
    <w:p>
      <w:pPr>
        <w:pStyle w:val="Normal_modified"/>
      </w:pPr>
      <w:r>
        <w:t>(1) People who buy a company's products are generally known as customers.</w:t>
      </w:r>
    </w:p>
    <w:p>
      <w:pPr>
        <w:pStyle w:val="Normal_modified"/>
      </w:pPr>
      <w:r>
        <w:t>(2) Consumers are people who buy goods for resale to others.</w:t>
      </w:r>
    </w:p>
    <w:p>
      <w:pPr>
        <w:pStyle w:val="Normal_modified"/>
      </w:pPr>
      <w:r>
        <w:t>(3) Food sellers struggle because food is rarely consumed and repurchased.</w:t>
      </w:r>
    </w:p>
    <w:p>
      <w:pPr>
        <w:pStyle w:val="Normal_modified"/>
      </w:pPr>
      <w:r>
        <w:t>(4) Making existing items seem unfashionable is one tactic to spur purchases.</w:t>
      </w:r>
    </w:p>
    <w:p>
      <w:pPr>
        <w:pStyle w:val="Normal_modified"/>
      </w:pPr>
      <w:r>
        <w:t>(5) Fashion today influences only clothing, not automobiles or electronic devices.</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Kivetz, Urminsky, and Zheng partnered with a cafe to test the motivating effect of illusory progress in an experiment. Customers received a reward card that offered one free coffee after they'd bought ten. While half of the customers received a card with ten open slots, the other half got a card with twelve open slots. Yet the twelve-slot card had two preexisting "bonus" stamps, so, strictly speaking, these were identical reward programs. Every customer who got a card needed to make ten coffee purchases (and collect ten stamps) to get their free coffee. But the appeal of the free stamps was high. People who thought they'd gotten a head start came back to the cafe more often, filling in their reward card more quickly than the others. When the card came with two out of twelve slots already filled, it felt to customers like they were already 16 percent finished with the goal before they'd even started. Believing they were closer to the reward, they were more motivated to reach the finish line. ─&gt; According to the study above, customers were more driven to complete their goals when they perceived the reward as nearer.</w:t>
            </w:r>
          </w:p>
        </w:tc>
      </w:tr>
    </w:tbl>
    <w:p>
      <w:pPr>
        <w:pStyle w:val="Normal_modified"/>
      </w:pPr>
      <w:r>
        <w:t>(1) The researchers teamed up with a cafe to study fake head starts. ❮ T / F ❯</w:t>
      </w:r>
    </w:p>
    <w:p>
      <w:pPr>
        <w:pStyle w:val="Normal_modified"/>
      </w:pPr>
      <w:r>
        <w:t>(2) The free coffee required buying twelve drinks on the reward card. ❮ T / F ❯</w:t>
      </w:r>
    </w:p>
    <w:p>
      <w:pPr>
        <w:pStyle w:val="Normal_modified"/>
      </w:pPr>
      <w:r>
        <w:t>(3) Both card versions still demanded collecting ten stamps to earn coffee. ❮ T / F ❯</w:t>
      </w:r>
    </w:p>
    <w:p>
      <w:pPr>
        <w:pStyle w:val="Normal_modified"/>
      </w:pPr>
      <w:r>
        <w:t>(4) Only ten-slot card holders came back to the cafe more often. ❮ T / F ❯</w:t>
      </w:r>
    </w:p>
    <w:p>
      <w:pPr>
        <w:pStyle w:val="Normal_modified"/>
      </w:pPr>
      <w:r>
        <w:t>(5) Two of twelve slots prefilled felt like being 16 percent done. ❮ T / F ❯</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Creativity is the ability to generate novel and valuable ideas. It involves divergent thinking, imagination, and a willingness to experiment and take risks. While AI can be a powerful tool for creative efforts, it also carries the risk of limiting originality and innovation. AI algorithms are trained on existing datasets, often identifying patterns and trends in past creations. While this can be useful for generating new content in similar styles or formats, it can also lead to derivative works that lack genuine originality. If artists and designers rely too heavily on AI for inspiration and content generation, they may find themselves trapped in a cycle of imitation, unable to break free from the constraints of the AI's training data. Moreover, the ease with which AI can generate content can discourage the kind of struggle and experimentation that often leads to breakthroughs. The creative process is often messy and repetitive, involving numerous failures and setbacks. It is through these challenges that we refine our skills, develop our unique perspectives, and push the boundaries of what is possible. If AI provides instant solutions, it can bypass this essential process of learning through trial and error, ultimately inhibiting the development of true creative talent.</w:t>
            </w:r>
          </w:p>
        </w:tc>
      </w:tr>
    </w:tbl>
    <w:p>
      <w:pPr>
        <w:pStyle w:val="Normal_modified"/>
      </w:pPr>
      <w:r>
        <w:t>(1) Creativity means producing ideas that are both new and valuable. ❮ T / F ❯</w:t>
      </w:r>
    </w:p>
    <w:p>
      <w:pPr>
        <w:pStyle w:val="Normal_modified"/>
      </w:pPr>
      <w:r>
        <w:t>(2) Creativity includes divergent thinking, imagination, and willingness to take risks. ❮ T / F ❯</w:t>
      </w:r>
    </w:p>
    <w:p>
      <w:pPr>
        <w:pStyle w:val="Normal_modified"/>
      </w:pPr>
      <w:r>
        <w:t>(3) AI systems are trained mainly on future works, not past creations. ❮ T / F ❯</w:t>
      </w:r>
    </w:p>
    <w:p>
      <w:pPr>
        <w:pStyle w:val="Normal_modified"/>
      </w:pPr>
      <w:r>
        <w:t>(4) Easy AI content can reduce the struggle that drives breakthroughs. ❮ T / F ❯</w:t>
      </w:r>
    </w:p>
    <w:p>
      <w:pPr>
        <w:pStyle w:val="Normal_modified"/>
      </w:pPr>
      <w:r>
        <w:t>(5) Instant AI solutions always strengthen learning through trial and error. ❮ T / F ❯</w:t>
      </w:r>
    </w:p>
    <w:p>
      <w:pPr>
        <w:pStyle w:val="Normal_modified"/>
      </w:pPr>
    </w:p>
    <w:p>
      <w:pPr>
        <w:pStyle w:val="Heading_num"/>
      </w:pPr>
      <w:r>
        <w:t>[43~45]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When billionaire James Walker was once asked by a journalist, "Is there anyone richer than you?", he replied, "Yes, there is one young man I'll never forget." He told the story of when he first met David at a New York airport. Years ago, James was broke and stuck at the airport, killing time reading newspaper headlines at the newsstand. One headline caught his eye, but he had no money to buy the paper. Just then, David, working at the newsstand noticed James. He asked, "Would you like to buy this, sir?" But, James hesitated, saying he had no money. David smiled and said, "Me, too. But I have enough for this. Take it as a gift." Three months later, James, still broke, met him at the newsstand once more. Again, David gave him a newspaper without expecting anything in return. Years passed and James became a wealthy businessman, but he never forgot the young man he had met at the airport. He found David running a small bookstore and visited him there. He introduced himself, saying, "David, you helped me twice when you had almost nothing. I want to give you anything you wish." He looked at him and said, "You can't truly compensate me." James asked, "Why not?" David replied, "Because I gave to you when I had almost nothing. You're offering me something now that you have everything. That's just generosity at convenience. So, I can't accept your offer." James realized that money doesn't make someone rich. Remembering that moment, he said to the journalist, "It's the willingness to give even when you have very little that makes you wealthy. And so, David is the richest person I have ever met."</w:t>
            </w:r>
          </w:p>
        </w:tc>
      </w:tr>
    </w:tbl>
    <w:p>
      <w:pPr>
        <w:pStyle w:val="Normal_modified"/>
      </w:pPr>
      <w:r>
        <w:t>(1) James first met David at an airport in New York City. ❮ T / F ❯</w:t>
      </w:r>
    </w:p>
    <w:p>
      <w:pPr>
        <w:pStyle w:val="Normal_modified"/>
      </w:pPr>
      <w:r>
        <w:t>(2) The first time, David sold James a magazine at half price. ❮ T / F ❯</w:t>
      </w:r>
    </w:p>
    <w:p>
      <w:pPr>
        <w:pStyle w:val="Normal_modified"/>
      </w:pPr>
      <w:r>
        <w:t>(3) Three months later, James was wealthy when he met David again. ❮ T / F ❯</w:t>
      </w:r>
    </w:p>
    <w:p>
      <w:pPr>
        <w:pStyle w:val="Normal_modified"/>
      </w:pPr>
      <w:r>
        <w:t>(4) Years later, David was running a small bookstore that James visited. ❮ T / F ❯</w:t>
      </w:r>
    </w:p>
    <w:p>
      <w:pPr>
        <w:pStyle w:val="Normal_modified"/>
      </w:pPr>
      <w:r>
        <w:t>(5) David accepted James’s offer to give him anything he wanted.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발신자인 Mark Smith는 Lomos Tours의 매니저라고 자신을 소개했다.</w:t>
              <w:br/>
              <w:t>(2) True. 광고는 다음 해에 방영될 예정이라고 명시되어 있다.</w:t>
              <w:br/>
              <w:t>(3) True. Lomos Tours는 가장 소중한 고객들의 경험을 광고에 포함할 계획이다.</w:t>
              <w:br/>
              <w:t>(4) False. Mr. Kelly는 지난 여름 Lomos Tours와 함께 여행했다고 언급되어 있다.</w:t>
              <w:br/>
              <w:t>(5) True. 팀원이 곧 Mr. Kelly에게 연락할 것이라고 편지에 쓰여 있다.</w:t>
              <w:br/>
              <w:br/>
              <w:t>[해석]</w:t>
              <w:br/>
              <w:t>(1) 발신자는 Lomos Tours의 매니저다.</w:t>
              <w:br/>
              <w:t>(2) 광고는 내년에 방영될 계획이다.</w:t>
              <w:br/>
              <w:t>(3) 고객 경험은 다가오는 광고에 포함될 예정이다.</w:t>
              <w:br/>
              <w:t>(4) Mr. Kelly는 지난여름 Lomos Tours와 함께 여행하지 않았다.</w:t>
              <w:br/>
              <w:t>(5) 팀 구성원이 곧 Mr. Kelly에게 연락할 것이다.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그녀는 쇼핑을 마친 후 주차장으로 향했다.</w:t>
              <w:br/>
              <w:t>(2) False. 그녀는 주차 위치를 잊지 않았다고 생각했다.</w:t>
              <w:br/>
              <w:t>(3) True. 그녀는 차가 없어졌다고 남편에게 전화했다.</w:t>
              <w:br/>
              <w:t>(4) True. 남편은 그녀의 차가 집에 주차되어 있다고 말했다.</w:t>
              <w:br/>
              <w:t>(5) False. 그녀는 남편의 차를 발견하고 그 차를 타고 갔다.</w:t>
              <w:br/>
              <w:br/>
              <w:t>[해석]</w:t>
              <w:br/>
              <w:t>(1) 그녀는 주차 자리로 향하기 전에 식료품점에서 쇼핑을 마쳤다.</w:t>
              <w:br/>
              <w:t>(2) 그녀는 주차장에 차를 어디에 주차했는지 잊어버렸다.</w:t>
              <w:br/>
              <w:t>(3) 그녀는 집에 있는 남편에게 차가 없다고 알리려고 전화했다.</w:t>
              <w:br/>
              <w:t>(4) 남편은 그녀의 차가 집 밖에 주차되어 있다고 말했다.</w:t>
              <w:br/>
              <w:t>(5) 그녀는 결국 어떤 차도 찾지 못하고 다른 길로 집에 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장기적인 관계를 유지하는 데 있어 의사소통이 가장 중요한 측면 중 하나라고 했다.</w:t>
              <w:br/>
              <w:t>(2) False. 후속 조치 부족으로 관계가 정체되기 쉽다고 했다.</w:t>
              <w:br/>
              <w:t>(3) True. 관계를 유지하기 위해 의식적으로 연락을 유지해야 한다고 했다.</w:t>
              <w:br/>
              <w:t>(4) False. 지속적인 연락이 요청이나 업데이트를 끊임없이 보내는 것을 의미하지 않는다고 했다.</w:t>
              <w:br/>
              <w:t>(5) True. 간단한 안부 메시지가 관계를 강화하는 데 큰 도움이 될 수 있다고 했다.</w:t>
              <w:br/>
              <w:br/>
              <w:t>[해석]</w:t>
              <w:br/>
              <w:t>(1) 강력한 의사소통은 장기적인 관계를 건강하고 안정적으로 유지하는 데 필수적이다.</w:t>
              <w:br/>
              <w:t>(2) 사람들이 후속 연락을 잊는다고 해서 관계가 멈추는 경우는 거의 없다.</w:t>
              <w:br/>
              <w:t>(3) 유대를 지속하려면 의도적으로 연락을 유지해야 한다.</w:t>
              <w:br/>
              <w:t>(4) 연결을 유지한다는 것은 자주 요청을 보내고 지속적으로 상태 업데이트를 하는 것을 의미한다.</w:t>
              <w:br/>
              <w:t>(5) 짧은 체크인 메시지는 기존 관계를 크게 강화할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도시 재생 프로젝트는 주민 복지 향상과 환경 불평등 문제 해결을 위해 추진된다.</w:t>
              <w:br/>
              <w:t>(2) True. 저소득층이나 소수 민족 거주 지역의 환경 개선은 도시 녹지 공간 역설을 초래할 수 있다.</w:t>
              <w:br/>
              <w:t>(3) False. 새로운 고품질 녹지 공간은 지역의 매력을 높여 더 살기 좋은 곳으로 만든다.</w:t>
              <w:br/>
              <w:t>(4) True. 주택 비용이 상승하여 주민들이 임대료를 감당하지 못할 수 있다.</w:t>
              <w:br/>
              <w:t>(5) False. 이주된 주민들은 이전과 유사하게 녹지 기반 시설 접근성이 낮은 낙후된 지역으로 이주할 수 있다.</w:t>
              <w:br/>
              <w:br/>
              <w:t>[해석]</w:t>
              <w:br/>
              <w:t>(1) 노후한 지역의 도시 재생은 주민들의 복지를 향상한다고 홍보된다.</w:t>
              <w:br/>
              <w:t>(2) 저소득층 또는 특정 민족 지역의 개선은 그린 패러독스를 초래할 수 있다.</w:t>
              <w:br/>
              <w:t>(3) 새로 조성된 고급 공원은 신규 유입자에게 동네의 매력을 떨어뜨린다.</w:t>
              <w:br/>
              <w:t>(4) 주거비가 오르면 주민들이 임대료를 감당할 수 없게 된다.</w:t>
              <w:br/>
              <w:t>(5) 퇴거된 주민들은 대개 녹지 접근성이 더 좋은 동네로 이주한다.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해양 영향에 대한 대중의 인식이 서서히 공론화되고 있다.</w:t>
              <w:br/>
              <w:t>(2) False. 해양 관련 논의는 거대한 장애물에 직면해 있다.</w:t>
              <w:br/>
              <w:t>(3) False. 시스템 작동 방식을 모르면 무엇을 해야 할지 논의하는 것이 거의 불가능하다.</w:t>
              <w:br/>
              <w:t>(4) True. 사람들은 학교에서 신장에 대한 기본적인 사실을 배운다.</w:t>
              <w:br/>
              <w:t>(5) True. 크릴 감소는 고래가 굶주릴 위험 그 이상으로 중요하다.</w:t>
              <w:br/>
              <w:br/>
              <w:t>[해석]</w:t>
              <w:br/>
              <w:t>(1) 우리가 해양에 미치는 영향에 대한 대중의 인식은 서서히 주류 논의로 자리잡고 있다.</w:t>
              <w:br/>
              <w:t>(2) 이 해양 관련 논의는 앞으로 나아가는 데 큰 장애물이 없다.</w:t>
              <w:br/>
              <w:t>(3) 시스템이 어떻게 작동하는지 먼저 이해하지 않고도 행동을 결정하기 쉽다.</w:t>
              <w:br/>
              <w:t>(4) 대부분의 사람들은 학교 시절에 신장에 관한 기본 사실을 배운다.</w:t>
              <w:br/>
              <w:t>(5) 크릴 감소는 고래를 먹여 살리는 것 이상의 문제다.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로마는 처음부터 다양한 문화가 섞인 곳이었다고 언급된다.</w:t>
              <w:br/>
              <w:t>(2) False. 리비는 로물루스의 무차별 정책으로 이민자들이 유입되었다고 주장했다.</w:t>
              <w:br/>
              <w:t>(3) True. 리비는 초기 개방성이 로마의 후기 강성함의 토대가 되었다고 주장했다.</w:t>
              <w:br/>
              <w:t>(4) False. 전설적인 왕들 중 소수만이 로마 태생이었고, 나머지는 이민자였다.</w:t>
              <w:br/>
              <w:t>(5) False. 유베날은 급격한 문화 변화 속도에 대해 불평했다.</w:t>
              <w:br/>
              <w:br/>
              <w:t>[해석]</w:t>
              <w:br/>
              <w:t>(1) 사람들은 Rome이 아주 초기부터 다양했다고 말했다.</w:t>
              <w:br/>
              <w:t>(2) Livy는 Romulus의 엄격한 정책 아래 초기 Rome이 외부인을 배척했다고 믿었다.</w:t>
              <w:br/>
              <w:t>(3) Livy는 초기의 개방성이 이후 Rome의 강성의 토대를 마련했다고 주장했다.</w:t>
              <w:br/>
              <w:t>(4) 대부분의 전설적 왕들은 선택된 이민자 지도자들보다는 토착 Romans였다.</w:t>
              <w:br/>
              <w:t>(5) Juvenal은 제국 확장 기간에 문화를 천천히 변화시킨 점으로 Rome을 칭찬했다.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우주의 물리 법칙과 근본적인 힘은 매우 정밀한 형태와 값을 가진다.</w:t>
              <w:br/>
              <w:t>(2) False. 이 상수들이 아주 조금만 달랐어도 생명은 존재할 수 없었을 것이다.</w:t>
              <w:br/>
              <w:t>(3) True. 중력의 정확한 값은 먼지와 가스 입자가 원시 별로 뭉치는 것을 가능하게 했다.</w:t>
              <w:br/>
              <w:t>(4) True. 전자의 값이 아주 조금만 달랐어도 우리가 아는 화학은 불가능했을 것이다.</w:t>
              <w:br/>
              <w:t>(5) False. 우주는 우리의 진화를 위해 설계되지 않았고, 우리는 우주에서 특권적인 위치를 가지지 않는다.</w:t>
              <w:br/>
              <w:br/>
              <w:t>[해석]</w:t>
              <w:br/>
              <w:t>(1) 우주의 물리 법칙과 기본적인 힘들은 매우 정확한 값을 가진다.</w:t>
              <w:br/>
              <w:t>(2) 이 상수들의 작은 변화는 여전히 생명이 존재하도록 허용했을 것이다.</w:t>
              <w:br/>
              <w:t>(3) 중력의 정확한 세기는 먼지와 기체가 응집해 원시별을 형성하게 했다.</w:t>
              <w:br/>
              <w:t>(4) 전자의 값이 약간 달랐다면 알려진 화학은 불가능했을 것이다.</w:t>
              <w:br/>
              <w:t>(5) 우주는 우리의 진화를 위해 설계되어 우리에게 특별한 지위를 부여했다.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이 데이터는 2020년 연령 및 성별에 따른 지속 가능한 의류 선호도를 비교한다.</w:t>
              <w:br/>
              <w:t>(2) False. 모든 연령대에서 여성의 선호도는 5%를 초과했다.</w:t>
              <w:br/>
              <w:t>(3) True. 남성의 가장 높은 선호도는 25-34세와 35-44세 그룹에서 나타났다.</w:t>
              <w:br/>
              <w:t>(4) False. 25-34세 그룹의 남녀 간 격차가 18-24세 그룹보다 더 컸다.</w:t>
              <w:br/>
              <w:t>(5) False. 55세 이상 남성의 선호도는 4%로, 다섯 연령대 중 가장 낮았다.</w:t>
              <w:br/>
              <w:br/>
              <w:t>[해석]</w:t>
              <w:br/>
              <w:t>(1) 이 데이터는 2020년 연령과 성별에 따른 지속 가능한 의류 선호도를 비교한다.</w:t>
              <w:br/>
              <w:t>(2) 어떤 연령대는 여성의 선호도가 5퍼센트 이하였다.</w:t>
              <w:br/>
              <w:t>(3) 남성의 가장 높은 선호도는 25–34세와 35–44세 그룹에서 모두 나타났다.</w:t>
              <w:br/>
              <w:t>(4) 성별 격차는 18–24세에서 25–34세보다 더 컸다.</w:t>
              <w:br/>
              <w:t>(5) 55세 이상 남성의 비율이 가장 높았고, 4퍼센트였다.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그는 인도에서 태어난 미국 정치인이었다.</w:t>
              <w:br/>
              <w:t>(2) True. 펀자브 대학교를 졸업한 후 미국으로 유학을 갔다.</w:t>
              <w:br/>
              <w:t>(3) False. 1924년 박사 학위를 취득했지만 국적 때문에 일자리를 얻지 못했다.</w:t>
              <w:br/>
              <w:t>(4) False. 미국 시민권 없이는 땅을 살 수 없었다.</w:t>
              <w:br/>
              <w:t>(5) True. 그는 미국 의회에 선출된 최초의 아시아인이 되었다.</w:t>
              <w:br/>
              <w:br/>
              <w:t>[해석]</w:t>
              <w:br/>
              <w:t>(1) Dalip Singh Saund는 인도에서 태어난 미국 정치인이다.</w:t>
              <w:br/>
              <w:t>(2) Punjab University를 마친 후 그는 대학원 유학을 위해 미국으로 이주했다.</w:t>
              <w:br/>
              <w:t>(3) 1924년에 박사학위를 받은 후 그는 쉽게 직장을 구했다.</w:t>
              <w:br/>
              <w:t>(4) 그는 미국 시민이 되기 전에 Imperial Valley에 농지를 구입했다.</w:t>
              <w:br/>
              <w:t>(5) 그는 United States Congress에 선출된 최초의 아시아인이 되었다.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학교는 올해 첫 캐릭터 디자인 대회를 개최한다.</w:t>
              <w:br/>
              <w:t>(2) True. 출품작은 cdcbritt@bhs.edu로 이메일을 통해 제출해야 한다.</w:t>
              <w:br/>
              <w:t>(3) True. 제출 마감일은 10월 24일 오후 5시이다.</w:t>
              <w:br/>
              <w:t>(4) False. 2등은 2명의 수상자가 있다.</w:t>
              <w:br/>
              <w:t>(5) False. 수상자는 학교 웹사이트에 발표되며 개별 연락은 하지 않는다.</w:t>
              <w:br/>
              <w:br/>
              <w:t>[해석]</w:t>
              <w:br/>
              <w:t>(1) 학교는 올해 처음으로 캐릭터 디자인 콘테스트를 개최한다.</w:t>
              <w:br/>
              <w:t>(2) 출품작은 cdcbritt@bhs.edu로 이메일 제출해야 한다.</w:t>
              <w:br/>
              <w:t>(3) 제출 마감은 10월 24일 오후 5시 정각이다.</w:t>
              <w:br/>
              <w:t>(4) 2등은 세 명이 선정되며 각자 30달러 기프트카드를 받는다.</w:t>
              <w:br/>
              <w:t>(5) 수상자는 웹사이트 공지 대신 개별적으로 전화로 연락을 받는다.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축제는 10월 17일부터 19일까지 오전 10시부터 오후 6시까지 진행된다.</w:t>
              <w:br/>
              <w:t>(2) False. 어떤 행사에도 예약이 필요하지 않다고 명시되어 있다.</w:t>
              <w:br/>
              <w:t>(3) False. 양궁 활동은 6세 이상만 이용할 수 있다.</w:t>
              <w:br/>
              <w:t>(4) True. 무료 셔틀버스가 제공될 것이라고 명시되어 있다.</w:t>
              <w:br/>
              <w:t>(5) True. 로빈 후드 및 다른 축제 캐릭터들과 사진을 찍을 수 있다고 명시되어 있다.</w:t>
              <w:br/>
              <w:br/>
              <w:t>[해석]</w:t>
              <w:br/>
              <w:t>(1) 축제는 10월 17일부터 19일까지 오전 10시부터 오후 6시까지 열린다.</w:t>
              <w:br/>
              <w:t>(2) 축제의 일부 활동은 사전 예약이 필요하다.</w:t>
              <w:br/>
              <w:t>(3) 6세 미만의 어린이만 활쏘기 활동을 해볼 수 있다.</w:t>
              <w:br/>
              <w:t>(4) 축제 방문객을 위해 무료 셔틀버스가 운행된다.</w:t>
              <w:br/>
              <w:t>(5) 방문객은 Robin Hood와 다른 캐릭터들과 함께 사진을 찍을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식단을 빠르게 바꾸는 것은 영양학적으로 거대한 실험을 하는 것과 같다고 했다.</w:t>
              <w:br/>
              <w:t>(2) False. 영양학은 아직 미숙하고 알려지지 않은 것이 많다고 했다.</w:t>
              <w:br/>
              <w:t>(3) False. 전통 음식은 가공식품보다 일반적으로 더 선호되어야 한다고 했다.</w:t>
              <w:br/>
              <w:t>(4) True. 꿀이 감미료보다 우수하다고 명시했다.</w:t>
              <w:br/>
              <w:t>(5) True. 영양 전환을 완료한 사람들은 자신들의 식단이 너무 멀리 나아갔는지 의문을 가져야 한다고 했다.</w:t>
              <w:br/>
              <w:br/>
              <w:t>[해석]</w:t>
              <w:br/>
              <w:t>(1) 식습관을 급격히 바꾸는 것은 본질적으로 대규모 영양 실험이다.</w:t>
              <w:br/>
              <w:t>(2) 영양학은 성숙 단계에 이르러 알고 있는 것이 거의 완전하다.</w:t>
              <w:br/>
              <w:t>(3) 매우 가공된 식품을 이상하게 보이는 전통 식품보다 선호해야 한다.</w:t>
              <w:br/>
              <w:t>(4) 이 관점에서는 꿀이 인공 감미료보다 더 낫다고 여겨진다.</w:t>
              <w:br/>
              <w:t>(5) 영양 전환을 마친 사람들은 자신들이 얼마나 멀리 왔는지 재고해야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편의성과 기술이 중요하지만, 그것만이 Gen Z의 재정 결정 요인은 아니다.</w:t>
              <w:br/>
              <w:t>(2) True. Gen Z는 개인적인 신념과 가치에 부합하는 기관과 거래하기를 원한다.</w:t>
              <w:br/>
              <w:t>(3) True. Gen Z는 책임감이 없는 대기업과 기관에 대해 회의적이다.</w:t>
              <w:br/>
              <w:t>(4) False. 은행은 수수료와 데이터 처리 방식을 고객에게 명확하게 전달해야 한다.</w:t>
              <w:br/>
              <w:t>(5) False. Gen Z는 자신의 가치에 부합하는 사업에 투자하는 데 관심이 있다.</w:t>
              <w:br/>
              <w:br/>
              <w:t>[해석]</w:t>
              <w:br/>
              <w:t>(1) 편의성과 기술만이 Gen Z의 재정을 좌우하는 유일한 원동력이다.</w:t>
              <w:br/>
              <w:t>(2) Gen Z는 은행이 개인의 신념과 가치에 맞기를 원한다.</w:t>
              <w:br/>
              <w:t>(3) Gen Z는 오늘날 책임을 지지 않는 거대 기업과 기관을 강하게 불신한다.</w:t>
              <w:br/>
              <w:t>(4) 은행은 수수료와 데이터 정책을 고객에게 완전히 숨겨야 한다.</w:t>
              <w:br/>
              <w:t>(5) 그들은 자신의 가치와 우선순위에 부합하는 기업에 투자하는 것을 반대한다.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시금치 철분 신화는 1890년 계산 착오에서 시작되었다.</w:t>
              <w:br/>
              <w:t>(2) False. 분게는 100그램의 건조 시금치에서 35mg의 철분을 측정했다.</w:t>
              <w:br/>
              <w:t>(3) True. 건조 시금치는 같은 양의 신선한 시금치보다 약 10배 더 많은 철분을 함유했다.</w:t>
              <w:br/>
              <w:t>(4) False. 그 실수는 빠르게 수정되었지만, 그 수정은 빠르게 잊혔다.</w:t>
              <w:br/>
              <w:t>(5) True. 뽀빠이가 신화를 강화했고, 부모들은 여전히 자녀를 설득하는 데 이 이야기를 사용한다.</w:t>
              <w:br/>
              <w:br/>
              <w:t>[해석]</w:t>
              <w:br/>
              <w:t>(1) 시금치-철분 신화는 1890년 계산 오류에서 시작되었다.</w:t>
              <w:br/>
              <w:t>(2) Bunge는 100그램의 생시금치에서 35mg의 철분을 측정했다.</w:t>
              <w:br/>
              <w:t>(3) 건조 시금치는 생잎보다 대략 열 배의 철분을 함유한다.</w:t>
              <w:br/>
              <w:t>(4) 그 실수는 신속히 수정되었고 이후 많은 사람에게 널리 기억되었다.</w:t>
              <w:br/>
              <w:t>(5) Popeye는 그 신화를 강화했으며 부모들은 여전히 그것을 설득하기 위해 사용한다.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동물의 숫자 판단을 설명하는 데 사용되는 기술 용어는 근사 수 체계이다.</w:t>
              <w:br/>
              <w:t>(2) False. 근사 수 체계는 정밀성을 제공하지 않으며, 수량이 커질수록 식별 정확도가 떨어진다.</w:t>
              <w:br/>
              <w:t>(3) True. 테스트된 모든 종에서 수량이 커질수록 식별 정확도가 떨어진다.</w:t>
              <w:br/>
              <w:t>(4) False. 붉은털원숭이는 5부터 실패하기 시작하므로 6과 7을 어려움 없이 구별하지 못한다.</w:t>
              <w:br/>
              <w:t>(5) True. 쥐들은 4에서 24까지 레버를 누르는 횟수가 증가함에 따라 반응이 점점 더 부정확해졌다.</w:t>
              <w:br/>
              <w:br/>
              <w:t>[해석]</w:t>
              <w:br/>
              <w:t>(1) 동물의 수 판단을 일컫는 용어는 approximate number system이다.</w:t>
              <w:br/>
              <w:t>(2) approximate number system은 수량을 일관되게 정밀하게 구별한다.</w:t>
              <w:br/>
              <w:t>(3) 시험된 모든 종에서 더 큰 수량은 덜 정확한 구별로 이어진다.</w:t>
              <w:br/>
              <w:t>(4) Rhesus monkeys는 여섯과 일곱을 전혀 어려움 없이 신뢰성 있게 구별한다.</w:t>
              <w:br/>
              <w:t>(5) 네에서 스물네까지 레버를 누른 쥐들은 점점 더 부정확해졌다.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사고는 감정의 핵심 구성 요소라고 언급했다.</w:t>
              <w:br/>
              <w:t>(2) False. 감정이 사고에 영향을 미치고, 사고 또한 감정에 영향을 미친다고 했다.</w:t>
              <w:br/>
              <w:t>(3) True. 시험을 못 본다고 생각하면 불안감이 증가한다고 했다.</w:t>
              <w:br/>
              <w:t>(4) True. 시험 후 좋지 않은 기분은 시험을 못 본다는 생각을 계속하게 하는 증거가 된다고 했다.</w:t>
              <w:br/>
              <w:t>(5) False. 감정과 인지를 분리할 수 없다고 명시했다.</w:t>
              <w:br/>
              <w:br/>
              <w:t>[해석]</w:t>
              <w:br/>
              <w:t>(1) 사고는 우리의 감정 경험의 기초적 구성 요소로 기능한다.</w:t>
              <w:br/>
              <w:t>(2) 감정은 생각에 영향을 미치지만 생각은 결코 감정에 영향을 미치지 않는다.</w:t>
              <w:br/>
              <w:t>(3) 시험을 못한다고 미리 믿는 것은 불안을 높일 수 있다.</w:t>
              <w:br/>
              <w:t>(4) 시험 후 기분이 좋지 않으면 같은 가혹한 믿음을 부추길 수 있다.</w:t>
              <w:br/>
              <w:t>(5) 감정과 인지는 서로 쉽게 분리될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CA는 동물을 인간과의 유사성에 따라 등급을 매기거나 특별한 특권을 추구하지 않는다.</w:t>
              <w:br/>
              <w:t>(2) True. CA는 고래만큼이나 되새와 돼지에게도 관심을 가진다.</w:t>
              <w:br/>
              <w:t>(3) True. 인간의 삶의 형태는 각 동물 유형이 필요로 하고 마땅히 받아야 할 것을 생각할 때 관련이 없다.</w:t>
              <w:br/>
              <w:t>(4) False. 되새는 인간의 삶을 본뜬 삶이 아니라 되새의 삶을 추구한다.</w:t>
              <w:br/>
              <w:t>(5) True. 모든 지각 있는 생명체는 그 생명체에게 특징적인 삶의 형태로 번성할 기회를 가져야 한다.</w:t>
              <w:br/>
              <w:br/>
              <w:t>[해석]</w:t>
              <w:br/>
              <w:t>(1) CA는 인간과 가장 유사한 동물들에게 특별한 대우를 우선적으로 부여한다.</w:t>
              <w:br/>
              <w:t>(2) CA는 핀치와 돼지에 대해 고래만큼 관심을 가진다.</w:t>
              <w:br/>
              <w:t>(3) 인간의 생활 방식은 동물들의 필요와 정당한 몫을 판단하는 데 무관하다.</w:t>
              <w:br/>
              <w:t>(4) 핀치는 인간의 가치를 모델로 한 삶을 살기를 지향한다.</w:t>
              <w:br/>
              <w:t>(5) 모든 감각 있는 존재는 각자의 형태로 번성할 기회를 가져야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소셜 미디어는 자전적 기억을 촉진하는 중요한 맥락을 제공한다.</w:t>
              <w:br/>
              <w:t>(2) True. 게시된 개인적인 사건은 게시되지 않은 사건보다 더 잘 기억되고 덜 잊히며, 이는 사건의 특성과 무관하다.</w:t>
              <w:br/>
              <w:t>(3) False. 온라인으로 기억을 공유하는 것은 개인이 사건을 되새기고 이해하도록 하여 장기 기억 유지를 촉진한다.</w:t>
              <w:br/>
              <w:t>(4) True. 댓글, 좋아요, 알고리즘, 주기적인 알림은 게시된 사건의 세부 사항에 대한 기억 단서 역할을 할 수 있다.</w:t>
              <w:br/>
              <w:t>(5) False. 공유된 사건 세부 사항이 시간이 지남에 따라 안정화되고 기억되는 반면, 공유되지 않은 것은 접근 불가능해지거나 잊힐 수 있다.</w:t>
              <w:br/>
              <w:br/>
              <w:t>[해석]</w:t>
              <w:br/>
              <w:t>(1) 소셜 미디어는 자서전적 회상을 돕는 유용한 환경을 제공한다.</w:t>
              <w:br/>
              <w:t>(2) 게시된 개인적 사건은 유형에 관계없이 게시되지 않은 사건보다 더 잘 기억된다.</w:t>
              <w:br/>
              <w:t>(3) 온라인에서 기억을 공유하면 반성을 방해하고 장기 기억 유지력을 약화시킨다.</w:t>
              <w:br/>
              <w:t>(4) 댓글, 좋아요, 알고리즘, 알림은 게시물의 특정 세부사항을 환기시킬 수 있다.</w:t>
              <w:br/>
              <w:t>(5) 공유되지 않은 사건의 세부사항은 공유된 것보다 더 안정적이고 더 잘 기억된다.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사람들은 일상생활에서 다감각 경험을 당연하게 여기는 경향이 있다.</w:t>
              <w:br/>
              <w:t>(2) False. 감각이 정상적으로 기능할 때 다감각 경험을 당연하게 여긴다고 했다.</w:t>
              <w:br/>
              <w:t>(3) True. 평범한 식사 경험은 사실 여러 감각의 융합이라고 했다.</w:t>
              <w:br/>
              <w:t>(4) False. 맛과 냄새 외에도 시각, 질감, 소리 등 다양한 감각이 식사 경험에 영향을 미친다고 했다.</w:t>
              <w:br/>
              <w:t>(5) True. 씹는 소리와 식기를 사용하는 소리가 식사 경험에 영향을 미친다고 했다.</w:t>
              <w:br/>
              <w:br/>
              <w:t>[해석]</w:t>
              <w:br/>
              <w:t>(1) 사람들은 일상생활에서 다감각 경험을 자주 알아차리지 못하고 간과한다.</w:t>
              <w:br/>
              <w:t>(2) 감각이 정상적으로 작동할 때 우리는 다감각 경험을 더 소중하게 여긴다.</w:t>
              <w:br/>
              <w:t>(3) 일상적인 식사는 사실 여러 감각이 어우러진 결합이다.</w:t>
              <w:br/>
              <w:t>(4) 오직 맛과 냄새만이 음식에 대한 우리의 감정을 형성한다.</w:t>
              <w:br/>
              <w:t>(5) 씹는 소리와 식기 소리 같은 소음이 식사 경험을 바꿀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아이들은 반대 개념을 낯설고 이해하기 어렵게 여긴다.</w:t>
              <w:br/>
              <w:t>(2) True. 아이들은 처음에는 단어와 그 의미를 서로 분리된 것으로 인식한다.</w:t>
              <w:br/>
              <w:t>(3) False. 아이들은 "왼쪽으로 가지 마"라는 말을 들으면 보통 곧장 앞으로 계속 간다.</w:t>
              <w:br/>
              <w:t>(4) True. 아이들은 처음에는 '예'와 '아니오' 사이의 연결을 혼란스러워할 수 있다.</w:t>
              <w:br/>
              <w:t>(5) False. 아이들은 "손으로 먹지 마"라는 말을 들었을 때 먹는 것을 완전히 멈출지 혼란스러워했다.</w:t>
              <w:br/>
              <w:br/>
              <w:t>[해석]</w:t>
              <w:br/>
              <w:t>(1) 어린 아이들은 반대 개념을 낯설어하고 이해하기 어렵게 느낀다.</w:t>
              <w:br/>
              <w:t>(2) 아이들은 처음에 단어와 그 의미를 별개의 것으로 취급한다.</w:t>
              <w:br/>
              <w:t>(3) "왼쪽으로 가지 마"라고 하면 아이들은 보통 자전거에서 즉시 오른쪽으로 돈다.</w:t>
              <w:br/>
              <w:t>(4) "예"와 "아니오" 사이의 연결은 처음에 아이들을 혼란스럽게 할 수 있다.</w:t>
              <w:br/>
              <w:t>(5) "손으로 먹지 마"라는 말을 들으면 아이들은 분명히 아예 먹는 것을 그만둔다.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인간은 개미, 벌, 흰개미보다 사회성 지표에서 뒤떨어진다.</w:t>
              <w:br/>
              <w:t>(2) False. 흰개미는 지그재그 형태로 움직인다.</w:t>
              <w:br/>
              <w:t>(3) True. 곤충 사회는 조화로운 행동으로 함께 살며 새끼를 공동으로 돌본다.</w:t>
              <w:br/>
              <w:t>(4) False. 인간의 사회적 패턴은 유전적으로 덜 프로그램되어 있고 세대에 걸쳐 변한다.</w:t>
              <w:br/>
              <w:t>(5) True. 인간의 사회적 패턴은 선천적 본성보다는 양육(문화)에 의해 더 많이 형성된다.</w:t>
              <w:br/>
              <w:br/>
              <w:t>[해석]</w:t>
              <w:br/>
              <w:t>(1) 인간은 사회성의 여러 척도에서 개미와 벌보다 낮은 순위를 차지한다.</w:t>
              <w:br/>
              <w:t>(2) 흰개미는 집단으로 이동할 때 일관되게 직선 행렬을 형성한다.</w:t>
              <w:br/>
              <w:t>(3) 곤충 사회는 큰 가족 집단 내에서 자손을 집단적으로 돌본다.</w:t>
              <w:br/>
              <w:t>(4) 인간의 사회적 양상은 강하게 유전적이며 세대를 거쳐 거의 변하지 않는다.</w:t>
              <w:br/>
              <w:t>(5) 문화는 선천적 본성보다 다른 사람과의 협응을 더 크게 형성한다.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회사의 상품을 구매하는 사람들을 고객이라고 부른다.</w:t>
              <w:br/>
              <w:t>(2) False. 소비자는 개인적인 용도로 상품을 구매하는 사람들을 말한다.</w:t>
              <w:br/>
              <w:t>(3) False. 음식 판매자들은 음식이 소비되고 항상 새로 구매해야 하므로 쉬운 시간을 보낸다.</w:t>
              <w:br/>
              <w:t>(4) True. 사람들이 이미 가진 물건을 유행에 뒤떨어진 것으로 만들어 구매를 유도하는 것이 한 가지 방법이다.</w:t>
              <w:br/>
              <w:t>(5) False. 오늘날의 패션은 의류뿐만 아니라 자동차, 휴대폰, 컴퓨터 등 훨씬 더 많은 것에 영향을 미친다.</w:t>
              <w:br/>
              <w:br/>
              <w:t>[해석]</w:t>
              <w:br/>
              <w:t>(1) 회사의 제품을 구매하는 사람들은 일반적으로 고객이라고 알려져 있다.</w:t>
              <w:br/>
              <w:t>(2) 소비자는 다른 사람에게 재판매하기 위해 상품을 구매하는 사람들이다.</w:t>
              <w:br/>
              <w:t>(3) 식품 판매자들은 식품이 좀처럼 소비되거나 재구매되지 않기 때문에 고군분투한다.</w:t>
              <w:br/>
              <w:t>(4) 기존 품목을 유행에 뒤떨어진 것처럼 보이게 만드는 것은 구매를 촉진하기 위한 하나의 전략이다.</w:t>
              <w:br/>
              <w:t>(5) 오늘날의 패션은 의류에만 영향을 미치고 자동차나 전자기기에는 영향을 미치지 않는다.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연구자들은 착시적 진전의 동기 부여 효과를 실험하기 위해 카페와 협력했다.</w:t>
              <w:br/>
              <w:t>(2) False. 무료 커피를 받기 위해서는 10잔의 커피를 구매해야 했다.</w:t>
              <w:br/>
              <w:t>(3) True. 두 카드 버전 모두 무료 커피를 얻기 위해 10개의 스탬프를 모아야 했다.</w:t>
              <w:br/>
              <w:t>(4) False. 미리 두 개의 스탬프가 찍힌 12칸 카드 소지자들이 카페에 더 자주 방문했다.</w:t>
              <w:br/>
              <w:t>(5) True. 12칸 중 2칸이 미리 채워진 것은 목표의 16%를 달성한 것처럼 느껴졌다.</w:t>
              <w:br/>
              <w:br/>
              <w:t>[해석]</w:t>
              <w:br/>
              <w:t>(1) 연구자들은 가짜 헤드스타트를 연구하기 위해 카페와 손을 잡았다.</w:t>
              <w:br/>
              <w:t>(2) 무료 커피를 받으려면 리워드 카드에 열두 잔을 사야 했다.</w:t>
              <w:br/>
              <w:t>(3) 두 카드 버전 모두 여전히 커피를 받으려면 도장 열 개를 모아야 했다.</w:t>
              <w:br/>
              <w:t>(4) 열 칸짜리 카드를 가진 사람들만 카페에 더 자주 돌아왔다.</w:t>
              <w:br/>
              <w:t>(5) 열두 칸 중 두 칸이 미리 채워져 있으면 16퍼센트 완료된 것처럼 느껴졌다.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창의성은 새롭고 가치 있는 아이디어를 만들어내는 능력이다.</w:t>
              <w:br/>
              <w:t>(2) True. 창의성은 확산적 사고, 상상력, 위험을 감수하려는 의지를 포함한다.</w:t>
              <w:br/>
              <w:t>(3) False. AI 시스템은 주로 과거의 창작물에 기반한 기존 데이터셋으로 훈련된다.</w:t>
              <w:br/>
              <w:t>(4) True. AI가 쉽게 콘텐츠를 생성하면 돌파구로 이어지는 고군분투를 저해할 수 있다.</w:t>
              <w:br/>
              <w:t>(5) False. 즉각적인 AI 솔루션은 시행착오를 통한 학습 과정을 우회하여 저해할 수 있다.</w:t>
              <w:br/>
              <w:br/>
              <w:t>[해석]</w:t>
              <w:br/>
              <w:t>(1) 창의성은 새롭고 가치 있는 아이디어를 생산하는 것을 의미한다.</w:t>
              <w:br/>
              <w:t>(2) 창의성에는 확산적 사고, 상상력, 위험을 감수하려는 의지가 포함된다.</w:t>
              <w:br/>
              <w:t>(3) AI 시스템은 주로 미래 작품을 대상으로 학습되고, 과거 창작물로 학습되지는 않는다.</w:t>
              <w:br/>
              <w:t>(4) 쉬운 AI 콘텐츠는 돌파구를 만들게 하는 고군분투를 줄일 수 있다.</w:t>
              <w:br/>
              <w:t>(5) 즉각적인 AI 해결책은 항상 시행착오를 통한 학습을 강화한다.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[43~45]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제임스는 뉴욕 공항에서 데이비드를 처음 만났다.</w:t>
              <w:br/>
              <w:t>(2) False. 데이비드는 제임스에게 신문을 선물로 주었다.</w:t>
              <w:br/>
              <w:t>(3) False. 3개월 후 제임스는 여전히 무일푼이었다.</w:t>
              <w:br/>
              <w:t>(4) True. 몇 년 후 데이비드는 작은 서점을 운영하고 있었고 제임스가 그곳을 방문했다.</w:t>
              <w:br/>
              <w:t>(5) False. 데이비드는 제임스의 제안을 거절했다.</w:t>
              <w:br/>
              <w:br/>
              <w:t>[해석]</w:t>
              <w:br/>
              <w:t>(1) James는 New York City의 공항에서 처음 David를 만났다.</w:t>
              <w:br/>
              <w:t>(2) 처음에, David는 James에게 잡지를 반값에 팔았다.</w:t>
              <w:br/>
              <w:t>(3) 세 달 후, James가 다시 David를 만났을 때 부유했다.</w:t>
              <w:br/>
              <w:t>(4) 몇 년 후, David는 James가 방문한 작은 서점을 운영하고 있었다.</w:t>
              <w:br/>
              <w:t>(5) David는 James가 자신에게 원하는 것은 무엇이든 주겠다고 한 제안을 받아들였다.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T</w:t>
              <w:br/>
              <w:t>(4) F</w:t>
              <w:br/>
              <w:t>(5) F</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F</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[43~45]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