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문맥 상 알맞은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빈칸어휘(문제지)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8640"/>
        <w:gridCol w:w="5760"/>
      </w:tblGrid>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13 문장 삽입</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1. p104-수능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Recent research on brain function </w:t>
            </w:r>
            <w:r>
              <w:rPr>
                <w:rFonts w:ascii="맑은 고딕"/>
                <w:b w:val="0"/>
                <w:i w:val="0"/>
                <w:color w:val="808080"/>
                <w:sz w:val="14"/>
              </w:rPr>
              <w:t>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w:t>
            </w:r>
            <w:r>
              <w:rPr>
                <w:rFonts w:ascii="맑은 고딕"/>
                <w:b/>
                <w:i w:val="0"/>
                <w:color w:val="000000"/>
                <w:sz w:val="20"/>
              </w:rPr>
              <w:t>[                        ]</w:t>
            </w:r>
            <w:r>
              <w:rPr>
                <w:rFonts w:ascii="맑은 고딕"/>
                <w:b w:val="0"/>
                <w:i w:val="0"/>
                <w:color w:val="000000"/>
                <w:sz w:val="20"/>
              </w:rPr>
              <w:t xml:space="preserve"> most people have one dominant hemisphere, that is, one side </w:t>
            </w:r>
            <w:r>
              <w:rPr>
                <w:rFonts w:ascii="맑은 고딕"/>
                <w:b w:val="0"/>
                <w:i w:val="0"/>
                <w:color w:val="808080"/>
                <w:sz w:val="14"/>
              </w:rPr>
              <w:t>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                        ]</w:t>
            </w:r>
            <w:r>
              <w:rPr>
                <w:rFonts w:ascii="맑은 고딕"/>
                <w:b w:val="0"/>
                <w:i w:val="0"/>
                <w:color w:val="000000"/>
                <w:sz w:val="20"/>
              </w:rPr>
              <w:t xml:space="preserve"> more "in charge" than the other.</w:t>
            </w:r>
          </w:p>
        </w:tc>
        <w:tc>
          <w:tcPr>
            <w:tcW w:w="5760" w:type="dxa"/>
            <w:tcBorders/>
            <w:vAlign w:val="top"/>
          </w:tcPr>
          <w:p>
            <w:pPr>
              <w:ind w:left="0"/>
              <w:jc w:val="both"/>
              <w:spacing w:after="0" w:line="240"/>
            </w:pPr>
            <w:r>
              <w:rPr>
                <w:rFonts w:ascii="맑은 고딕"/>
                <w:b w:val="0"/>
                <w:i w:val="0"/>
                <w:color w:val="000000"/>
                <w:sz w:val="16"/>
              </w:rPr>
              <w:t>두뇌 기능에 관한 최근 연구는 대부분의 사람들이 우세한 한 쪽 반구를 가지고 있다는 것을, 즉 한쪽 반구가 다른 반구보다 더 많은 것을 '담당한다는' 것을 보여 주는 것 같다.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For perhaps ninety percent of people, this is the left hemisphere.</w:t>
            </w:r>
          </w:p>
        </w:tc>
        <w:tc>
          <w:tcPr>
            <w:tcW w:w="5760" w:type="dxa"/>
            <w:tcBorders/>
            <w:vAlign w:val="top"/>
          </w:tcPr>
          <w:p>
            <w:pPr>
              <w:ind w:left="0"/>
              <w:jc w:val="both"/>
              <w:spacing w:after="0" w:line="240"/>
            </w:pPr>
            <w:r>
              <w:rPr>
                <w:rFonts w:ascii="맑은 고딕"/>
                <w:b w:val="0"/>
                <w:i w:val="0"/>
                <w:color w:val="000000"/>
                <w:sz w:val="16"/>
              </w:rPr>
              <w:t>아마도 90%의 사람들에게 있어서, 이것은 좌반구이다.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Brain wave studies seem </w:t>
            </w:r>
            <w:r>
              <w:rPr>
                <w:rFonts w:ascii="맑은 고딕"/>
                <w:b w:val="0"/>
                <w:i w:val="0"/>
                <w:color w:val="808080"/>
                <w:sz w:val="14"/>
              </w:rPr>
              <w:t>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w:t>
            </w:r>
            <w:r>
              <w:rPr>
                <w:rFonts w:ascii="맑은 고딕"/>
                <w:b/>
                <w:i w:val="0"/>
                <w:color w:val="000000"/>
                <w:sz w:val="20"/>
              </w:rPr>
              <w:t>[                        ]</w:t>
            </w:r>
            <w:r>
              <w:rPr>
                <w:rFonts w:ascii="맑은 고딕"/>
                <w:b w:val="0"/>
                <w:i w:val="0"/>
                <w:color w:val="000000"/>
                <w:sz w:val="20"/>
              </w:rPr>
              <w:t xml:space="preserve"> the dominant hemisphere is somewhat more </w:t>
            </w:r>
            <w:r>
              <w:rPr>
                <w:rFonts w:ascii="맑은 고딕"/>
                <w:b w:val="0"/>
                <w:i w:val="0"/>
                <w:color w:val="808080"/>
                <w:sz w:val="14"/>
              </w:rPr>
              <w:t>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                        ]</w:t>
            </w:r>
            <w:r>
              <w:rPr>
                <w:rFonts w:ascii="맑은 고딕"/>
                <w:b w:val="0"/>
                <w:i w:val="0"/>
                <w:color w:val="000000"/>
                <w:sz w:val="20"/>
              </w:rPr>
              <w:t xml:space="preserve"> than the recessive one, and </w:t>
            </w:r>
            <w:r>
              <w:rPr>
                <w:rFonts w:ascii="맑은 고딕"/>
                <w:b w:val="0"/>
                <w:i w:val="0"/>
                <w:color w:val="808080"/>
                <w:sz w:val="14"/>
              </w:rPr>
              <w:t>12</w:t>
            </w:r>
            <w:r>
              <w:rPr>
                <w:rFonts w:ascii="맑은 고딕"/>
                <w:b/>
                <w:i w:val="0"/>
                <w:color w:val="000000"/>
                <w:sz w:val="20"/>
              </w:rPr>
              <w:t>[                        ]</w:t>
            </w:r>
            <w:r>
              <w:rPr>
                <w:rFonts w:ascii="맑은 고딕"/>
                <w:b w:val="0"/>
                <w:i w:val="0"/>
                <w:color w:val="000000"/>
                <w:sz w:val="20"/>
              </w:rPr>
              <w:t xml:space="preserve"> the individual somehow relies on that particular hemisphere more than on the other.</w:t>
            </w:r>
          </w:p>
        </w:tc>
        <w:tc>
          <w:tcPr>
            <w:tcW w:w="5760" w:type="dxa"/>
            <w:tcBorders/>
            <w:vAlign w:val="top"/>
          </w:tcPr>
          <w:p>
            <w:pPr>
              <w:ind w:left="0"/>
              <w:jc w:val="both"/>
              <w:spacing w:after="0" w:line="240"/>
            </w:pPr>
            <w:r>
              <w:rPr>
                <w:rFonts w:ascii="맑은 고딕"/>
                <w:b w:val="0"/>
                <w:i w:val="0"/>
                <w:color w:val="000000"/>
                <w:sz w:val="16"/>
              </w:rPr>
              <w:t>뇌파 연구는 우세한 반구가 열성의 반구보다 전기 자극에 다소 더 활발히 반응하고, 사람은 나머지 다른 반구보다 그 특정 반구에 어느 정도 의존한다는 것을 나타내는 것처럼 보인다.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The evidence does not suggest a clear-cut left-right dominance in all cases, however.</w:t>
            </w:r>
          </w:p>
        </w:tc>
        <w:tc>
          <w:tcPr>
            <w:tcW w:w="5760" w:type="dxa"/>
            <w:tcBorders/>
            <w:vAlign w:val="top"/>
          </w:tcPr>
          <w:p>
            <w:pPr>
              <w:ind w:left="0"/>
              <w:jc w:val="both"/>
              <w:spacing w:after="0" w:line="240"/>
            </w:pPr>
            <w:r>
              <w:rPr>
                <w:rFonts w:ascii="맑은 고딕"/>
                <w:b w:val="0"/>
                <w:i w:val="0"/>
                <w:color w:val="000000"/>
                <w:sz w:val="16"/>
              </w:rPr>
              <w:t>그러나 그 증거는 모든 경우에 있어서 명백한 좌-우(반구) 우세 성향을 시사하지는 않는다.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For example, not all left-handers are right brain dominant.</w:t>
            </w:r>
          </w:p>
        </w:tc>
        <w:tc>
          <w:tcPr>
            <w:tcW w:w="5760" w:type="dxa"/>
            <w:tcBorders/>
            <w:vAlign w:val="top"/>
          </w:tcPr>
          <w:p>
            <w:pPr>
              <w:ind w:left="0"/>
              <w:jc w:val="both"/>
              <w:spacing w:after="0" w:line="240"/>
            </w:pPr>
            <w:r>
              <w:rPr>
                <w:rFonts w:ascii="맑은 고딕"/>
                <w:b w:val="0"/>
                <w:i w:val="0"/>
                <w:color w:val="000000"/>
                <w:sz w:val="16"/>
              </w:rPr>
              <w:t>예를 들어, 모든 왼손잡이들이 우뇌가 우세한 것은 아니다.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About half of them </w:t>
            </w:r>
            <w:r>
              <w:rPr>
                <w:rFonts w:ascii="맑은 고딕"/>
                <w:b w:val="0"/>
                <w:i w:val="0"/>
                <w:color w:val="808080"/>
                <w:sz w:val="14"/>
              </w:rPr>
              <w:t>13</w:t>
            </w:r>
            <w:r>
              <w:rPr>
                <w:rFonts w:ascii="맑은 고딕"/>
                <w:b/>
                <w:i w:val="0"/>
                <w:color w:val="000000"/>
                <w:sz w:val="20"/>
              </w:rPr>
              <w:t>[                        ]</w:t>
            </w:r>
            <w:r>
              <w:rPr>
                <w:rFonts w:ascii="맑은 고딕"/>
                <w:b w:val="0"/>
                <w:i w:val="0"/>
                <w:color w:val="000000"/>
                <w:sz w:val="20"/>
              </w:rPr>
              <w:t xml:space="preserve"> dominant left hemispheres just as most right-handers </w:t>
            </w:r>
            <w:r>
              <w:rPr>
                <w:rFonts w:ascii="맑은 고딕"/>
                <w:b w:val="0"/>
                <w:i w:val="0"/>
                <w:color w:val="808080"/>
                <w:sz w:val="14"/>
              </w:rPr>
              <w:t>14</w:t>
            </w:r>
            <w:r>
              <w:rPr>
                <w:rFonts w:ascii="맑은 고딕"/>
                <w:b/>
                <w:i w:val="0"/>
                <w:color w:val="000000"/>
                <w:sz w:val="20"/>
              </w:rPr>
              <w:t>[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그들 중 약 절반은 오른손잡이가 그런 것처럼 우세한 좌반구를 가지고 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Left-handers account for about ten percent of the population, and they seem </w:t>
            </w:r>
            <w:r>
              <w:rPr>
                <w:rFonts w:ascii="맑은 고딕"/>
                <w:b w:val="0"/>
                <w:i w:val="0"/>
                <w:color w:val="808080"/>
                <w:sz w:val="14"/>
              </w:rPr>
              <w:t>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                        ]</w:t>
            </w:r>
            <w:r>
              <w:rPr>
                <w:rFonts w:ascii="맑은 고딕"/>
                <w:b w:val="0"/>
                <w:i w:val="0"/>
                <w:color w:val="000000"/>
                <w:sz w:val="20"/>
              </w:rPr>
              <w:t xml:space="preserve"> in brain dominance more than </w:t>
            </w:r>
            <w:r>
              <w:rPr>
                <w:rFonts w:ascii="맑은 고딕"/>
                <w:b w:val="0"/>
                <w:i w:val="0"/>
                <w:color w:val="808080"/>
                <w:sz w:val="14"/>
              </w:rPr>
              <w:t>17</w:t>
            </w:r>
            <w:r>
              <w:rPr>
                <w:rFonts w:ascii="맑은 고딕"/>
                <w:b/>
                <w:i w:val="0"/>
                <w:color w:val="000000"/>
                <w:sz w:val="20"/>
              </w:rPr>
              <w:t>[                        ]</w:t>
            </w:r>
            <w:r>
              <w:rPr>
                <w:rFonts w:ascii="맑은 고딕"/>
                <w:b w:val="0"/>
                <w:i w:val="0"/>
                <w:color w:val="000000"/>
                <w:sz w:val="20"/>
              </w:rPr>
              <w:t xml:space="preserve"> right-handers.</w:t>
            </w:r>
          </w:p>
        </w:tc>
        <w:tc>
          <w:tcPr>
            <w:tcW w:w="5760" w:type="dxa"/>
            <w:tcBorders/>
            <w:vAlign w:val="top"/>
          </w:tcPr>
          <w:p>
            <w:pPr>
              <w:ind w:left="0"/>
              <w:jc w:val="both"/>
              <w:spacing w:after="0" w:line="240"/>
            </w:pPr>
            <w:r>
              <w:rPr>
                <w:rFonts w:ascii="맑은 고딕"/>
                <w:b w:val="0"/>
                <w:i w:val="0"/>
                <w:color w:val="000000"/>
                <w:sz w:val="16"/>
              </w:rPr>
              <w:t>왼손잡이는 인구의 약 10%를 차지하고 있고, 그들은 오른손잡이보다 두뇌 우세 성향에 있어서 다양한 것처럼 보인다.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2. p112-수능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had an unforgettable experience with </w:t>
            </w:r>
            <w:r>
              <w:rPr>
                <w:rFonts w:ascii="맑은 고딕"/>
                <w:b w:val="0"/>
                <w:i w:val="0"/>
                <w:color w:val="808080"/>
                <w:sz w:val="14"/>
              </w:rPr>
              <w:t>18</w:t>
            </w:r>
            <w:r>
              <w:rPr>
                <w:rFonts w:ascii="맑은 고딕"/>
                <w:b/>
                <w:i w:val="0"/>
                <w:color w:val="000000"/>
                <w:sz w:val="20"/>
              </w:rPr>
              <w:t>[                        ]</w:t>
            </w:r>
            <w:r>
              <w:rPr>
                <w:rFonts w:ascii="맑은 고딕"/>
                <w:b w:val="0"/>
                <w:i w:val="0"/>
                <w:color w:val="000000"/>
                <w:sz w:val="20"/>
              </w:rPr>
              <w:t xml:space="preserve"> an American phrase when I began teaching at Thomas Jefferson College not long after I arrived in this country in the seventies.</w:t>
            </w:r>
          </w:p>
        </w:tc>
        <w:tc>
          <w:tcPr>
            <w:tcW w:w="5760" w:type="dxa"/>
            <w:tcBorders/>
            <w:vAlign w:val="top"/>
          </w:tcPr>
          <w:p>
            <w:pPr>
              <w:ind w:left="0"/>
              <w:jc w:val="both"/>
              <w:spacing w:after="0" w:line="240"/>
            </w:pPr>
            <w:r>
              <w:rPr>
                <w:rFonts w:ascii="맑은 고딕"/>
                <w:b w:val="0"/>
                <w:i w:val="0"/>
                <w:color w:val="000000"/>
                <w:sz w:val="16"/>
              </w:rPr>
              <w:t>내가 70년대에 이 나라에 도착한 지 얼마 되지 않아서 Thomas Jefferson 대학에서 가르치기 시작했을 때 미국의 한 관용구를 배운 것과 관련해서 잊을 수 없는 경험을 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w:t>
            </w:r>
            <w:r>
              <w:rPr>
                <w:rFonts w:ascii="맑은 고딕"/>
                <w:b w:val="0"/>
                <w:i w:val="0"/>
                <w:color w:val="808080"/>
                <w:sz w:val="14"/>
              </w:rPr>
              <w:t>19</w:t>
            </w:r>
            <w:r>
              <w:rPr>
                <w:rFonts w:ascii="맑은 고딕"/>
                <w:b/>
                <w:i w:val="0"/>
                <w:color w:val="000000"/>
                <w:sz w:val="20"/>
              </w:rPr>
              <w:t>[                        ]</w:t>
            </w:r>
            <w:r>
              <w:rPr>
                <w:rFonts w:ascii="맑은 고딕"/>
                <w:b w:val="0"/>
                <w:i w:val="0"/>
                <w:color w:val="000000"/>
                <w:sz w:val="20"/>
              </w:rPr>
              <w:t xml:space="preserve"> only </w:t>
            </w:r>
            <w:r>
              <w:rPr>
                <w:rFonts w:ascii="맑은 고딕"/>
                <w:b w:val="0"/>
                <w:i w:val="0"/>
                <w:color w:val="808080"/>
                <w:sz w:val="14"/>
              </w:rPr>
              <w:t>20</w:t>
            </w:r>
            <w:r>
              <w:rPr>
                <w:rFonts w:ascii="맑은 고딕"/>
                <w:b/>
                <w:i w:val="0"/>
                <w:color w:val="000000"/>
                <w:sz w:val="20"/>
              </w:rPr>
              <w:t>[                        ]</w:t>
            </w:r>
            <w:r>
              <w:rPr>
                <w:rFonts w:ascii="맑은 고딕"/>
                <w:b w:val="0"/>
                <w:i w:val="0"/>
                <w:color w:val="000000"/>
                <w:sz w:val="20"/>
              </w:rPr>
              <w:t xml:space="preserve"> to learn </w:t>
            </w:r>
            <w:r>
              <w:rPr>
                <w:rFonts w:ascii="맑은 고딕"/>
                <w:b w:val="0"/>
                <w:i w:val="0"/>
                <w:color w:val="808080"/>
                <w:sz w:val="14"/>
              </w:rPr>
              <w:t>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                        ]</w:t>
            </w:r>
            <w:r>
              <w:rPr>
                <w:rFonts w:ascii="맑은 고딕"/>
                <w:b w:val="0"/>
                <w:i w:val="0"/>
                <w:color w:val="000000"/>
                <w:sz w:val="20"/>
              </w:rPr>
              <w:t xml:space="preserve"> American English.</w:t>
            </w:r>
          </w:p>
        </w:tc>
        <w:tc>
          <w:tcPr>
            <w:tcW w:w="5760" w:type="dxa"/>
            <w:tcBorders/>
            <w:vAlign w:val="top"/>
          </w:tcPr>
          <w:p>
            <w:pPr>
              <w:ind w:left="0"/>
              <w:jc w:val="both"/>
              <w:spacing w:after="0" w:line="240"/>
            </w:pPr>
            <w:r>
              <w:rPr>
                <w:rFonts w:ascii="맑은 고딕"/>
                <w:b w:val="0"/>
                <w:i w:val="0"/>
                <w:color w:val="000000"/>
                <w:sz w:val="16"/>
              </w:rPr>
              <w:t>나는 겨우 미국 영어를 말하는 법을 배우기 시작했었다.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My class </w:t>
            </w:r>
            <w:r>
              <w:rPr>
                <w:rFonts w:ascii="맑은 고딕"/>
                <w:b w:val="0"/>
                <w:i w:val="0"/>
                <w:color w:val="808080"/>
                <w:sz w:val="14"/>
              </w:rPr>
              <w:t>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w:t>
            </w:r>
            <w:r>
              <w:rPr>
                <w:rFonts w:ascii="맑은 고딕"/>
                <w:b/>
                <w:i w:val="0"/>
                <w:color w:val="000000"/>
                <w:sz w:val="20"/>
              </w:rPr>
              <w:t>[                        ]</w:t>
            </w:r>
            <w:r>
              <w:rPr>
                <w:rFonts w:ascii="맑은 고딕"/>
                <w:b w:val="0"/>
                <w:i w:val="0"/>
                <w:color w:val="000000"/>
                <w:sz w:val="20"/>
              </w:rPr>
              <w:t xml:space="preserve"> in a large, windowless lecture hall, and on the first day, I'd just started to explain my goals for the class when one of the students yelled at me, "Watch out!"</w:t>
            </w:r>
          </w:p>
        </w:tc>
        <w:tc>
          <w:tcPr>
            <w:tcW w:w="5760" w:type="dxa"/>
            <w:tcBorders/>
            <w:vAlign w:val="top"/>
          </w:tcPr>
          <w:p>
            <w:pPr>
              <w:ind w:left="0"/>
              <w:jc w:val="both"/>
              <w:spacing w:after="0" w:line="240"/>
            </w:pPr>
            <w:r>
              <w:rPr>
                <w:rFonts w:ascii="맑은 고딕"/>
                <w:b w:val="0"/>
                <w:i w:val="0"/>
                <w:color w:val="000000"/>
                <w:sz w:val="16"/>
              </w:rPr>
              <w:t>내 수업은 크고 창문이 없는 강의실에서 행해졌는데, 첫째 날, 수업에 대한 내 목표를 설명하기 시작했을 때 학생들 중 한 명이 나를 향해 "Watch out!"이라고 고함을 쳤다.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I'd never </w:t>
            </w:r>
            <w:r>
              <w:rPr>
                <w:rFonts w:ascii="맑은 고딕"/>
                <w:b w:val="0"/>
                <w:i w:val="0"/>
                <w:color w:val="808080"/>
                <w:sz w:val="14"/>
              </w:rPr>
              <w:t>26</w:t>
            </w:r>
            <w:r>
              <w:rPr>
                <w:rFonts w:ascii="맑은 고딕"/>
                <w:b/>
                <w:i w:val="0"/>
                <w:color w:val="000000"/>
                <w:sz w:val="20"/>
              </w:rPr>
              <w:t>[                        ]</w:t>
            </w:r>
            <w:r>
              <w:rPr>
                <w:rFonts w:ascii="맑은 고딕"/>
                <w:b w:val="0"/>
                <w:i w:val="0"/>
                <w:color w:val="000000"/>
                <w:sz w:val="20"/>
              </w:rPr>
              <w:t xml:space="preserve"> the phrase before and therefore had no idea </w:t>
            </w:r>
            <w:r>
              <w:rPr>
                <w:rFonts w:ascii="맑은 고딕"/>
                <w:b w:val="0"/>
                <w:i w:val="0"/>
                <w:color w:val="808080"/>
                <w:sz w:val="14"/>
              </w:rPr>
              <w:t>27</w:t>
            </w:r>
            <w:r>
              <w:rPr>
                <w:rFonts w:ascii="맑은 고딕"/>
                <w:b/>
                <w:i w:val="0"/>
                <w:color w:val="000000"/>
                <w:sz w:val="20"/>
              </w:rPr>
              <w:t>[                        ]</w:t>
            </w:r>
            <w:r>
              <w:rPr>
                <w:rFonts w:ascii="맑은 고딕"/>
                <w:b w:val="0"/>
                <w:i w:val="0"/>
                <w:color w:val="000000"/>
                <w:sz w:val="20"/>
              </w:rPr>
              <w:t xml:space="preserve"> the student </w:t>
            </w:r>
            <w:r>
              <w:rPr>
                <w:rFonts w:ascii="맑은 고딕"/>
                <w:b w:val="0"/>
                <w:i w:val="0"/>
                <w:color w:val="808080"/>
                <w:sz w:val="14"/>
              </w:rPr>
              <w:t>28</w:t>
            </w:r>
            <w:r>
              <w:rPr>
                <w:rFonts w:ascii="맑은 고딕"/>
                <w:b/>
                <w:i w:val="0"/>
                <w:color w:val="000000"/>
                <w:sz w:val="20"/>
              </w:rPr>
              <w:t>[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전에는 그 관용구를 들어 본 적이 없어서 그 학생이 무슨 뜻으로 말했는지를 알지 못했다.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Instantly, my brain searched for some kind of definition.</w:t>
            </w:r>
          </w:p>
        </w:tc>
        <w:tc>
          <w:tcPr>
            <w:tcW w:w="5760" w:type="dxa"/>
            <w:tcBorders/>
            <w:vAlign w:val="top"/>
          </w:tcPr>
          <w:p>
            <w:pPr>
              <w:ind w:left="0"/>
              <w:jc w:val="both"/>
              <w:spacing w:after="0" w:line="240"/>
            </w:pPr>
            <w:r>
              <w:rPr>
                <w:rFonts w:ascii="맑은 고딕"/>
                <w:b w:val="0"/>
                <w:i w:val="0"/>
                <w:color w:val="000000"/>
                <w:sz w:val="16"/>
              </w:rPr>
              <w:t>즉시 내 머리는 어떠한 종류의 정의를 찾았다.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"Watch" meant "look."</w:t>
            </w:r>
          </w:p>
        </w:tc>
        <w:tc>
          <w:tcPr>
            <w:tcW w:w="5760" w:type="dxa"/>
            <w:tcBorders/>
            <w:vAlign w:val="top"/>
          </w:tcPr>
          <w:p>
            <w:pPr>
              <w:ind w:left="0"/>
              <w:jc w:val="both"/>
              <w:spacing w:after="0" w:line="240"/>
            </w:pPr>
            <w:r>
              <w:rPr>
                <w:rFonts w:ascii="맑은 고딕"/>
                <w:b w:val="0"/>
                <w:i w:val="0"/>
                <w:color w:val="000000"/>
                <w:sz w:val="16"/>
              </w:rPr>
              <w:t>"Watch"는 '보다'를 의미했다.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"Out" could mean "outside."</w:t>
            </w:r>
          </w:p>
        </w:tc>
        <w:tc>
          <w:tcPr>
            <w:tcW w:w="5760" w:type="dxa"/>
            <w:tcBorders/>
            <w:vAlign w:val="top"/>
          </w:tcPr>
          <w:p>
            <w:pPr>
              <w:ind w:left="0"/>
              <w:jc w:val="both"/>
              <w:spacing w:after="0" w:line="240"/>
            </w:pPr>
            <w:r>
              <w:rPr>
                <w:rFonts w:ascii="맑은 고딕"/>
                <w:b w:val="0"/>
                <w:i w:val="0"/>
                <w:color w:val="000000"/>
                <w:sz w:val="16"/>
              </w:rPr>
              <w:t>"Out"은 '바깥쪽으로'를 의미할 수 있을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Did the student want me </w:t>
            </w:r>
            <w:r>
              <w:rPr>
                <w:rFonts w:ascii="맑은 고딕"/>
                <w:b w:val="0"/>
                <w:i w:val="0"/>
                <w:color w:val="808080"/>
                <w:sz w:val="14"/>
              </w:rPr>
              <w:t>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w:t>
            </w:r>
            <w:r>
              <w:rPr>
                <w:rFonts w:ascii="맑은 고딕"/>
                <w:b/>
                <w:i w:val="0"/>
                <w:color w:val="000000"/>
                <w:sz w:val="20"/>
              </w:rPr>
              <w:t>[                        ]</w:t>
            </w:r>
            <w:r>
              <w:rPr>
                <w:rFonts w:ascii="맑은 고딕"/>
                <w:b w:val="0"/>
                <w:i w:val="0"/>
                <w:color w:val="000000"/>
                <w:sz w:val="20"/>
              </w:rPr>
              <w:t xml:space="preserve"> outside?</w:t>
            </w:r>
          </w:p>
        </w:tc>
        <w:tc>
          <w:tcPr>
            <w:tcW w:w="5760" w:type="dxa"/>
            <w:tcBorders/>
            <w:vAlign w:val="top"/>
          </w:tcPr>
          <w:p>
            <w:pPr>
              <w:ind w:left="0"/>
              <w:jc w:val="both"/>
              <w:spacing w:after="0" w:line="240"/>
            </w:pPr>
            <w:r>
              <w:rPr>
                <w:rFonts w:ascii="맑은 고딕"/>
                <w:b w:val="0"/>
                <w:i w:val="0"/>
                <w:color w:val="000000"/>
                <w:sz w:val="16"/>
              </w:rPr>
              <w:t>그 학생은 내가 바깥쪽으로 보기를 원했을까?</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couldn't, though, </w:t>
            </w:r>
            <w:r>
              <w:rPr>
                <w:rFonts w:ascii="맑은 고딕"/>
                <w:b w:val="0"/>
                <w:i w:val="0"/>
                <w:color w:val="808080"/>
                <w:sz w:val="14"/>
              </w:rPr>
              <w:t>31</w:t>
            </w:r>
            <w:r>
              <w:rPr>
                <w:rFonts w:ascii="맑은 고딕"/>
                <w:b/>
                <w:i w:val="0"/>
                <w:color w:val="000000"/>
                <w:sz w:val="20"/>
              </w:rPr>
              <w:t>[                        ]</w:t>
            </w:r>
            <w:r>
              <w:rPr>
                <w:rFonts w:ascii="맑은 고딕"/>
                <w:b w:val="0"/>
                <w:i w:val="0"/>
                <w:color w:val="000000"/>
                <w:sz w:val="20"/>
              </w:rPr>
              <w:t xml:space="preserve"> there </w:t>
            </w:r>
            <w:r>
              <w:rPr>
                <w:rFonts w:ascii="맑은 고딕"/>
                <w:b w:val="0"/>
                <w:i w:val="0"/>
                <w:color w:val="808080"/>
                <w:sz w:val="14"/>
              </w:rPr>
              <w:t>32</w:t>
            </w:r>
            <w:r>
              <w:rPr>
                <w:rFonts w:ascii="맑은 고딕"/>
                <w:b/>
                <w:i w:val="0"/>
                <w:color w:val="000000"/>
                <w:sz w:val="20"/>
              </w:rPr>
              <w:t>[                        ]</w:t>
            </w:r>
            <w:r>
              <w:rPr>
                <w:rFonts w:ascii="맑은 고딕"/>
                <w:b w:val="0"/>
                <w:i w:val="0"/>
                <w:color w:val="000000"/>
                <w:sz w:val="20"/>
              </w:rPr>
              <w:t xml:space="preserve"> no windows in the room.</w:t>
            </w:r>
          </w:p>
        </w:tc>
        <w:tc>
          <w:tcPr>
            <w:tcW w:w="5760" w:type="dxa"/>
            <w:tcBorders/>
            <w:vAlign w:val="top"/>
          </w:tcPr>
          <w:p>
            <w:pPr>
              <w:ind w:left="0"/>
              <w:jc w:val="both"/>
              <w:spacing w:after="0" w:line="240"/>
            </w:pPr>
            <w:r>
              <w:rPr>
                <w:rFonts w:ascii="맑은 고딕"/>
                <w:b w:val="0"/>
                <w:i w:val="0"/>
                <w:color w:val="000000"/>
                <w:sz w:val="16"/>
              </w:rPr>
              <w:t>하지만 그 방에는 창문이 없었기 때문에 나는 그럴 수 없었다.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Of course, all of this </w:t>
            </w:r>
            <w:r>
              <w:rPr>
                <w:rFonts w:ascii="맑은 고딕"/>
                <w:b w:val="0"/>
                <w:i w:val="0"/>
                <w:color w:val="808080"/>
                <w:sz w:val="14"/>
              </w:rPr>
              <w:t>33</w:t>
            </w:r>
            <w:r>
              <w:rPr>
                <w:rFonts w:ascii="맑은 고딕"/>
                <w:b/>
                <w:i w:val="0"/>
                <w:color w:val="000000"/>
                <w:sz w:val="20"/>
              </w:rPr>
              <w:t>[                        ]</w:t>
            </w:r>
            <w:r>
              <w:rPr>
                <w:rFonts w:ascii="맑은 고딕"/>
                <w:b w:val="0"/>
                <w:i w:val="0"/>
                <w:color w:val="000000"/>
                <w:sz w:val="20"/>
              </w:rPr>
              <w:t xml:space="preserve"> in a fraction of a second - </w:t>
            </w:r>
            <w:r>
              <w:rPr>
                <w:rFonts w:ascii="맑은 고딕"/>
                <w:b w:val="0"/>
                <w:i w:val="0"/>
                <w:color w:val="808080"/>
                <w:sz w:val="14"/>
              </w:rPr>
              <w:t>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w:t>
            </w:r>
            <w:r>
              <w:rPr>
                <w:rFonts w:ascii="맑은 고딕"/>
                <w:b/>
                <w:i w:val="0"/>
                <w:color w:val="000000"/>
                <w:sz w:val="20"/>
              </w:rPr>
              <w:t>[                        ]</w:t>
            </w:r>
            <w:r>
              <w:rPr>
                <w:rFonts w:ascii="맑은 고딕"/>
                <w:b w:val="0"/>
                <w:i w:val="0"/>
                <w:color w:val="000000"/>
                <w:sz w:val="20"/>
              </w:rPr>
              <w:t xml:space="preserve"> a part of the ceiling fell on my head and I was suddenly </w:t>
            </w:r>
            <w:r>
              <w:rPr>
                <w:rFonts w:ascii="맑은 고딕"/>
                <w:b w:val="0"/>
                <w:i w:val="0"/>
                <w:color w:val="808080"/>
                <w:sz w:val="14"/>
              </w:rPr>
              <w:t>36</w:t>
            </w:r>
            <w:r>
              <w:rPr>
                <w:rFonts w:ascii="맑은 고딕"/>
                <w:b/>
                <w:i w:val="0"/>
                <w:color w:val="000000"/>
                <w:sz w:val="20"/>
              </w:rPr>
              <w:t>[                        ]</w:t>
            </w:r>
            <w:r>
              <w:rPr>
                <w:rFonts w:ascii="맑은 고딕"/>
                <w:b w:val="0"/>
                <w:i w:val="0"/>
                <w:color w:val="000000"/>
                <w:sz w:val="20"/>
              </w:rPr>
              <w:t xml:space="preserve"> on the floor bleeding and </w:t>
            </w:r>
            <w:r>
              <w:rPr>
                <w:rFonts w:ascii="맑은 고딕"/>
                <w:b w:val="0"/>
                <w:i w:val="0"/>
                <w:color w:val="808080"/>
                <w:sz w:val="14"/>
              </w:rPr>
              <w:t>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                        ]</w:t>
            </w:r>
            <w:r>
              <w:rPr>
                <w:rFonts w:ascii="맑은 고딕"/>
                <w:b w:val="0"/>
                <w:i w:val="0"/>
                <w:color w:val="000000"/>
                <w:sz w:val="20"/>
              </w:rPr>
              <w:t xml:space="preserve"> paramedics </w:t>
            </w:r>
            <w:r>
              <w:rPr>
                <w:rFonts w:ascii="맑은 고딕"/>
                <w:b w:val="0"/>
                <w:i w:val="0"/>
                <w:color w:val="808080"/>
                <w:sz w:val="14"/>
              </w:rPr>
              <w:t>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w:t>
            </w:r>
            <w:r>
              <w:rPr>
                <w:rFonts w:ascii="맑은 고딕"/>
                <w:b/>
                <w:i w:val="0"/>
                <w:color w:val="000000"/>
                <w:sz w:val="20"/>
              </w:rPr>
              <w:t>[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물론 이 모든 일이 순식간에 벌어졌는데, 그 후에 천장의 일부분이 내 머리 위로 떨어졌고, 나는 갑자기 피를 흘리며 구급대원들이 도착하기를 기다리면서 바닥에 누워 있었다.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3. p116-Practice 03</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808080"/>
                <w:sz w:val="14"/>
              </w:rPr>
              <w:t>41</w:t>
            </w:r>
            <w:r>
              <w:rPr>
                <w:rFonts w:ascii="맑은 고딕"/>
                <w:b/>
                <w:i w:val="0"/>
                <w:color w:val="000000"/>
                <w:sz w:val="20"/>
              </w:rPr>
              <w:t>[                        ]</w:t>
            </w:r>
            <w:r>
              <w:rPr>
                <w:rFonts w:ascii="맑은 고딕"/>
                <w:b w:val="0"/>
                <w:i w:val="0"/>
                <w:color w:val="000000"/>
                <w:sz w:val="20"/>
              </w:rPr>
              <w:t xml:space="preserve"> is very useful for planning and for </w:t>
            </w:r>
            <w:r>
              <w:rPr>
                <w:rFonts w:ascii="맑은 고딕"/>
                <w:b w:val="0"/>
                <w:i w:val="0"/>
                <w:color w:val="808080"/>
                <w:sz w:val="14"/>
              </w:rPr>
              <w:t>42</w:t>
            </w:r>
            <w:r>
              <w:rPr>
                <w:rFonts w:ascii="맑은 고딕"/>
                <w:b/>
                <w:i w:val="0"/>
                <w:color w:val="000000"/>
                <w:sz w:val="20"/>
              </w:rPr>
              <w:t>[                        ]</w:t>
            </w:r>
            <w:r>
              <w:rPr>
                <w:rFonts w:ascii="맑은 고딕"/>
                <w:b w:val="0"/>
                <w:i w:val="0"/>
                <w:color w:val="000000"/>
                <w:sz w:val="20"/>
              </w:rPr>
              <w:t xml:space="preserve"> the plans of others.</w:t>
            </w:r>
          </w:p>
        </w:tc>
        <w:tc>
          <w:tcPr>
            <w:tcW w:w="5760" w:type="dxa"/>
            <w:tcBorders/>
            <w:vAlign w:val="top"/>
          </w:tcPr>
          <w:p>
            <w:pPr>
              <w:ind w:left="0"/>
              <w:jc w:val="both"/>
              <w:spacing w:after="0" w:line="240"/>
            </w:pPr>
            <w:r>
              <w:rPr>
                <w:rFonts w:ascii="맑은 고딕"/>
                <w:b w:val="0"/>
                <w:i w:val="0"/>
                <w:color w:val="000000"/>
                <w:sz w:val="16"/>
              </w:rPr>
              <w:t>상기시키는 것은 계획을 세우는 데, 그리고 다른 사람의 계획을 이해하는 데 매우 유용하다.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someone tells you a story, however, he </w:t>
            </w:r>
            <w:r>
              <w:rPr>
                <w:rFonts w:ascii="맑은 고딕"/>
                <w:b w:val="0"/>
                <w:i w:val="0"/>
                <w:color w:val="808080"/>
                <w:sz w:val="14"/>
              </w:rPr>
              <w:t>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                        ]</w:t>
            </w:r>
            <w:r>
              <w:rPr>
                <w:rFonts w:ascii="맑은 고딕"/>
                <w:b w:val="0"/>
                <w:i w:val="0"/>
                <w:color w:val="000000"/>
                <w:sz w:val="20"/>
              </w:rPr>
              <w:t xml:space="preserve"> not only about plans, but often about beliefs.</w:t>
            </w:r>
          </w:p>
        </w:tc>
        <w:tc>
          <w:tcPr>
            <w:tcW w:w="5760" w:type="dxa"/>
            <w:tcBorders/>
            <w:vAlign w:val="top"/>
          </w:tcPr>
          <w:p>
            <w:pPr>
              <w:ind w:left="0"/>
              <w:jc w:val="both"/>
              <w:spacing w:after="0" w:line="240"/>
            </w:pPr>
            <w:r>
              <w:rPr>
                <w:rFonts w:ascii="맑은 고딕"/>
                <w:b w:val="0"/>
                <w:i w:val="0"/>
                <w:color w:val="000000"/>
                <w:sz w:val="16"/>
              </w:rPr>
              <w:t>그러나 누군가 여러분에게 한 이야기를 말할 때 그는 계획에 대해서뿐만 아니라 흔히 신념에 대해서도 말하고 있는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t>
            </w:r>
            <w:r>
              <w:rPr>
                <w:rFonts w:ascii="맑은 고딕"/>
                <w:b w:val="0"/>
                <w:i w:val="0"/>
                <w:color w:val="808080"/>
                <w:sz w:val="14"/>
              </w:rPr>
              <w:t>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w:t>
            </w:r>
            <w:r>
              <w:rPr>
                <w:rFonts w:ascii="맑은 고딕"/>
                <w:b/>
                <w:i w:val="0"/>
                <w:color w:val="000000"/>
                <w:sz w:val="20"/>
              </w:rPr>
              <w:t>[                        ]</w:t>
            </w:r>
            <w:r>
              <w:rPr>
                <w:rFonts w:ascii="맑은 고딕"/>
                <w:b w:val="0"/>
                <w:i w:val="0"/>
                <w:color w:val="000000"/>
                <w:sz w:val="20"/>
              </w:rPr>
              <w:t xml:space="preserve"> in a story </w:t>
            </w:r>
            <w:r>
              <w:rPr>
                <w:rFonts w:ascii="맑은 고딕"/>
                <w:b w:val="0"/>
                <w:i w:val="0"/>
                <w:color w:val="808080"/>
                <w:sz w:val="14"/>
              </w:rPr>
              <w:t>50</w:t>
            </w:r>
            <w:r>
              <w:rPr>
                <w:rFonts w:ascii="맑은 고딕"/>
                <w:b/>
                <w:i w:val="0"/>
                <w:color w:val="000000"/>
                <w:sz w:val="20"/>
              </w:rPr>
              <w:t>[                        ]</w:t>
            </w:r>
            <w:r>
              <w:rPr>
                <w:rFonts w:ascii="맑은 고딕"/>
                <w:b w:val="0"/>
                <w:i w:val="0"/>
                <w:color w:val="000000"/>
                <w:sz w:val="20"/>
              </w:rPr>
              <w:t xml:space="preserve"> about beliefs, the kind of guidance we </w:t>
            </w:r>
            <w:r>
              <w:rPr>
                <w:rFonts w:ascii="맑은 고딕"/>
                <w:b w:val="0"/>
                <w:i w:val="0"/>
                <w:color w:val="808080"/>
                <w:sz w:val="14"/>
              </w:rPr>
              <w:t>51</w:t>
            </w:r>
            <w:r>
              <w:rPr>
                <w:rFonts w:ascii="맑은 고딕"/>
                <w:b/>
                <w:i w:val="0"/>
                <w:color w:val="000000"/>
                <w:sz w:val="20"/>
              </w:rPr>
              <w:t>[                        ]</w:t>
            </w:r>
            <w:r>
              <w:rPr>
                <w:rFonts w:ascii="맑은 고딕"/>
                <w:b w:val="0"/>
                <w:i w:val="0"/>
                <w:color w:val="000000"/>
                <w:sz w:val="20"/>
              </w:rPr>
              <w:t xml:space="preserve"> changes.</w:t>
            </w:r>
          </w:p>
        </w:tc>
        <w:tc>
          <w:tcPr>
            <w:tcW w:w="5760" w:type="dxa"/>
            <w:tcBorders/>
            <w:vAlign w:val="top"/>
          </w:tcPr>
          <w:p>
            <w:pPr>
              <w:ind w:left="0"/>
              <w:jc w:val="both"/>
              <w:spacing w:after="0" w:line="240"/>
            </w:pPr>
            <w:r>
              <w:rPr>
                <w:rFonts w:ascii="맑은 고딕"/>
                <w:b w:val="0"/>
                <w:i w:val="0"/>
                <w:color w:val="000000"/>
                <w:sz w:val="16"/>
              </w:rPr>
              <w:t>이야기 속에서 이해되는 것이 신념에 관한 것일 때, 우리에게 필요한 안내의 종류는 변한다.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We do not need </w:t>
            </w:r>
            <w:r>
              <w:rPr>
                <w:rFonts w:ascii="맑은 고딕"/>
                <w:b w:val="0"/>
                <w:i w:val="0"/>
                <w:color w:val="808080"/>
                <w:sz w:val="14"/>
              </w:rPr>
              <w:t>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                        ]</w:t>
            </w:r>
            <w:r>
              <w:rPr>
                <w:rFonts w:ascii="맑은 고딕"/>
                <w:b w:val="0"/>
                <w:i w:val="0"/>
                <w:color w:val="000000"/>
                <w:sz w:val="20"/>
              </w:rPr>
              <w:t xml:space="preserve"> next.</w:t>
            </w:r>
          </w:p>
        </w:tc>
        <w:tc>
          <w:tcPr>
            <w:tcW w:w="5760" w:type="dxa"/>
            <w:tcBorders/>
            <w:vAlign w:val="top"/>
          </w:tcPr>
          <w:p>
            <w:pPr>
              <w:ind w:left="0"/>
              <w:jc w:val="both"/>
              <w:spacing w:after="0" w:line="240"/>
            </w:pPr>
            <w:r>
              <w:rPr>
                <w:rFonts w:ascii="맑은 고딕"/>
                <w:b w:val="0"/>
                <w:i w:val="0"/>
                <w:color w:val="000000"/>
                <w:sz w:val="16"/>
              </w:rPr>
              <w:t>우리는 다음에 무엇이 발생할 것인지를 알 필요가 없다.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we hear these kinds of stories, </w:t>
            </w:r>
            <w:r>
              <w:rPr>
                <w:rFonts w:ascii="맑은 고딕"/>
                <w:b w:val="0"/>
                <w:i w:val="0"/>
                <w:color w:val="808080"/>
                <w:sz w:val="14"/>
              </w:rPr>
              <w:t>57</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w:t>
            </w:r>
            <w:r>
              <w:rPr>
                <w:rFonts w:ascii="맑은 고딕"/>
                <w:b/>
                <w:i w:val="0"/>
                <w:color w:val="000000"/>
                <w:sz w:val="20"/>
              </w:rPr>
              <w:t>[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우리가 이러한 종류의 이야기를 들을 때, 우리가 하려고 노력하는 모든 것은 그것들을 이해하는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If we are </w:t>
            </w:r>
            <w:r>
              <w:rPr>
                <w:rFonts w:ascii="맑은 고딕"/>
                <w:b w:val="0"/>
                <w:i w:val="0"/>
                <w:color w:val="808080"/>
                <w:sz w:val="14"/>
              </w:rPr>
              <w:t>65</w:t>
            </w:r>
            <w:r>
              <w:rPr>
                <w:rFonts w:ascii="맑은 고딕"/>
                <w:b/>
                <w:i w:val="0"/>
                <w:color w:val="000000"/>
                <w:sz w:val="20"/>
              </w:rPr>
              <w:t>[                        ]</w:t>
            </w:r>
            <w:r>
              <w:rPr>
                <w:rFonts w:ascii="맑은 고딕"/>
                <w:b w:val="0"/>
                <w:i w:val="0"/>
                <w:color w:val="000000"/>
                <w:sz w:val="20"/>
              </w:rPr>
              <w:t xml:space="preserve"> viewing a movie, for example, </w:t>
            </w:r>
            <w:r>
              <w:rPr>
                <w:rFonts w:ascii="맑은 고딕"/>
                <w:b w:val="0"/>
                <w:i w:val="0"/>
                <w:color w:val="808080"/>
                <w:sz w:val="14"/>
              </w:rPr>
              <w:t>66</w:t>
            </w:r>
            <w:r>
              <w:rPr>
                <w:rFonts w:ascii="맑은 고딕"/>
                <w:b/>
                <w:i w:val="0"/>
                <w:color w:val="000000"/>
                <w:sz w:val="20"/>
              </w:rPr>
              <w:t>[                        ]</w:t>
            </w:r>
            <w:r>
              <w:rPr>
                <w:rFonts w:ascii="맑은 고딕"/>
                <w:b w:val="0"/>
                <w:i w:val="0"/>
                <w:color w:val="000000"/>
                <w:sz w:val="20"/>
              </w:rPr>
              <w:t xml:space="preserve"> the movie </w:t>
            </w:r>
            <w:r>
              <w:rPr>
                <w:rFonts w:ascii="맑은 고딕"/>
                <w:b w:val="0"/>
                <w:i w:val="0"/>
                <w:color w:val="808080"/>
                <w:sz w:val="14"/>
              </w:rPr>
              <w:t>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                        ]</w:t>
            </w:r>
            <w:r>
              <w:rPr>
                <w:rFonts w:ascii="맑은 고딕"/>
                <w:b w:val="0"/>
                <w:i w:val="0"/>
                <w:color w:val="000000"/>
                <w:sz w:val="20"/>
              </w:rPr>
              <w:t xml:space="preserve"> able to follow </w:t>
            </w:r>
            <w:r>
              <w:rPr>
                <w:rFonts w:ascii="맑은 고딕"/>
                <w:b w:val="0"/>
                <w:i w:val="0"/>
                <w:color w:val="808080"/>
                <w:sz w:val="14"/>
              </w:rPr>
              <w:t>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                        ]</w:t>
            </w:r>
            <w:r>
              <w:rPr>
                <w:rFonts w:ascii="맑은 고딕"/>
                <w:b w:val="0"/>
                <w:i w:val="0"/>
                <w:color w:val="000000"/>
                <w:sz w:val="20"/>
              </w:rPr>
              <w:t xml:space="preserve"> going on by </w:t>
            </w:r>
            <w:r>
              <w:rPr>
                <w:rFonts w:ascii="맑은 고딕"/>
                <w:b w:val="0"/>
                <w:i w:val="0"/>
                <w:color w:val="808080"/>
                <w:sz w:val="14"/>
              </w:rPr>
              <w:t>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76</w:t>
            </w:r>
            <w:r>
              <w:rPr>
                <w:rFonts w:ascii="맑은 고딕"/>
                <w:b/>
                <w:i w:val="0"/>
                <w:color w:val="000000"/>
                <w:sz w:val="20"/>
              </w:rPr>
              <w:t>[                        ]</w:t>
            </w:r>
            <w:r>
              <w:rPr>
                <w:rFonts w:ascii="맑은 고딕"/>
                <w:b w:val="0"/>
                <w:i w:val="0"/>
                <w:color w:val="000000"/>
                <w:sz w:val="20"/>
              </w:rPr>
              <w:t xml:space="preserve"> we know, </w:t>
            </w:r>
            <w:r>
              <w:rPr>
                <w:rFonts w:ascii="맑은 고딕"/>
                <w:b w:val="0"/>
                <w:i w:val="0"/>
                <w:color w:val="808080"/>
                <w:sz w:val="14"/>
              </w:rPr>
              <w:t>77</w:t>
            </w:r>
            <w:r>
              <w:rPr>
                <w:rFonts w:ascii="맑은 고딕"/>
                <w:b/>
                <w:i w:val="0"/>
                <w:color w:val="000000"/>
                <w:sz w:val="20"/>
              </w:rPr>
              <w:t>[                        ]</w:t>
            </w:r>
            <w:r>
              <w:rPr>
                <w:rFonts w:ascii="맑은 고딕"/>
                <w:b w:val="0"/>
                <w:i w:val="0"/>
                <w:color w:val="000000"/>
                <w:sz w:val="20"/>
              </w:rPr>
              <w:t xml:space="preserve"> something from the movie in a very weak sense of learning.</w:t>
            </w:r>
          </w:p>
        </w:tc>
        <w:tc>
          <w:tcPr>
            <w:tcW w:w="5760" w:type="dxa"/>
            <w:tcBorders/>
            <w:vAlign w:val="top"/>
          </w:tcPr>
          <w:p>
            <w:pPr>
              <w:ind w:left="0"/>
              <w:jc w:val="both"/>
              <w:spacing w:after="0" w:line="240"/>
            </w:pPr>
            <w:r>
              <w:rPr>
                <w:rFonts w:ascii="맑은 고딕"/>
                <w:b w:val="0"/>
                <w:i w:val="0"/>
                <w:color w:val="000000"/>
                <w:sz w:val="16"/>
              </w:rPr>
              <w:t>예를 들어, 만일 우리가 영화를 수동적으로 시청한다면 영화를 이해하는 것은 우리가 알고 있는 것에 우리가 보고 있는 것을 연결시킴으로써 진행되는 것을 따르는 것이 가능한 것을 의미하는데, 이것은 배움에 대한 매우 약한 의미에서 영화로부터 어떤 것을 배우는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a conversation, understanding means </w:t>
            </w:r>
            <w:r>
              <w:rPr>
                <w:rFonts w:ascii="맑은 고딕"/>
                <w:b w:val="0"/>
                <w:i w:val="0"/>
                <w:color w:val="808080"/>
                <w:sz w:val="14"/>
              </w:rPr>
              <w:t>78</w:t>
            </w:r>
            <w:r>
              <w:rPr>
                <w:rFonts w:ascii="맑은 고딕"/>
                <w:b/>
                <w:i w:val="0"/>
                <w:color w:val="000000"/>
                <w:sz w:val="20"/>
              </w:rPr>
              <w:t>[                        ]</w:t>
            </w:r>
            <w:r>
              <w:rPr>
                <w:rFonts w:ascii="맑은 고딕"/>
                <w:b w:val="0"/>
                <w:i w:val="0"/>
                <w:color w:val="000000"/>
                <w:sz w:val="20"/>
              </w:rPr>
              <w:t xml:space="preserve"> able to </w:t>
            </w:r>
            <w:r>
              <w:rPr>
                <w:rFonts w:ascii="맑은 고딕"/>
                <w:b w:val="0"/>
                <w:i w:val="0"/>
                <w:color w:val="808080"/>
                <w:sz w:val="14"/>
              </w:rPr>
              <w:t>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                        ]</w:t>
            </w:r>
            <w:r>
              <w:rPr>
                <w:rFonts w:ascii="맑은 고딕"/>
                <w:b w:val="0"/>
                <w:i w:val="0"/>
                <w:color w:val="000000"/>
                <w:sz w:val="20"/>
              </w:rPr>
              <w:t xml:space="preserve"> a story.</w:t>
            </w:r>
          </w:p>
        </w:tc>
        <w:tc>
          <w:tcPr>
            <w:tcW w:w="5760" w:type="dxa"/>
            <w:tcBorders/>
            <w:vAlign w:val="top"/>
          </w:tcPr>
          <w:p>
            <w:pPr>
              <w:ind w:left="0"/>
              <w:jc w:val="both"/>
              <w:spacing w:after="0" w:line="240"/>
            </w:pPr>
            <w:r>
              <w:rPr>
                <w:rFonts w:ascii="맑은 고딕"/>
                <w:b w:val="0"/>
                <w:i w:val="0"/>
                <w:color w:val="000000"/>
                <w:sz w:val="16"/>
              </w:rPr>
              <w:t>대화에서 이해하는 것은 이야기에 반응하는 것이 가능한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both of these cases, then, understanding means </w:t>
            </w:r>
            <w:r>
              <w:rPr>
                <w:rFonts w:ascii="맑은 고딕"/>
                <w:b w:val="0"/>
                <w:i w:val="0"/>
                <w:color w:val="808080"/>
                <w:sz w:val="14"/>
              </w:rPr>
              <w:t>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                        ]</w:t>
            </w:r>
            <w:r>
              <w:rPr>
                <w:rFonts w:ascii="맑은 고딕"/>
                <w:b w:val="0"/>
                <w:i w:val="0"/>
                <w:color w:val="000000"/>
                <w:sz w:val="20"/>
              </w:rPr>
              <w:t xml:space="preserve"> indexes </w:t>
            </w:r>
            <w:r>
              <w:rPr>
                <w:rFonts w:ascii="맑은 고딕"/>
                <w:b w:val="0"/>
                <w:i w:val="0"/>
                <w:color w:val="808080"/>
                <w:sz w:val="14"/>
              </w:rPr>
              <w:t>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                        ]</w:t>
            </w:r>
            <w:r>
              <w:rPr>
                <w:rFonts w:ascii="맑은 고딕"/>
                <w:b w:val="0"/>
                <w:i w:val="0"/>
                <w:color w:val="000000"/>
                <w:sz w:val="20"/>
              </w:rPr>
              <w:t xml:space="preserve"> old stories can </w:t>
            </w:r>
            <w:r>
              <w:rPr>
                <w:rFonts w:ascii="맑은 고딕"/>
                <w:b w:val="0"/>
                <w:i w:val="0"/>
                <w:color w:val="808080"/>
                <w:sz w:val="14"/>
              </w:rPr>
              <w:t>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88</w:t>
            </w:r>
            <w:r>
              <w:rPr>
                <w:rFonts w:ascii="맑은 고딕"/>
                <w:b/>
                <w:i w:val="0"/>
                <w:color w:val="000000"/>
                <w:sz w:val="20"/>
              </w:rPr>
              <w:t>[                        ]</w:t>
            </w:r>
            <w:r>
              <w:rPr>
                <w:rFonts w:ascii="맑은 고딕"/>
                <w:b w:val="0"/>
                <w:i w:val="0"/>
                <w:color w:val="000000"/>
                <w:sz w:val="20"/>
              </w:rPr>
              <w:t xml:space="preserve"> new ones.</w:t>
            </w:r>
          </w:p>
        </w:tc>
        <w:tc>
          <w:tcPr>
            <w:tcW w:w="5760" w:type="dxa"/>
            <w:tcBorders/>
            <w:vAlign w:val="top"/>
          </w:tcPr>
          <w:p>
            <w:pPr>
              <w:ind w:left="0"/>
              <w:jc w:val="both"/>
              <w:spacing w:after="0" w:line="240"/>
            </w:pPr>
            <w:r>
              <w:rPr>
                <w:rFonts w:ascii="맑은 고딕"/>
                <w:b w:val="0"/>
                <w:i w:val="0"/>
                <w:color w:val="000000"/>
                <w:sz w:val="16"/>
              </w:rPr>
              <w:t>이때 이러한 양쪽의 경우에서, 이해한다는 것은 옛 이야기들이 새로운 이야기들에 연결될 수 있도록 색인을 추출하려고 시도하는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For movies, the intent is recognition.</w:t>
            </w:r>
          </w:p>
        </w:tc>
        <w:tc>
          <w:tcPr>
            <w:tcW w:w="5760" w:type="dxa"/>
            <w:tcBorders/>
            <w:vAlign w:val="top"/>
          </w:tcPr>
          <w:p>
            <w:pPr>
              <w:ind w:left="0"/>
              <w:jc w:val="both"/>
              <w:spacing w:after="0" w:line="240"/>
            </w:pPr>
            <w:r>
              <w:rPr>
                <w:rFonts w:ascii="맑은 고딕"/>
                <w:b w:val="0"/>
                <w:i w:val="0"/>
                <w:color w:val="000000"/>
                <w:sz w:val="16"/>
              </w:rPr>
              <w:t>영화에 있어서 의도는 인식이다.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conversation, the intent is to be able </w:t>
            </w:r>
            <w:r>
              <w:rPr>
                <w:rFonts w:ascii="맑은 고딕"/>
                <w:b w:val="0"/>
                <w:i w:val="0"/>
                <w:color w:val="808080"/>
                <w:sz w:val="14"/>
              </w:rPr>
              <w:t>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90</w:t>
            </w:r>
            <w:r>
              <w:rPr>
                <w:rFonts w:ascii="맑은 고딕"/>
                <w:b/>
                <w:i w:val="0"/>
                <w:color w:val="000000"/>
                <w:sz w:val="20"/>
              </w:rPr>
              <w:t>[                        ]</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대화에 있어서 의도는 반응할 수 있는 것이다.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2025-11-18T14:42:34Z</dcterms:modified>
  <cp:version>1200.0100.01</cp:version>
</cp:coreProperties>
</file>