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한글 해석을 읽고 힌트를 활용해 영어 문장을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낱말배열(문제지)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13 문장 삽입</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p104-수능 Analysis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두뇌 기능에 관한 최근 연구는 대부분의 사람들이 우세한 한 쪽 반구를 가지고 있다는 것을, 즉 한쪽 반구가 다른 반구보다 더 많은 것을 '담당한다는' 것을 보여 주는 것 같다.</w:t>
            </w:r>
          </w:p>
          <w:p>
            <w:pPr>
              <w:ind w:left="0"/>
              <w:jc w:val="both"/>
              <w:spacing w:after="0" w:line="240"/>
            </w:pPr>
            <w:r>
              <w:rPr>
                <w:rFonts w:ascii="맑은 고딕"/>
                <w:b w:val="0"/>
                <w:i w:val="0"/>
                <w:color w:val="000000"/>
                <w:sz w:val="20"/>
              </w:rPr>
              <w:t>(on / charge / that / research / indicate / side / have / that / dominant / more / hemisphere / than / is / Recent / brain / function / the / one / that / people / other / most / one / in / seems / to / seems)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 중 약 절반은 오른손잡이가 그런 것처럼 우세한 좌반구를 가지고 있다.</w:t>
            </w:r>
          </w:p>
          <w:p>
            <w:pPr>
              <w:ind w:left="0"/>
              <w:jc w:val="both"/>
              <w:spacing w:after="0" w:line="240"/>
            </w:pPr>
            <w:r>
              <w:rPr>
                <w:rFonts w:ascii="맑은 고딕"/>
                <w:b w:val="0"/>
                <w:i w:val="0"/>
                <w:color w:val="000000"/>
                <w:sz w:val="20"/>
              </w:rPr>
              <w:t>(have / About / right-handers / of / them / just / left / half / as / dominant / most / hemispheres / do)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p112-수능 Analysis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전에는 그 관용구를 들어 본 적이 없어서 그 학생이 무슨 뜻으로 말했는지를 알지 못했다.</w:t>
            </w:r>
          </w:p>
          <w:p>
            <w:pPr>
              <w:ind w:left="0"/>
              <w:jc w:val="both"/>
              <w:spacing w:after="0" w:line="240"/>
            </w:pPr>
            <w:r>
              <w:rPr>
                <w:rFonts w:ascii="맑은 고딕"/>
                <w:b w:val="0"/>
                <w:i w:val="0"/>
                <w:color w:val="000000"/>
                <w:sz w:val="20"/>
              </w:rPr>
              <w:t>(what / and / therefore / phrase / student / I'd / had / the / no / heard / meant / before / never / idea / the)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p116-Practice 03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이야기 속에서 이해되는 것이 신념에 관한 것일 때, 우리에게 필요한 안내의 종류는 변한다.</w:t>
            </w:r>
          </w:p>
          <w:p>
            <w:pPr>
              <w:ind w:left="0"/>
              <w:jc w:val="both"/>
              <w:spacing w:after="0" w:line="240"/>
            </w:pPr>
            <w:r>
              <w:rPr>
                <w:rFonts w:ascii="맑은 고딕"/>
                <w:b w:val="0"/>
                <w:i w:val="0"/>
                <w:color w:val="000000"/>
                <w:sz w:val="20"/>
              </w:rPr>
              <w:t>(When / be / need / what / story / the / beliefs / is / about / to / we / changes / is / kind / of / in / guidance / a / understood)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우리가 이러한 종류의 이야기를 들을 때, 우리가 하려고 노력하는 모든 것은 그것들을 이해하는 것이다.</w:t>
            </w:r>
          </w:p>
          <w:p>
            <w:pPr>
              <w:ind w:left="0"/>
              <w:jc w:val="both"/>
              <w:spacing w:after="0" w:line="240"/>
            </w:pPr>
            <w:r>
              <w:rPr>
                <w:rFonts w:ascii="맑은 고딕"/>
                <w:b w:val="0"/>
                <w:i w:val="0"/>
                <w:color w:val="000000"/>
                <w:sz w:val="20"/>
              </w:rPr>
              <w:t>(all / of / stories / is / these / hear / to / do / understand / we / them / When / we / are / kinds / trying)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예를 들어, 만일 우리가 영화를 수동적으로 시청한다면 영화를 이해하는 것은 우리가 알고 있는 것에 우리가 보고 있는 것을 연결시킴으로써 진행되는 것을 따르는 것이 가능한 것을 의미하는데, 이것은 배움에 대한 매우 약한 의미에서 영화로부터 어떤 것을 배우는 것이다.</w:t>
            </w:r>
          </w:p>
          <w:p>
            <w:pPr>
              <w:ind w:left="0"/>
              <w:jc w:val="both"/>
              <w:spacing w:after="0" w:line="240"/>
            </w:pPr>
            <w:r>
              <w:rPr>
                <w:rFonts w:ascii="맑은 고딕"/>
                <w:b w:val="0"/>
                <w:i w:val="0"/>
                <w:color w:val="000000"/>
                <w:sz w:val="20"/>
              </w:rPr>
              <w:t>(by / are / weak / movie / of / sense / from / movie / the / on / we / seeing / a / we / being / know / movie / passively / follow / viewing / learning / going / what / learning / means / If / what / what / understanding / to / is / the / to / we / able / very / relating / in / are / a / for / example / something)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이때 이러한 양쪽의 경우에서, 이해한다는 것은 옛 이야기들이 새로운 이야기들에 연결될 수 있도록 색인을 추출하려고 시도하는 것을 의미한다.</w:t>
            </w:r>
          </w:p>
          <w:p>
            <w:pPr>
              <w:ind w:left="0"/>
              <w:jc w:val="both"/>
              <w:spacing w:after="0" w:line="240"/>
            </w:pPr>
            <w:r>
              <w:rPr>
                <w:rFonts w:ascii="맑은 고딕"/>
                <w:b w:val="0"/>
                <w:i w:val="0"/>
                <w:color w:val="000000"/>
                <w:sz w:val="20"/>
              </w:rPr>
              <w:t>(to / can / ones / cases / that / attempting / to / extract / of / understanding / these / be / both / new / indexes / then / In / stories / related / means / old / such)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(7)</w:t>
                  </w:r>
                </w:p>
              </w:tc>
            </w:tr>
            <w:tr>
              <w:trPr>
                <w:trHeight w:val="75" w:hRule="atLeast"/>
              </w:trPr>
              <w:tc>
                <w:tcPr>
                  <w:tcW w:w="14000" w:type="dxa"/>
                  <w:tcBorders>
                    <w:bottom w:val="single" w:sz="8" w:space="0" w:color="000000"/>
                  </w:tcBorders>
                  <w:vAlign w:val="center"/>
                </w:tcP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2025-11-18T14:38:49Z</dcterms:modified>
  <cp:version>1200.0100.01</cp:version>
</cp:coreProperties>
</file>