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고1_2025_10월(경기도)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5"/>
              <w:gridCol w:w="7005"/>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p2-no.18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Your feedback would be invaluable in helping us promote our services.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p2-no.19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After finishing my shopping, I walked out of the grocery store and headed to the spot where I'd parked my car.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Not knowing what to do, I called my husband at home and said," My car is missing! I can't find my car."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I heard him laughing on the other end of the line.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I couldn't help but laugh at myself.</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It's easy to connect with someone and then let the relationship get stuck due to a lack of follow-up.</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This shows that you're thinking of them and are invested in maintaining the relationship.</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Currently, urban regeneration projects in degraded areas have been promoted as improving the wellbeing of residents and solving environmental injustice problems.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The creation of new, high-quality green spaces can increase attractiveness, making these neighbourhood more desirable.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This results in the exclusion or displacement of the poor neighbourhood's residents, who were intended to benefit from the ecosystem services provided by the new green space.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An increasing awareness of our effect on the ocean is slowly seeping into the public agenda, dragging behind it a conversation that is decades overdue.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It's almost impossible to discuss what to do about something changing if you don't initially know how it works.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But there's far more to it than the risk of whales going hungry.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The historian Livy claimed the city's original population was comprised of immigrants flooding in from all directions, attracted by Romulus's deliberate policy of nondiscrimination.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It was this initial openness, Livy asserts, that laid the foundations for the later strength and success of the city.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Tradition held that only a minority of the city's legendary kings were Roman-born, with the others all arriving as immigrants before being chosen for the throne for their virtues and merits.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This means that, if they were only very slightly different, life would not have been possible.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For instance, the precise value of gravity has enabled our universe to arise by permitting the aggregation of dust and gas particles to proto-stars around which planets later came to orbit, including the Earth around the Sun.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If the value of the electron had been ever so slightly larger or smaller, chemistry, as we know it, would not have been possible and life, which is based on organic chemistry, could not have started.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The universe was not designed for us to evolve, we have no privileged position in the universe; however, the laws and constants of physics allowed advanced life to evolve.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p4-no.26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He went to Washington, D.C. and promoted a bill that would allow Indians to become U.S. citizens.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If we have eaten certain foods in certain ways for millennia, we should assume until it is proven otherwise that there is probably a good reason why.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Witnessing how poorly traditional societies are faring as they undergo a nutrition transition should make those who have already completed it question whether their diets have moved too far.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They have grown up in a world where information is freely available, and they expect complete transparency from the brands they support.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They are interested in sustainable investing, supporting businesses that match their values, and ensuring that their money is not being used to fund harmful practices.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He accurately determined that 100 grams of spinach contained 35 milligrams of iron but he was analyzing dried spinach, which held ten times more iron than the same amount of fresh leafy greens.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Popeye, who gained superhuman strength from the leafy greens and defended himself with iron fists, contributed to its endurance and even today, some nearly 150 years later, parents the world over use this tale to try to persuade their children into eating the healthy vegetable.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It shows ― and this is the same in every species tested ― a characteristic pattern of errors, with discrimination becoming less accurate as the quantities get bigger.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How we think about our circumstances shapes the emotions we experience; then those emotions echo back to influence how we think.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This bi-directionality of cognition and emotion allows us to adjust difficult emotions by changing the way we think.</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And it argues that the human form of life is simply irrelevant when we think about what each type of animal needs and deserves.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We should extend ourselves and learn, not lazily picture animals as lesser humans, seeking a life sort of like our own.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Personal events posted on social media platforms are better remembered and less forgotten than those not posted, independent of the characteristics of the events.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This may be because sharing memories online allows individuals to rehearse and make sense of what happened, thus facilitating long-term memory retention.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Even the sounds that come both from the atmospheres in which we eat and our interactions with the food( such as chewing) and the tools we use to eat influence our eating experience.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It is only in later development that we understood that individual words directly connect to one another.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Only later did we recognize the connection and understand that we should continue eating, but not with our hands but with a fork or a spoon.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We still think and act in ways that are in harmony with others around us, but it is through patterns that are more shaped by nurture, not just nature.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19.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39.  Therefore, companies have invented multiple ways to ensure that their customers consume the produced items in larger and larger quantities and more and more frequently.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40.  One approach is to make the stuff that people already have outdated by convincing them that it is no longer fashionable.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20.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41.  People who thought they'd gotten a head start came back to the cafe more often, filling in their reward card more quickly than the others.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42.  When the card came with two out of twelve slots already filled, it felt to customers like they were already 16 percent finished with the goal before they'd even started.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43.  Believing they were closer to the reward, they were more motivated to reach the finish line.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21.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44.  If artists and designers rely too heavily on AI for inspiration and content generation, they may find themselves trapped in a cycle of imitation, unable to break free from the constraints of the AI's training data.</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45.  Moreover, the ease with which AI can generate content can discourage the kind of struggle and experimentation that often leads to breakthroughs.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46.  It is through these challenges that we refine our skills, develop our unique perspectives, and push the boundaries of what is possible.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47.  If AI provides instant solutions, it can bypass this essential process of learning through trial and error, ultimately inhibiting the development of true creative talent.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22. p8-no.43~45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48.  Years ago, James was broke and stuck at the airport, killing time reading newspaper headlines at the newsstand.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49.  Remembering that moment, he said to the journalist," It's the willingness to give even when you have very little that makes you wealthy.</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WD</cp:lastModifiedBy>
  <cp:revision>1</cp:revision>
  <dcterms:modified xsi:type="dcterms:W3CDTF">2025-10-28T07:55:43Z</dcterms:modified>
  <cp:version>1200.0100.01</cp:version>
</cp:coreProperties>
</file>