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ACB7" w14:textId="7777777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2337AE77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A2CD7BC" w14:textId="6A2BC376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רמ"ב</w:t>
      </w:r>
    </w:p>
    <w:p w14:paraId="155D0C3C" w14:textId="39B7906F" w:rsidR="005C10C1" w:rsidRDefault="00E97879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אב - אלול</w:t>
      </w:r>
      <w:r w:rsidR="001649EF">
        <w:rPr>
          <w:rFonts w:ascii="David" w:hAnsi="David" w:cs="David" w:hint="cs"/>
          <w:spacing w:val="6"/>
          <w:sz w:val="20"/>
          <w:szCs w:val="20"/>
          <w:rtl/>
        </w:rPr>
        <w:t xml:space="preserve"> 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2707CD">
        <w:rPr>
          <w:rFonts w:ascii="David" w:hAnsi="David" w:cs="David"/>
          <w:spacing w:val="6"/>
          <w:sz w:val="20"/>
          <w:szCs w:val="20"/>
          <w:rtl/>
        </w:rPr>
        <w:t>"</w:t>
      </w:r>
      <w:r w:rsidR="002707CD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DAB1178" w14:textId="33C82067" w:rsidR="005C10C1" w:rsidRDefault="00CC4DB6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(שבוע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6B0E06">
        <w:rPr>
          <w:rFonts w:ascii="David" w:hAnsi="David" w:cs="David" w:hint="cs"/>
          <w:spacing w:val="6"/>
          <w:sz w:val="16"/>
          <w:szCs w:val="16"/>
          <w:rtl/>
        </w:rPr>
        <w:t>1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 w:rsidR="00E97879">
        <w:rPr>
          <w:rFonts w:ascii="David" w:hAnsi="David" w:cs="David" w:hint="cs"/>
          <w:spacing w:val="6"/>
          <w:sz w:val="16"/>
          <w:szCs w:val="16"/>
          <w:rtl/>
        </w:rPr>
        <w:t>מתוך 5)</w:t>
      </w:r>
    </w:p>
    <w:p w14:paraId="16CA00DD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E8FD0B6" w14:textId="6B2BA5EE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4E46B952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0A406B83" w14:textId="17FA2EB9" w:rsidR="005C10C1" w:rsidRDefault="004746FF" w:rsidP="00056565">
      <w:pPr>
        <w:spacing w:after="0" w:line="240" w:lineRule="auto"/>
        <w:jc w:val="center"/>
        <w:rPr>
          <w:rFonts w:asciiTheme="majorBidi" w:hAnsiTheme="majorBidi" w:cstheme="majorBidi"/>
          <w:spacing w:val="6"/>
          <w:sz w:val="24"/>
          <w:szCs w:val="24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</w:t>
      </w:r>
      <w:r>
        <w:rPr>
          <w:rFonts w:ascii="David" w:hAnsi="David" w:cs="David" w:hint="cs"/>
          <w:b/>
          <w:bCs/>
          <w:spacing w:val="6"/>
          <w:sz w:val="14"/>
          <w:szCs w:val="14"/>
          <w:rtl/>
        </w:rPr>
        <w:t>---</w:t>
      </w:r>
      <w:r>
        <w:rPr>
          <w:rFonts w:ascii="David" w:hAnsi="David" w:cs="David"/>
          <w:b/>
          <w:bCs/>
          <w:spacing w:val="6"/>
          <w:sz w:val="14"/>
          <w:szCs w:val="14"/>
          <w:rtl/>
        </w:rPr>
        <w:t>-------------------------------------------------------------------------</w:t>
      </w:r>
    </w:p>
    <w:p w14:paraId="64694991" w14:textId="77777777" w:rsidR="005C10C1" w:rsidRDefault="005C10C1" w:rsidP="00056565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sz w:val="24"/>
          <w:szCs w:val="24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5094AF9" w14:textId="77777777" w:rsidR="00E97879" w:rsidRPr="00E97879" w:rsidRDefault="00E97879" w:rsidP="00E97879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</w:rPr>
      </w:pPr>
      <w:r w:rsidRPr="00E97879">
        <w:rPr>
          <w:rFonts w:ascii="David" w:hAnsi="David" w:cs="David"/>
          <w:sz w:val="17"/>
          <w:szCs w:val="17"/>
          <w:rtl/>
        </w:rPr>
        <w:t>שבוע פרשת עקב - דיני שופר של ראש השנה</w:t>
      </w:r>
    </w:p>
    <w:p w14:paraId="4503FD38" w14:textId="608E0B9F" w:rsidR="00C608E2" w:rsidRPr="00E97879" w:rsidRDefault="00E97879" w:rsidP="00E97879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97879">
        <w:rPr>
          <w:rFonts w:ascii="David" w:hAnsi="David" w:cs="David"/>
          <w:b/>
          <w:bCs/>
          <w:sz w:val="17"/>
          <w:szCs w:val="17"/>
          <w:rtl/>
        </w:rPr>
        <w:t>מסימן תקפו סעיף ז - עד סימן תקפו סעיף כ</w:t>
      </w:r>
    </w:p>
    <w:p w14:paraId="42023503" w14:textId="77777777" w:rsidR="005B2777" w:rsidRDefault="000E4D9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א]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E97879" w:rsidRPr="000E4D97">
        <w:rPr>
          <w:rFonts w:asciiTheme="majorBidi" w:hAnsiTheme="majorBidi" w:cs="Times New Roman"/>
          <w:sz w:val="18"/>
          <w:szCs w:val="18"/>
          <w:u w:val="single"/>
          <w:rtl/>
        </w:rPr>
        <w:t>ניקב ולא סתמו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בנשתנה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הקול: </w:t>
      </w:r>
      <w:r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דינו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. </w:t>
      </w:r>
      <w:r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לדעת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הרמ"א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, אם יש שופר אחר, ומ"ט. </w:t>
      </w:r>
      <w:r>
        <w:rPr>
          <w:rFonts w:asciiTheme="majorBidi" w:hAnsiTheme="majorBidi" w:cs="Times New Roman"/>
          <w:sz w:val="18"/>
          <w:szCs w:val="18"/>
          <w:rtl/>
        </w:rPr>
        <w:t>(ג)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האם יש חילוק בין נשתייר בו שיעור תקיעה למעלה</w:t>
      </w:r>
      <w:r w:rsidR="00ED4FD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לצד הפה ללא נקב, ובין שלא נשתייר. </w:t>
      </w:r>
      <w:r>
        <w:rPr>
          <w:rFonts w:asciiTheme="majorBidi" w:hAnsiTheme="majorBidi" w:cs="Times New Roman"/>
          <w:sz w:val="18"/>
          <w:szCs w:val="18"/>
          <w:rtl/>
        </w:rPr>
        <w:t>(ד)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האם נחלקו כשרובו שלם.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8EA4C77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5CCEED6" w14:textId="77777777" w:rsidR="005B2777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ומה הדין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>כשקולו צלול.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DFC84F2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74C95B9" w14:textId="77777777" w:rsidR="005B2777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ניקב רוב אורכו: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הדין,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האם יש לחלק: אם יש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בו שיעור שופר. והאם מעכב תקיעה. לפי הירושלמי ולפי הבבלי.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הדין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בשופר ארוך.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היה הנקב מיעוט שופר ונסתם ויש נקבים בשאר השופר, ומ"ט 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CC618CC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2BF0B14" w14:textId="1018A6DD" w:rsidR="00E97879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ניקב ברוחבו: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ניקב רובו ונשתייר ממקום ההוא 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>ו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למעלה שיעור תקיעה.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ניקב מיעוטו ולא נשתייר שיעור תקיעה.</w:t>
      </w:r>
    </w:p>
    <w:p w14:paraId="24BEFC26" w14:textId="77777777" w:rsidR="005B2777" w:rsidRP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0E4D7495" w14:textId="77777777" w:rsidR="005B2777" w:rsidRDefault="00E97879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97879">
        <w:rPr>
          <w:rFonts w:asciiTheme="majorBidi" w:hAnsiTheme="majorBidi" w:cs="Times New Roman"/>
          <w:sz w:val="18"/>
          <w:szCs w:val="18"/>
          <w:rtl/>
        </w:rPr>
        <w:t>ב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ניקב וסתמו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97879">
        <w:rPr>
          <w:rFonts w:asciiTheme="majorBidi" w:hAnsiTheme="majorBidi" w:cs="Times New Roman"/>
          <w:sz w:val="18"/>
          <w:szCs w:val="18"/>
          <w:rtl/>
        </w:rPr>
        <w:t>בתלתא</w:t>
      </w:r>
      <w:proofErr w:type="spellEnd"/>
      <w:r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97879">
        <w:rPr>
          <w:rFonts w:asciiTheme="majorBidi" w:hAnsiTheme="majorBidi" w:cs="Times New Roman"/>
          <w:sz w:val="18"/>
          <w:szCs w:val="18"/>
          <w:rtl/>
        </w:rPr>
        <w:t>למעליותא</w:t>
      </w:r>
      <w:proofErr w:type="spellEnd"/>
      <w:r w:rsidRPr="00E97879">
        <w:rPr>
          <w:rFonts w:asciiTheme="majorBidi" w:hAnsiTheme="majorBidi" w:cs="Times New Roman"/>
          <w:sz w:val="18"/>
          <w:szCs w:val="18"/>
          <w:rtl/>
        </w:rPr>
        <w:t>: במינו ונשתייר רובו וחזר קולו לכמות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97879">
        <w:rPr>
          <w:rFonts w:asciiTheme="majorBidi" w:hAnsiTheme="majorBidi" w:cs="Times New Roman"/>
          <w:sz w:val="18"/>
          <w:szCs w:val="18"/>
          <w:rtl/>
        </w:rPr>
        <w:t>שהיה, ומה החידוש.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2BFC3ED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F7CCADC" w14:textId="77777777" w:rsidR="005B2777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בתרתי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למעליותא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בנשתייר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רובו: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סתמו שלא במינו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וחזר קולו </w:t>
      </w:r>
      <w:r w:rsidR="000F3858" w:rsidRPr="00E97879">
        <w:rPr>
          <w:rFonts w:asciiTheme="majorBidi" w:hAnsiTheme="majorBidi" w:cs="Times New Roman" w:hint="cs"/>
          <w:sz w:val="18"/>
          <w:szCs w:val="18"/>
          <w:rtl/>
        </w:rPr>
        <w:t>לכמות שהי</w:t>
      </w:r>
      <w:r w:rsidR="000F3858" w:rsidRPr="00E97879">
        <w:rPr>
          <w:rFonts w:asciiTheme="majorBidi" w:hAnsiTheme="majorBidi" w:cs="Times New Roman" w:hint="eastAsia"/>
          <w:sz w:val="18"/>
          <w:szCs w:val="18"/>
          <w:rtl/>
        </w:rPr>
        <w:t>ה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, ומ"ט: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במינו ולא חזר </w:t>
      </w:r>
      <w:r w:rsidR="000F3858" w:rsidRPr="00E97879">
        <w:rPr>
          <w:rFonts w:asciiTheme="majorBidi" w:hAnsiTheme="majorBidi" w:cs="Times New Roman" w:hint="cs"/>
          <w:sz w:val="18"/>
          <w:szCs w:val="18"/>
          <w:rtl/>
        </w:rPr>
        <w:t>קולו כבתחיל</w:t>
      </w:r>
      <w:r w:rsidR="000F3858" w:rsidRPr="00E97879">
        <w:rPr>
          <w:rFonts w:asciiTheme="majorBidi" w:hAnsiTheme="majorBidi" w:cs="Times New Roman" w:hint="eastAsia"/>
          <w:sz w:val="18"/>
          <w:szCs w:val="18"/>
          <w:rtl/>
        </w:rPr>
        <w:t>ה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בשעת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הדחק שאין שופר אחר מצוי,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ואם נזכר קודם יו"ט, האם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יטול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הסתימה, ומדוע. </w:t>
      </w:r>
      <w:r w:rsidR="000E4D97">
        <w:rPr>
          <w:rFonts w:asciiTheme="majorBidi" w:hAnsiTheme="majorBidi" w:cs="Times New Roman"/>
          <w:sz w:val="18"/>
          <w:szCs w:val="18"/>
          <w:rtl/>
        </w:rPr>
        <w:t>(ה)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לאחר שתקע בו, אם יכול להשיג שופר אחר, האם יחזור ויתקע ויברך.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D2D1552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B05DEA9" w14:textId="77777777" w:rsidR="005B2777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תרתי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למעליותא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>: בלא נשתיירו רובו.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FBF0681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01E2B3A" w14:textId="77777777" w:rsidR="005B2777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הדין ברובו לחוד או סתמו במינו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>לחוד, וספק אם חזר קולו כבתחילה.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8B6ACC1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5DDFC05" w14:textId="606D35D2" w:rsidR="00E97879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פירוש 'מעכב את התקיעה'.</w:t>
      </w:r>
    </w:p>
    <w:p w14:paraId="6CDC62A0" w14:textId="77777777" w:rsidR="005B2777" w:rsidRP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/>
          <w:sz w:val="18"/>
          <w:szCs w:val="18"/>
          <w:rtl/>
        </w:rPr>
      </w:pPr>
    </w:p>
    <w:p w14:paraId="047DE565" w14:textId="77777777" w:rsidR="005B2777" w:rsidRDefault="00E97879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97879">
        <w:rPr>
          <w:rFonts w:asciiTheme="majorBidi" w:hAnsiTheme="majorBidi" w:cs="Times New Roman"/>
          <w:sz w:val="18"/>
          <w:szCs w:val="18"/>
          <w:rtl/>
        </w:rPr>
        <w:t>ג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נסדק לאורכו מעבר לעבר ואין בו חסרון וגם לא נשתנה קולו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בכל שהוא, מה הדין: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לדעה ראשונה, ומה הטעם.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ולדעה שניה.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ומה ההכרעה.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A174BB4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A61FB3C" w14:textId="636C50DC" w:rsidR="005B2777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תקע בשופר שנסדק מיעוטו ואח"כ מצא שופר כשר: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האם יחזור ויתקע. ובברכה. </w:t>
      </w:r>
      <w:r w:rsidR="005B2777">
        <w:rPr>
          <w:rFonts w:asciiTheme="majorBidi" w:hAnsiTheme="majorBidi" w:cs="Times New Roman" w:hint="cs"/>
          <w:sz w:val="18"/>
          <w:szCs w:val="18"/>
          <w:rtl/>
        </w:rPr>
        <w:t>[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>ואם תקע בפעם ראשון בשופר שנסדק רובו, האם יברך בפעם שניה</w:t>
      </w:r>
      <w:r w:rsidR="005B2777">
        <w:rPr>
          <w:rFonts w:asciiTheme="majorBidi" w:hAnsiTheme="majorBidi" w:cs="Times New Roman" w:hint="cs"/>
          <w:sz w:val="18"/>
          <w:szCs w:val="18"/>
          <w:rtl/>
        </w:rPr>
        <w:t>]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והאם יש להביאו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כשא"א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כי אם ע"י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5940659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E66FD26" w14:textId="7BF01CF6" w:rsidR="00E97879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הדקו בחוט או במשיחה: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הטעם שמועיל הדקו.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מה הדין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בנשתייר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שיעור תקיעה ממקום הקשירה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ולמעלה לצד הפה. ובלא נשתייר.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ומה הדין </w:t>
      </w:r>
      <w:proofErr w:type="spellStart"/>
      <w:r w:rsidR="00E97879" w:rsidRPr="00E97879">
        <w:rPr>
          <w:rFonts w:asciiTheme="majorBidi" w:hAnsiTheme="majorBidi" w:cs="Times New Roman"/>
          <w:sz w:val="18"/>
          <w:szCs w:val="18"/>
          <w:rtl/>
        </w:rPr>
        <w:t>בנשתנה</w:t>
      </w:r>
      <w:proofErr w:type="spellEnd"/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קולו ע"י 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>ה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>הידוק.</w:t>
      </w:r>
    </w:p>
    <w:p w14:paraId="3A3B1135" w14:textId="77777777" w:rsidR="005B2777" w:rsidRP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/>
          <w:sz w:val="18"/>
          <w:szCs w:val="18"/>
          <w:rtl/>
        </w:rPr>
      </w:pPr>
    </w:p>
    <w:p w14:paraId="025F5FF1" w14:textId="77777777" w:rsidR="005B2777" w:rsidRDefault="00E97879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97879">
        <w:rPr>
          <w:rFonts w:asciiTheme="majorBidi" w:hAnsiTheme="majorBidi" w:cs="Times New Roman"/>
          <w:sz w:val="18"/>
          <w:szCs w:val="18"/>
          <w:rtl/>
        </w:rPr>
        <w:t>ד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 xml:space="preserve">ובנסדק </w:t>
      </w:r>
      <w:proofErr w:type="spellStart"/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לארכו</w:t>
      </w:r>
      <w:proofErr w:type="spellEnd"/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, ברובו או בכולו, לצד אחד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ברובו: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מה הדין,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ובמקום דחק גדול שא"א להשיג שופר מחוץ לתחום אפילו ע"י </w:t>
      </w:r>
      <w:proofErr w:type="spellStart"/>
      <w:r w:rsidRPr="00E97879">
        <w:rPr>
          <w:rFonts w:asciiTheme="majorBidi" w:hAnsiTheme="majorBidi" w:cs="Times New Roman"/>
          <w:sz w:val="18"/>
          <w:szCs w:val="18"/>
          <w:rtl/>
        </w:rPr>
        <w:t>נכרי</w:t>
      </w:r>
      <w:proofErr w:type="spellEnd"/>
      <w:r w:rsidRPr="00E97879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קשרו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בחוט או במשחה.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דבקו בדבק: מה השיטות. ומה ההכרעה </w:t>
      </w:r>
      <w:proofErr w:type="spellStart"/>
      <w:r w:rsidRPr="00E97879">
        <w:rPr>
          <w:rFonts w:asciiTheme="majorBidi" w:hAnsiTheme="majorBidi" w:cs="Times New Roman"/>
          <w:sz w:val="18"/>
          <w:szCs w:val="18"/>
          <w:rtl/>
        </w:rPr>
        <w:t>בנשתנה</w:t>
      </w:r>
      <w:proofErr w:type="spellEnd"/>
      <w:r w:rsidRPr="00E97879">
        <w:rPr>
          <w:rFonts w:asciiTheme="majorBidi" w:hAnsiTheme="majorBidi" w:cs="Times New Roman"/>
          <w:sz w:val="18"/>
          <w:szCs w:val="18"/>
          <w:rtl/>
        </w:rPr>
        <w:t xml:space="preserve"> קולו ובלא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נשתנה קולו. </w:t>
      </w:r>
      <w:proofErr w:type="spellStart"/>
      <w:r w:rsidRPr="00E97879">
        <w:rPr>
          <w:rFonts w:asciiTheme="majorBidi" w:hAnsiTheme="majorBidi" w:cs="Times New Roman"/>
          <w:sz w:val="18"/>
          <w:szCs w:val="18"/>
          <w:rtl/>
        </w:rPr>
        <w:t>ומ"ש</w:t>
      </w:r>
      <w:proofErr w:type="spellEnd"/>
      <w:r w:rsidRPr="00E97879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97879">
        <w:rPr>
          <w:rFonts w:asciiTheme="majorBidi" w:hAnsiTheme="majorBidi" w:cs="Times New Roman"/>
          <w:sz w:val="18"/>
          <w:szCs w:val="18"/>
          <w:rtl/>
        </w:rPr>
        <w:t>מניקב</w:t>
      </w:r>
      <w:proofErr w:type="spellEnd"/>
      <w:r w:rsidRPr="00E97879">
        <w:rPr>
          <w:rFonts w:asciiTheme="majorBidi" w:hAnsiTheme="majorBidi" w:cs="Times New Roman"/>
          <w:sz w:val="18"/>
          <w:szCs w:val="18"/>
          <w:rtl/>
        </w:rPr>
        <w:t xml:space="preserve"> ודבקו. </w:t>
      </w:r>
      <w:r w:rsidR="000E4D97">
        <w:rPr>
          <w:rFonts w:asciiTheme="majorBidi" w:hAnsiTheme="majorBidi" w:cs="Times New Roman"/>
          <w:sz w:val="18"/>
          <w:szCs w:val="18"/>
          <w:rtl/>
        </w:rPr>
        <w:t>(ה)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חממו עד שנפשר וחבר קצותיו זה עם זה.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280DA75" w14:textId="77777777" w:rsidR="005B2777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E41F54D" w14:textId="1FF05886" w:rsidR="00E97879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בכולו: וחממו באור וחיבר סדקיו זה עם זה, ומ"ט.</w:t>
      </w:r>
    </w:p>
    <w:p w14:paraId="169E9C34" w14:textId="77777777" w:rsidR="005B2777" w:rsidRPr="00E97879" w:rsidRDefault="005B2777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709F477C" w14:textId="77777777" w:rsidR="0096324C" w:rsidRDefault="00E97879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97879">
        <w:rPr>
          <w:rFonts w:asciiTheme="majorBidi" w:hAnsiTheme="majorBidi" w:cs="Times New Roman"/>
          <w:sz w:val="18"/>
          <w:szCs w:val="18"/>
          <w:rtl/>
        </w:rPr>
        <w:t>ה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נסדק לרוחבו, מה דינו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97879">
        <w:rPr>
          <w:rFonts w:asciiTheme="majorBidi" w:hAnsiTheme="majorBidi" w:cs="Times New Roman"/>
          <w:sz w:val="18"/>
          <w:szCs w:val="18"/>
          <w:rtl/>
        </w:rPr>
        <w:t xml:space="preserve"> במיעוט, ומ"ט. ומה הדין בחתך בסכין, ומה החידוש.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2BA0DEA" w14:textId="77777777" w:rsidR="0096324C" w:rsidRDefault="0096324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6B19F09" w14:textId="77777777" w:rsidR="0096324C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ברובו: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הדין.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בנשאר מהסדק שיעור תקיעה, לצד פיו ומ"ט. ומה הדין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>שלא לצד פיו, ומ"ט, ומה ההכרעה.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064F92D" w14:textId="77777777" w:rsidR="0096324C" w:rsidRDefault="0096324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C148921" w14:textId="472EFB21" w:rsidR="00C608E2" w:rsidRPr="002E0C5B" w:rsidRDefault="007E782C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97879" w:rsidRPr="00E97879">
        <w:rPr>
          <w:rFonts w:asciiTheme="majorBidi" w:hAnsiTheme="majorBidi" w:cs="Times New Roman"/>
          <w:sz w:val="18"/>
          <w:szCs w:val="18"/>
          <w:rtl/>
        </w:rPr>
        <w:t xml:space="preserve"> אם לא נשאר שיעור תקיעה ודבקו בדבק, מה הדין ומ"ט. ואם יש שופר אחר, האם טוב יותר לתקוע בו ומ"ט.</w:t>
      </w:r>
    </w:p>
    <w:p w14:paraId="099B9AAC" w14:textId="05812E73" w:rsidR="00CE461E" w:rsidRPr="002E0C5B" w:rsidRDefault="00CE461E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CE461E" w:rsidRPr="002E0C5B" w:rsidSect="000F3858">
          <w:type w:val="continuous"/>
          <w:pgSz w:w="11906" w:h="16838"/>
          <w:pgMar w:top="142" w:right="140" w:bottom="284" w:left="426" w:header="708" w:footer="708" w:gutter="0"/>
          <w:cols w:space="425"/>
          <w:bidi/>
          <w:rtlGutter/>
          <w:docGrid w:linePitch="360"/>
        </w:sectPr>
      </w:pPr>
    </w:p>
    <w:p w14:paraId="6970B932" w14:textId="77777777" w:rsidR="00056565" w:rsidRPr="00A814E5" w:rsidRDefault="00056565" w:rsidP="000F3858">
      <w:pP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A814E5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31897840" w14:textId="16983D34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01D6F8D5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2F14C518" w14:textId="061DBCE3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רמ"ב</w:t>
      </w:r>
    </w:p>
    <w:p w14:paraId="4AD9E8A9" w14:textId="18489F79" w:rsidR="005C10C1" w:rsidRDefault="00E97879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אב - אלול</w:t>
      </w:r>
      <w:r w:rsidR="001649EF">
        <w:rPr>
          <w:rFonts w:ascii="David" w:hAnsi="David" w:cs="David" w:hint="cs"/>
          <w:spacing w:val="6"/>
          <w:sz w:val="20"/>
          <w:szCs w:val="20"/>
          <w:rtl/>
        </w:rPr>
        <w:t xml:space="preserve"> 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C608E2">
        <w:rPr>
          <w:rFonts w:ascii="David" w:hAnsi="David" w:cs="David"/>
          <w:spacing w:val="6"/>
          <w:sz w:val="20"/>
          <w:szCs w:val="20"/>
          <w:rtl/>
        </w:rPr>
        <w:t>"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24BF7C0E" w14:textId="6E5921A1" w:rsidR="005C10C1" w:rsidRDefault="00000000" w:rsidP="00056565">
      <w:pPr>
        <w:spacing w:before="2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2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 w:rsidR="00E97879">
        <w:rPr>
          <w:rFonts w:ascii="David" w:hAnsi="David" w:cs="David"/>
          <w:spacing w:val="6"/>
          <w:sz w:val="16"/>
          <w:szCs w:val="16"/>
          <w:rtl/>
        </w:rPr>
        <w:t>מתוך 5)</w:t>
      </w:r>
    </w:p>
    <w:p w14:paraId="6106E4B3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60808908" w14:textId="4CDCF68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3E15E839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0F3858">
          <w:type w:val="continuous"/>
          <w:pgSz w:w="11906" w:h="16838"/>
          <w:pgMar w:top="142" w:right="140" w:bottom="284" w:left="426" w:header="708" w:footer="708" w:gutter="0"/>
          <w:cols w:num="3" w:space="425"/>
          <w:bidi/>
          <w:rtlGutter/>
          <w:docGrid w:linePitch="360"/>
        </w:sectPr>
      </w:pPr>
    </w:p>
    <w:p w14:paraId="697AB742" w14:textId="6C9A4E6D" w:rsidR="005C10C1" w:rsidRDefault="004746FF" w:rsidP="00ED4FD4">
      <w:pPr>
        <w:spacing w:after="0" w:line="240" w:lineRule="auto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</w:t>
      </w:r>
    </w:p>
    <w:p w14:paraId="23D5560A" w14:textId="77777777" w:rsidR="005C10C1" w:rsidRDefault="005C10C1" w:rsidP="00ED4FD4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72C90274" w14:textId="0050E81C" w:rsidR="00ED4FD4" w:rsidRPr="00ED4FD4" w:rsidRDefault="00ED4FD4" w:rsidP="00ED4FD4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7"/>
          <w:szCs w:val="17"/>
          <w:rtl/>
        </w:rPr>
      </w:pPr>
      <w:r w:rsidRPr="00ED4FD4">
        <w:rPr>
          <w:rFonts w:ascii="David" w:hAnsi="David" w:cs="David"/>
          <w:sz w:val="17"/>
          <w:szCs w:val="17"/>
          <w:rtl/>
        </w:rPr>
        <w:t>שבוע פרשת ראה - דיני שופר של ראש השנה -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ED4FD4">
        <w:rPr>
          <w:rFonts w:ascii="David" w:hAnsi="David" w:cs="David"/>
          <w:sz w:val="17"/>
          <w:szCs w:val="17"/>
          <w:rtl/>
        </w:rPr>
        <w:t xml:space="preserve">דין התוקע לתוך הבור - זמן תקיעת שופר </w:t>
      </w:r>
    </w:p>
    <w:p w14:paraId="443FCEC3" w14:textId="24700618" w:rsidR="005C10C1" w:rsidRPr="00ED4FD4" w:rsidRDefault="00ED4FD4" w:rsidP="00ED4FD4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7"/>
          <w:szCs w:val="17"/>
          <w:rtl/>
        </w:rPr>
        <w:sectPr w:rsidR="005C10C1" w:rsidRPr="00ED4FD4" w:rsidSect="00C52C84">
          <w:type w:val="continuous"/>
          <w:pgSz w:w="11906" w:h="16838"/>
          <w:pgMar w:top="284" w:right="282" w:bottom="284" w:left="426" w:header="708" w:footer="708" w:gutter="0"/>
          <w:cols w:space="425"/>
          <w:bidi/>
          <w:rtlGutter/>
          <w:docGrid w:linePitch="360"/>
        </w:sectPr>
      </w:pPr>
      <w:r w:rsidRPr="00ED4FD4">
        <w:rPr>
          <w:rFonts w:ascii="David" w:hAnsi="David" w:cs="David"/>
          <w:b/>
          <w:bCs/>
          <w:sz w:val="17"/>
          <w:szCs w:val="17"/>
          <w:rtl/>
        </w:rPr>
        <w:t xml:space="preserve">מסימן תקפו סעיף </w:t>
      </w:r>
      <w:proofErr w:type="spellStart"/>
      <w:r w:rsidRPr="00ED4FD4">
        <w:rPr>
          <w:rFonts w:ascii="David" w:hAnsi="David" w:cs="David"/>
          <w:b/>
          <w:bCs/>
          <w:sz w:val="17"/>
          <w:szCs w:val="17"/>
          <w:rtl/>
        </w:rPr>
        <w:t>כא</w:t>
      </w:r>
      <w:proofErr w:type="spellEnd"/>
      <w:r w:rsidRPr="00ED4FD4">
        <w:rPr>
          <w:rFonts w:ascii="David" w:hAnsi="David" w:cs="David"/>
          <w:b/>
          <w:bCs/>
          <w:sz w:val="17"/>
          <w:szCs w:val="17"/>
          <w:rtl/>
        </w:rPr>
        <w:t xml:space="preserve"> - עד סימן תקפח סעיף ג</w:t>
      </w:r>
      <w:r w:rsidRPr="00ED4FD4">
        <w:rPr>
          <w:rFonts w:ascii="David" w:hAnsi="David" w:cs="David" w:hint="cs"/>
          <w:b/>
          <w:bCs/>
          <w:sz w:val="17"/>
          <w:szCs w:val="17"/>
          <w:rtl/>
        </w:rPr>
        <w:t xml:space="preserve">  </w:t>
      </w:r>
    </w:p>
    <w:p w14:paraId="706AE7BB" w14:textId="77777777" w:rsidR="0096324C" w:rsidRDefault="000E4D97" w:rsidP="000F3858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א]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ED4FD4" w:rsidRPr="000E4D97">
        <w:rPr>
          <w:rFonts w:asciiTheme="majorBidi" w:hAnsiTheme="majorBidi" w:cs="Times New Roman"/>
          <w:sz w:val="18"/>
          <w:szCs w:val="18"/>
          <w:u w:val="single"/>
          <w:rtl/>
        </w:rPr>
        <w:t>תקע בתוך בור או מערה או כל מקום שתחת הקרקע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הדין לאותם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העומדים בפנים או שהכניסו ראשם לבור, ומ"ט.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660BF9B" w14:textId="77777777" w:rsidR="0096324C" w:rsidRDefault="0096324C" w:rsidP="000F3858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3CF52F9" w14:textId="5048DD5B" w:rsidR="00ED4FD4" w:rsidRDefault="007E782C" w:rsidP="000F3858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לאותם העומדים בחוץ או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אם רק ראשו חוץ לבור: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להשו"ע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לדעת המחמיר, ומה ההכרעה.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צריך כוונת התוקע להוציאו. ומה הדין בש"ץ.</w:t>
      </w:r>
    </w:p>
    <w:p w14:paraId="4F69FDA5" w14:textId="77777777" w:rsidR="0096324C" w:rsidRPr="00ED4FD4" w:rsidRDefault="0096324C" w:rsidP="000F3858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67EEBE79" w14:textId="77777777" w:rsidR="0096324C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ב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מקצתו בתוך הקרקע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מה דין התוקע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בבנין</w:t>
      </w:r>
      <w:proofErr w:type="spellEnd"/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שרובו על הקרקע ומקצתו בתוך</w:t>
      </w:r>
      <w:r w:rsidR="000F3858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הקרקע.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1C02EBC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05BE30E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במקום נמוך שבתוך הבית, מה דינו: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אם המקום מכוסה.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ואם אינו מכוסה: כשאינו עמוק הרבה, ובעמוק הרבה.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3E493A7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9599055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בור בקרקע ודות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בבנין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הפירוש לרש"י ולרמב"ם. ומהו יישוב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הביאוה"ל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והאם ע"ג הקרקע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שייך קול הברה.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EA32B5D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5E4EFB0" w14:textId="4C02B33E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דירה גמורה מתחת לקרקע והחלונות למעלה מהקרקע סמוך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לארץ ותקע שם, מה הדין לעומד בחוץ.</w:t>
      </w:r>
    </w:p>
    <w:p w14:paraId="065841E6" w14:textId="77777777" w:rsidR="0096324C" w:rsidRP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C20007F" w14:textId="77777777" w:rsidR="0096324C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ג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קול הברה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מה הוא: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לט"ז.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ולביאוה"ל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האם יש לחוש בתקע בבית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הכנסת ויש עומדים בחוץ, או קצת רחוק ממנו.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39B3B88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C6BC141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יש בידו להבחין ולהכיר 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שמע קול שופר לחוד או שמעורב בו קול הברה.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7E34E30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C9A2EC9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במאריך בכל תקיעה ושברים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רק כפי שיעור שנתנו חכמים, האם איכא קול הברה.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894DD74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45165F9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בין ההרים או ביער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שנשמע קול החוזר, האם זה נחשב לערבוב הקול.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B33BD3A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3E34B55" w14:textId="71C20481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לתוך חבית גדולה, מה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הדין: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לעומדים חוצה לה.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לעומדים בתוך החבית, מה השיטות וההכרעה.</w:t>
      </w:r>
    </w:p>
    <w:p w14:paraId="26D83B6E" w14:textId="77777777" w:rsidR="0096324C" w:rsidRP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562B7D5E" w14:textId="77777777" w:rsidR="0096324C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ד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חלקו בבור וחלקו מחוץ לבור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תקע בבור ובאמצע התקיעה יצא לחוץ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והשלימה על שפת הבור, מה הדין, ומ"ט, ומה החידוש.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A28B07A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E9F9AAF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הוציא השופר תחילה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וראשו עדיין בבור ותקע, האם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חיישינן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בזה לקול הברה.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C4927E3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AAC257B" w14:textId="5BFE0D18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מדוע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שייכא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קול הברה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אף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לענין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התוקע בעצמו.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12BD2E0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FA70E82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היו השומעים בבור בתחילת התקיעה ועלו יחד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עם התוקע ושמעו גמר התקיעה בחוץ.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52E2E5D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8AEB1A5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ואם השומעים לא יצאו מהבור: מה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השיטות ומ"ט, ומה ההכרעה.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0BED543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E4E4716" w14:textId="30E1C7E8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הכניס שופר לבור ותקע, והוא עצמו עומד כולו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מבחוץ: מה דין העומדים בבור האם יצאו בתקיעתו, והוא עצמו האם יצא.</w:t>
      </w:r>
    </w:p>
    <w:p w14:paraId="2012DC31" w14:textId="77777777" w:rsidR="0096324C" w:rsidRP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ADD2939" w14:textId="77777777" w:rsidR="0096324C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20" w:line="240" w:lineRule="auto"/>
        <w:ind w:left="188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ה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חסר לו תחילת או סוף התקיעה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מקצת תקיעה פסולה: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שמע מקצת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תקיעה שלא בחיוב ומקצת בחיוב, או תקיעה של מתעסק והאריך תקיעה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בשבילו: האם יצא, מה הדעות והטעמים, ומה ההכרעה.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מה דין אם תקע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בעצמו בתחילה כמתעסק וגמר לשם מצוה.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4811358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F6AB3FF" w14:textId="77777777" w:rsidR="0096324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תקיעה שכולה בחיוב: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בנכנס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באמצע התקיעה, או שיצא באמצע התקיעה ולא שמע סיומה.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שמע מקצת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התקיעה קול הברה.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0B2B140" w14:textId="77777777" w:rsidR="0096324C" w:rsidRDefault="0096324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B415861" w14:textId="6B8822FA" w:rsidR="00A814E5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הזהירות מהפרעה בשמיעת כל הקולות מתחילתם ועד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סופם: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בכיחו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וניעו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בשמירת הילדים שלא הגיעו לחינוך ושהגיעו לחינוך.</w:t>
      </w:r>
    </w:p>
    <w:p w14:paraId="7351119C" w14:textId="4E8C6667" w:rsidR="00584652" w:rsidRPr="00A814E5" w:rsidRDefault="00584652" w:rsidP="000F3858">
      <w:pPr>
        <w:autoSpaceDE w:val="0"/>
        <w:autoSpaceDN w:val="0"/>
        <w:adjustRightInd w:val="0"/>
        <w:spacing w:after="12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A814E5"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56F93156" w14:textId="77777777" w:rsidR="004E14B8" w:rsidRPr="00A814E5" w:rsidRDefault="004E14B8" w:rsidP="000F3858">
      <w:pPr>
        <w:autoSpaceDE w:val="0"/>
        <w:autoSpaceDN w:val="0"/>
        <w:adjustRightInd w:val="0"/>
        <w:spacing w:after="12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4E14B8" w:rsidRPr="00A814E5" w:rsidSect="004E14B8">
          <w:type w:val="continuous"/>
          <w:pgSz w:w="11906" w:h="16838"/>
          <w:pgMar w:top="142" w:right="282" w:bottom="568" w:left="426" w:header="708" w:footer="708" w:gutter="0"/>
          <w:cols w:space="425"/>
          <w:bidi/>
          <w:rtlGutter/>
          <w:docGrid w:linePitch="360"/>
        </w:sectPr>
      </w:pPr>
    </w:p>
    <w:p w14:paraId="78DF11FB" w14:textId="278BC697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20C1C54B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4BA9281" w14:textId="70D6B671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רמ"ב</w:t>
      </w:r>
    </w:p>
    <w:p w14:paraId="44934AE9" w14:textId="5856ABFF" w:rsidR="005C10C1" w:rsidRDefault="00E97879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אב - אלול</w:t>
      </w:r>
      <w:r w:rsidR="001649EF">
        <w:rPr>
          <w:rFonts w:ascii="David" w:hAnsi="David" w:cs="David" w:hint="cs"/>
          <w:spacing w:val="6"/>
          <w:sz w:val="20"/>
          <w:szCs w:val="20"/>
          <w:rtl/>
        </w:rPr>
        <w:t xml:space="preserve"> 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C608E2">
        <w:rPr>
          <w:rFonts w:ascii="David" w:hAnsi="David" w:cs="David"/>
          <w:spacing w:val="6"/>
          <w:sz w:val="20"/>
          <w:szCs w:val="20"/>
          <w:rtl/>
        </w:rPr>
        <w:t>"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61ADA3A2" w14:textId="09856F05" w:rsidR="005C10C1" w:rsidRDefault="00000000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>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3</w:t>
      </w:r>
      <w:r w:rsidR="00CC4DB6"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E97879">
        <w:rPr>
          <w:rFonts w:ascii="David" w:hAnsi="David" w:cs="David"/>
          <w:spacing w:val="6"/>
          <w:sz w:val="16"/>
          <w:szCs w:val="16"/>
          <w:rtl/>
        </w:rPr>
        <w:t>מתוך 5)</w:t>
      </w:r>
    </w:p>
    <w:p w14:paraId="5D6B79A2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7F261862" w14:textId="38DD86ED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73827450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708" w:footer="708" w:gutter="0"/>
          <w:cols w:num="3" w:space="425"/>
          <w:bidi/>
          <w:rtlGutter/>
          <w:docGrid w:linePitch="360"/>
        </w:sectPr>
      </w:pPr>
    </w:p>
    <w:p w14:paraId="6EB5260F" w14:textId="12769E04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</w:t>
      </w:r>
    </w:p>
    <w:p w14:paraId="3681F72D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59049DB4" w14:textId="5B02BEB4" w:rsidR="00ED4FD4" w:rsidRPr="00ED4FD4" w:rsidRDefault="00ED4FD4" w:rsidP="00ED4FD4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sz w:val="18"/>
          <w:szCs w:val="18"/>
          <w:rtl/>
        </w:rPr>
      </w:pPr>
      <w:r w:rsidRPr="00ED4FD4">
        <w:rPr>
          <w:rFonts w:ascii="David" w:hAnsi="David" w:cs="David"/>
          <w:sz w:val="18"/>
          <w:szCs w:val="18"/>
          <w:rtl/>
        </w:rPr>
        <w:t>שבוע פרשת שופטים - זמן תקיעת שופר - מי הם</w:t>
      </w:r>
      <w:r>
        <w:rPr>
          <w:rFonts w:ascii="David" w:hAnsi="David" w:cs="David" w:hint="cs"/>
          <w:sz w:val="18"/>
          <w:szCs w:val="18"/>
          <w:rtl/>
        </w:rPr>
        <w:t xml:space="preserve"> </w:t>
      </w:r>
      <w:proofErr w:type="spellStart"/>
      <w:r w:rsidRPr="00ED4FD4">
        <w:rPr>
          <w:rFonts w:ascii="David" w:hAnsi="David" w:cs="David"/>
          <w:sz w:val="18"/>
          <w:szCs w:val="18"/>
          <w:rtl/>
        </w:rPr>
        <w:t>הראוים</w:t>
      </w:r>
      <w:proofErr w:type="spellEnd"/>
      <w:r w:rsidRPr="00ED4FD4">
        <w:rPr>
          <w:rFonts w:ascii="David" w:hAnsi="David" w:cs="David"/>
          <w:sz w:val="18"/>
          <w:szCs w:val="18"/>
          <w:rtl/>
        </w:rPr>
        <w:t xml:space="preserve"> לתקיעת שופר - סדר הראוי לתקיעת שופר</w:t>
      </w:r>
    </w:p>
    <w:p w14:paraId="560C5A44" w14:textId="2122D590" w:rsidR="00C608E2" w:rsidRPr="00ED4FD4" w:rsidRDefault="00ED4FD4" w:rsidP="00ED4FD4">
      <w:pPr>
        <w:pBdr>
          <w:bottom w:val="single" w:sz="4" w:space="1" w:color="auto"/>
        </w:pBdr>
        <w:spacing w:after="0" w:line="240" w:lineRule="auto"/>
        <w:jc w:val="center"/>
        <w:rPr>
          <w:rFonts w:ascii="David" w:hAnsi="David" w:cs="David"/>
          <w:b/>
          <w:bCs/>
          <w:sz w:val="18"/>
          <w:szCs w:val="18"/>
          <w:rtl/>
        </w:rPr>
      </w:pPr>
      <w:r w:rsidRPr="00ED4FD4">
        <w:rPr>
          <w:rFonts w:ascii="David" w:hAnsi="David" w:cs="David"/>
          <w:b/>
          <w:bCs/>
          <w:sz w:val="18"/>
          <w:szCs w:val="18"/>
          <w:rtl/>
        </w:rPr>
        <w:t xml:space="preserve">מסימן תקפח סעיף ד - עד סימן </w:t>
      </w:r>
      <w:proofErr w:type="spellStart"/>
      <w:r w:rsidRPr="00ED4FD4">
        <w:rPr>
          <w:rFonts w:ascii="David" w:hAnsi="David" w:cs="David"/>
          <w:b/>
          <w:bCs/>
          <w:sz w:val="18"/>
          <w:szCs w:val="18"/>
          <w:rtl/>
        </w:rPr>
        <w:t>תקצ</w:t>
      </w:r>
      <w:proofErr w:type="spellEnd"/>
      <w:r w:rsidRPr="00ED4FD4">
        <w:rPr>
          <w:rFonts w:ascii="David" w:hAnsi="David" w:cs="David"/>
          <w:b/>
          <w:bCs/>
          <w:sz w:val="18"/>
          <w:szCs w:val="18"/>
          <w:rtl/>
        </w:rPr>
        <w:t xml:space="preserve"> סעיף ד</w:t>
      </w:r>
    </w:p>
    <w:p w14:paraId="336996D1" w14:textId="77777777" w:rsidR="0096324C" w:rsidRDefault="000E4D97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א]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ED4FD4" w:rsidRPr="000E4D97">
        <w:rPr>
          <w:rFonts w:asciiTheme="majorBidi" w:hAnsiTheme="majorBidi" w:cs="Times New Roman"/>
          <w:sz w:val="18"/>
          <w:szCs w:val="18"/>
          <w:u w:val="single"/>
          <w:rtl/>
        </w:rPr>
        <w:t>תקיעה לנשים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יכולות לתקוע, ומה החידוש.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111FA58" w14:textId="77777777" w:rsidR="0096324C" w:rsidRDefault="0096324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5445340" w14:textId="77777777" w:rsidR="0096324C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איש שיצא האם יכול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להוציאן, ומה החידוש, ומ"ט.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5265BD7" w14:textId="77777777" w:rsidR="0096324C" w:rsidRDefault="0096324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EC41A3E" w14:textId="77777777" w:rsidR="0096324C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מברכות, ומ"ט: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2EFC534" w14:textId="77777777" w:rsidR="0096324C" w:rsidRDefault="0096324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0BE6C95" w14:textId="77777777" w:rsidR="0096324C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אחרים יברכו להן.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923831D" w14:textId="77777777" w:rsidR="0096324C" w:rsidRDefault="0096324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112CE2A" w14:textId="44584388" w:rsidR="00ED4FD4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אימתי יתקע להן, ומ"ט.</w:t>
      </w:r>
    </w:p>
    <w:p w14:paraId="1A2C556D" w14:textId="77777777" w:rsidR="0096324C" w:rsidRPr="0005383F" w:rsidRDefault="0096324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CAE9CF3" w14:textId="77777777" w:rsidR="0005383F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ב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 xml:space="preserve">כוונה להוציא ולצאת </w:t>
      </w:r>
      <w:proofErr w:type="spellStart"/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יד"ח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המתעסק האם יצא ידי חובה: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המתעסק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להתלמד, וכן השומע מן המתעסק.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אם מכוון גם לצאת בזה ידי מצוה.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התוקע לשורר ולא נתכוון לתקיעת מצוה.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41EBDE9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77E85C7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נתכוון השומע לצאת ולא נתכוון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המשמיע.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BA66232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FA08BFE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נתכוון משמיע ולא נתכוון שומע: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כשבא לביהכ"נ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בסתמא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בא לבית הכנסת לצאת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יד"ח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ובשעה ששמע לא כיון לבו אלא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בסתמא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D769E02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79D9C23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מוציא לכל מי שישמענו: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ונתכוון להוציא כל השומע תקיעתו.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היו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בבית לחולה וליולדת והיה ביתו סמוך ושמע.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המהלך בדרך או יושב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בביתו ושמע תקיעות מש"ץ.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7E05368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0FABD37" w14:textId="647BAE73" w:rsidR="00ED4FD4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חזקה שכיון: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המהלך בדרך: בעובר. ומה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הדין בעומד לשמוע קול התקיעות.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בעומד בביתו.</w:t>
      </w:r>
    </w:p>
    <w:p w14:paraId="5A4096B5" w14:textId="77777777" w:rsidR="0005383F" w:rsidRPr="00ED4FD4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5D85CEB7" w14:textId="77777777" w:rsidR="0005383F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ג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חיוב תקיעה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כמה תקיעות חייב אדם לשמוע ומנין.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042996B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6CCC68E" w14:textId="715836FE" w:rsidR="00ED4FD4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תרועה: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התרגום,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ומנלן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מהו הספק על התרועה.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כיצד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לצאת ידי הספק.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מפני מה אין יוצא במה שתוקע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</w:p>
    <w:p w14:paraId="28C12121" w14:textId="77777777" w:rsidR="0005383F" w:rsidRPr="00ED4FD4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4749CFC2" w14:textId="77777777" w:rsidR="0005383F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ד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שיעור התקיעות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שיעור תרועה: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מה הן שתי הדעות.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מה הכרעת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המשנ"ב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לכתחילה ובדיעבד.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B196CFA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28F11A0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שיעור שברים: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במה יש להיזהר לדעה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ראשונה, ומדוע,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להרמ"א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ולראב"ד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לדעה ב', כמה שיעור השברים.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הכרעת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המשנ"ב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לכתחילה ובדיעבד.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84E8F2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024D56F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כמה שיעור תקיעה לדעה א' ולדעה ב':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ובאיזה אופן לא קיים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המצוה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לא כמר ולא כמר, ומדוע.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3BB6831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BE8883C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יכול להאריך בתקיעה ובתרועה.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C9D5188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19FC065" w14:textId="32BF3692" w:rsidR="00ED4FD4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שלשה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שברים: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יכול להרבות בשברים, מה השיטות ומה ההכרעה.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צריך לעשותם בנשימה אחת, ומ"ט, והאם הוא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לעיכובא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</w:p>
    <w:p w14:paraId="45E7E940" w14:textId="77777777" w:rsidR="0005383F" w:rsidRPr="00ED4FD4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3699F33B" w14:textId="77777777" w:rsidR="0005383F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ה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 xml:space="preserve">ג' שברים ותרועה </w:t>
      </w:r>
      <w:proofErr w:type="spellStart"/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דתשר"ת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האם צריך בנשימה אחת או בשתיים, ומ"ט, ומה הדין בדיעבד: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לדעה א'.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לדעה ב'.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A5DD6F3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629CC31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כיצד ינהג</w:t>
      </w:r>
      <w:r w:rsidR="0005383F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ירא</w:t>
      </w:r>
      <w:r w:rsidR="0005383F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שמים: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בתקיעות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דמיושב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ובתקיעות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דמעומד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במקומות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שנוהגין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לתקוע למלכויות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זכרונות</w:t>
      </w:r>
      <w:proofErr w:type="spellEnd"/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ושופרות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18B5F2B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B1302C9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המנהג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המנהג, ומה הדין 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שינה,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במקומות שנהגו לעשות בנשימה אחת, האם ישנו מנהגם, ומדוע.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2E3CBE4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0149A04" w14:textId="635EB21C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איך טוב שיקריא המקריא 'שברים תרועה', ומ"ט.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84812CD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3961076" w14:textId="77777777" w:rsidR="0005383F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יעשה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בכח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אחד בלתי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הפסק.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845A719" w14:textId="77777777" w:rsidR="0005383F" w:rsidRDefault="0005383F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E6290F7" w14:textId="3F025A0E" w:rsidR="00474122" w:rsidRPr="002E0C5B" w:rsidRDefault="007E782C" w:rsidP="004B49A2">
      <w:pP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הדין בהפסיק יותר מכדי נשימה</w:t>
      </w:r>
      <w:r w:rsidR="00ED4FD4">
        <w:rPr>
          <w:rFonts w:asciiTheme="majorBidi" w:hAnsiTheme="majorBidi" w:cs="Times New Roman" w:hint="cs"/>
          <w:b/>
          <w:bCs/>
          <w:sz w:val="18"/>
          <w:szCs w:val="18"/>
          <w:rtl/>
        </w:rPr>
        <w:t>.</w:t>
      </w:r>
    </w:p>
    <w:p w14:paraId="73315E6B" w14:textId="48CD4F1C" w:rsidR="003E3657" w:rsidRPr="002E0C5B" w:rsidRDefault="003E3657" w:rsidP="004B49A2">
      <w:pPr>
        <w:autoSpaceDE w:val="0"/>
        <w:autoSpaceDN w:val="0"/>
        <w:adjustRightInd w:val="0"/>
        <w:spacing w:after="100" w:line="240" w:lineRule="auto"/>
        <w:ind w:left="425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3E3657" w:rsidRPr="002E0C5B" w:rsidSect="007D2E38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229EB373" w14:textId="77777777" w:rsidR="003E3657" w:rsidRDefault="003E3657" w:rsidP="004B49A2">
      <w:pPr>
        <w:autoSpaceDE w:val="0"/>
        <w:autoSpaceDN w:val="0"/>
        <w:adjustRightInd w:val="0"/>
        <w:spacing w:after="100" w:line="240" w:lineRule="auto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br w:type="page"/>
      </w:r>
    </w:p>
    <w:p w14:paraId="060313A8" w14:textId="13118818" w:rsidR="005C10C1" w:rsidRDefault="00000000" w:rsidP="00056565">
      <w:pPr>
        <w:autoSpaceDE w:val="0"/>
        <w:autoSpaceDN w:val="0"/>
        <w:adjustRightInd w:val="0"/>
        <w:spacing w:after="0" w:line="240" w:lineRule="auto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="David" w:hAnsi="David" w:cs="David"/>
          <w:b/>
          <w:bCs/>
          <w:spacing w:val="6"/>
          <w:sz w:val="18"/>
          <w:szCs w:val="18"/>
          <w:rtl/>
        </w:rPr>
        <w:lastRenderedPageBreak/>
        <w:t>בס"ד</w:t>
      </w:r>
    </w:p>
    <w:p w14:paraId="3F15BE71" w14:textId="77777777" w:rsidR="005C10C1" w:rsidRDefault="005C10C1" w:rsidP="00056565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037C78C" w14:textId="4CB6D01F" w:rsidR="005C10C1" w:rsidRDefault="00000000" w:rsidP="00056565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>עיון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>
        <w:rPr>
          <w:rFonts w:ascii="David" w:hAnsi="David" w:cs="David"/>
          <w:b/>
          <w:bCs/>
          <w:spacing w:val="20"/>
          <w:rtl/>
        </w:rPr>
        <w:t>ההלכה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r w:rsidR="004746FF">
        <w:rPr>
          <w:rFonts w:ascii="David" w:hAnsi="David" w:cs="David"/>
          <w:b/>
          <w:bCs/>
          <w:spacing w:val="20"/>
          <w:rtl/>
        </w:rPr>
        <w:t>-</w:t>
      </w:r>
      <w:r w:rsidR="00CC4DB6">
        <w:rPr>
          <w:rFonts w:ascii="David" w:hAnsi="David" w:cs="David"/>
          <w:b/>
          <w:bCs/>
          <w:spacing w:val="20"/>
          <w:rtl/>
        </w:rPr>
        <w:t xml:space="preserve"> </w:t>
      </w:r>
      <w:proofErr w:type="spellStart"/>
      <w:r w:rsidR="00D57FA0"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 w:rsidR="00D57FA0">
        <w:rPr>
          <w:rFonts w:ascii="David" w:hAnsi="David" w:cs="David"/>
          <w:b/>
          <w:bCs/>
          <w:spacing w:val="20"/>
          <w:rtl/>
        </w:rPr>
        <w:t xml:space="preserve"> רמ"ב</w:t>
      </w:r>
    </w:p>
    <w:p w14:paraId="36EF1F2D" w14:textId="7E45EDC4" w:rsidR="005C10C1" w:rsidRDefault="00E97879" w:rsidP="00056565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אב - אלול</w:t>
      </w:r>
      <w:r w:rsidR="001649EF">
        <w:rPr>
          <w:rFonts w:ascii="David" w:hAnsi="David" w:cs="David" w:hint="cs"/>
          <w:spacing w:val="6"/>
          <w:sz w:val="20"/>
          <w:szCs w:val="20"/>
          <w:rtl/>
        </w:rPr>
        <w:t xml:space="preserve"> 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תשפ</w:t>
      </w:r>
      <w:r w:rsidR="00C608E2">
        <w:rPr>
          <w:rFonts w:ascii="David" w:hAnsi="David" w:cs="David"/>
          <w:spacing w:val="6"/>
          <w:sz w:val="20"/>
          <w:szCs w:val="20"/>
          <w:rtl/>
        </w:rPr>
        <w:t>"</w:t>
      </w:r>
      <w:r w:rsidR="00C608E2"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0E8BC89C" w14:textId="3A768BEC" w:rsidR="005C10C1" w:rsidRDefault="00CC4DB6" w:rsidP="00056565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 xml:space="preserve">שבוע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4</w:t>
      </w:r>
      <w:r>
        <w:rPr>
          <w:rFonts w:ascii="David" w:hAnsi="David" w:cs="David"/>
          <w:spacing w:val="6"/>
          <w:sz w:val="16"/>
          <w:szCs w:val="16"/>
          <w:rtl/>
        </w:rPr>
        <w:t xml:space="preserve"> </w:t>
      </w:r>
      <w:r w:rsidR="00E97879">
        <w:rPr>
          <w:rFonts w:ascii="David" w:hAnsi="David" w:cs="David"/>
          <w:spacing w:val="6"/>
          <w:sz w:val="16"/>
          <w:szCs w:val="16"/>
          <w:rtl/>
        </w:rPr>
        <w:t>מתוך 5)</w:t>
      </w:r>
    </w:p>
    <w:p w14:paraId="239BB22F" w14:textId="77777777" w:rsidR="005C10C1" w:rsidRDefault="00000000" w:rsidP="00056565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270F80AE" w14:textId="4591946A" w:rsidR="005C10C1" w:rsidRDefault="00000000" w:rsidP="00056565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</w:t>
      </w:r>
      <w:r w:rsidR="00CC4DB6">
        <w:rPr>
          <w:rFonts w:ascii="David" w:hAnsi="David" w:cs="David"/>
          <w:b/>
          <w:bCs/>
          <w:spacing w:val="6"/>
          <w:sz w:val="16"/>
          <w:szCs w:val="16"/>
          <w:rtl/>
        </w:rPr>
        <w:t xml:space="preserve"> </w:t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אישי:</w:t>
      </w:r>
    </w:p>
    <w:p w14:paraId="18C85141" w14:textId="77777777" w:rsidR="005C10C1" w:rsidRDefault="005C10C1" w:rsidP="00056565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C52C8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57E1ED60" w14:textId="7AF81821" w:rsidR="005C10C1" w:rsidRDefault="004746FF" w:rsidP="00056565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 w:rsidR="00E61DD9"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115C4FA6" w14:textId="77777777" w:rsidR="005C10C1" w:rsidRDefault="005C10C1" w:rsidP="00056565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5C10C1" w:rsidSect="00ED4FD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7F29AA1D" w14:textId="460CEC09" w:rsidR="00ED4FD4" w:rsidRP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D4FD4">
        <w:rPr>
          <w:rFonts w:ascii="David" w:hAnsi="David" w:cs="David"/>
          <w:sz w:val="17"/>
          <w:szCs w:val="17"/>
          <w:rtl/>
        </w:rPr>
        <w:t>שבוע פרשת תצא - סדר הראוי לתקיעת שופר -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ED4FD4">
        <w:rPr>
          <w:rFonts w:ascii="David" w:hAnsi="David" w:cs="David"/>
          <w:sz w:val="17"/>
          <w:szCs w:val="17"/>
          <w:rtl/>
        </w:rPr>
        <w:t>סדר תפלת מוסף ביחיד - תפלת מוסף בקול רם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ED4FD4">
        <w:rPr>
          <w:rFonts w:ascii="David" w:hAnsi="David" w:cs="David"/>
          <w:sz w:val="17"/>
          <w:szCs w:val="17"/>
          <w:rtl/>
        </w:rPr>
        <w:t>וסדר התקיעות</w:t>
      </w:r>
    </w:p>
    <w:p w14:paraId="7863EFBF" w14:textId="7C700CA6" w:rsidR="00AC226D" w:rsidRP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D4FD4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ED4FD4">
        <w:rPr>
          <w:rFonts w:ascii="David" w:hAnsi="David" w:cs="David"/>
          <w:b/>
          <w:bCs/>
          <w:sz w:val="17"/>
          <w:szCs w:val="17"/>
          <w:rtl/>
        </w:rPr>
        <w:t>תקצ</w:t>
      </w:r>
      <w:proofErr w:type="spellEnd"/>
      <w:r w:rsidRPr="00ED4FD4">
        <w:rPr>
          <w:rFonts w:ascii="David" w:hAnsi="David" w:cs="David"/>
          <w:b/>
          <w:bCs/>
          <w:sz w:val="17"/>
          <w:szCs w:val="17"/>
          <w:rtl/>
        </w:rPr>
        <w:t xml:space="preserve"> סעיף ה - עד סוף סימן תקצב</w:t>
      </w:r>
    </w:p>
    <w:p w14:paraId="1B8C744E" w14:textId="77777777" w:rsidR="0005383F" w:rsidRDefault="000E4D97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א]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ED4FD4" w:rsidRPr="000E4D97">
        <w:rPr>
          <w:rFonts w:asciiTheme="majorBidi" w:hAnsiTheme="majorBidi" w:cs="Times New Roman"/>
          <w:sz w:val="18"/>
          <w:szCs w:val="18"/>
          <w:u w:val="single"/>
          <w:rtl/>
        </w:rPr>
        <w:t>האם עלתה לו ומ"ט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בנשימה אחת, האם יצא, ומ"ט, מה השיטות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ומה ההכרעה.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3CCC3E4" w14:textId="77777777" w:rsidR="0005383F" w:rsidRDefault="0005383F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F2F4B97" w14:textId="77777777" w:rsidR="0005383F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האריך בתקיעה אחרונה של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כשיעור שתי תקיעות, בשביל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תקיעה אחרונה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של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ובשביל </w:t>
      </w:r>
      <w:r w:rsidR="000E4D97" w:rsidRPr="00ED4FD4">
        <w:rPr>
          <w:rFonts w:asciiTheme="majorBidi" w:hAnsiTheme="majorBidi" w:cs="Times New Roman" w:hint="cs"/>
          <w:sz w:val="18"/>
          <w:szCs w:val="18"/>
          <w:rtl/>
        </w:rPr>
        <w:t>ראשונה ש</w:t>
      </w:r>
      <w:r w:rsidR="000E4D97" w:rsidRPr="00ED4FD4">
        <w:rPr>
          <w:rFonts w:asciiTheme="majorBidi" w:hAnsiTheme="majorBidi" w:cs="Times New Roman" w:hint="eastAsia"/>
          <w:sz w:val="18"/>
          <w:szCs w:val="18"/>
          <w:rtl/>
        </w:rPr>
        <w:t>ל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האם עולה לו, ומ"ט: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לשתי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תקיעות.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לתקיעה אחת.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הפסיד כל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הבבא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לדינא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0669B60" w14:textId="77777777" w:rsidR="0005383F" w:rsidRDefault="0005383F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B4CB0E1" w14:textId="24738FF6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שברים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תקיעה, האם יכול לצרף את התקיעה אחרונה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של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שתעלה לסדר הנכון,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או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ומ"ט: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בלא התנה.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אם התנה.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ומפני מה לא תקנו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כך לכתחילה.</w:t>
      </w:r>
    </w:p>
    <w:p w14:paraId="401AD80F" w14:textId="77777777" w:rsidR="003F796C" w:rsidRPr="003F796C" w:rsidRDefault="003F796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2E2E6B24" w14:textId="77777777" w:rsidR="0005383F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ב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הפסיק באמצע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תקע שני שברים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בתשר"ת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וטעה והתחיל להריע, האם יתקע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שבר אחד או שלשה: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בשתי נשימות.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בנשימה אחת בנזכר מיד, ומ"ט. ובנזכר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לאחר שגמר התרועה שהתחיל בה בטעות, ומה טעם החילוק.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D84CAF1" w14:textId="77777777" w:rsidR="0005383F" w:rsidRDefault="0005383F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909D5C1" w14:textId="77777777" w:rsidR="003F796C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ותקיעה ראשונה: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הפסיד,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ומ"ש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מהמבואר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בסעי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' ח' בהפסיק ותקע, שאפילו שבר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אחד הפסיד התקיעה הראשונה.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66D0DF8E" w14:textId="77777777" w:rsidR="003F796C" w:rsidRDefault="003F796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848B401" w14:textId="095A4334" w:rsidR="00ED4FD4" w:rsidRP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ארע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שהתחיל שברים ואח"כ עשה תרועה, או עשה תרועה קודם השברים. או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, שהתחיל תרועה והפסיק באמצע והתחיל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לעשות שבר אחד, האם הפסיד תקיעה ראשונה, ומ"ט.</w:t>
      </w:r>
    </w:p>
    <w:p w14:paraId="59DCBACF" w14:textId="77777777" w:rsidR="003F796C" w:rsidRPr="003F796C" w:rsidRDefault="003F796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</w:p>
    <w:p w14:paraId="46E09C7E" w14:textId="77777777" w:rsidR="003F796C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ג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הפסיק קודם או אחר, האם הפסיד תקיעה ראשונה, ומ"ט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הפסיק בתרועה בין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תקיעה לשברים, קודם השברים או אחר השברים.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בתש"ת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בתשר"ת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BBCA3A3" w14:textId="77777777" w:rsidR="003F796C" w:rsidRDefault="003F796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43F0420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הפסיק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בשברים בין תרועה ותקיעה,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אחר התרועה או קודם התרועה, ואפילו לא גמר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השברים.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C4D5886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43CEC92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הריע שתי תרועות זו אחר זו, כשהפסיק ביניהם, ומ"ט. ואם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עשאן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בנשימה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אחת.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99D166F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CDAF87B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אחר התרועה תקיעה, כמתעסק שלא לשם תקיעה: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ולמג"א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455194B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28C72B2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בתי כנסיות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תכופין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זה אצל זה, במה יש להיזהר, ומ"ט.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6E31E9D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BACFB19" w14:textId="1118FE5E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לאחר שתקע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שלשה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שברים, שתק והפסיק, ואח"כ תקע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שברים או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שבר אחד: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בשתי נשימות.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בנשימה אחת,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ובהתחיל לתקוע ואין הקול עולה יפה ומתחיל לתקוע שנית.</w:t>
      </w:r>
    </w:p>
    <w:p w14:paraId="5007ABA1" w14:textId="77777777" w:rsidR="004B49A2" w:rsidRP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CA5B220" w14:textId="77777777" w:rsidR="004B49A2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ד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חזרה בתקיעות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טעה באופן שצריך לחזור והמשיך בתקיעות, האם צריך לחזור, ומ"ט: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בתקיעות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דמיושב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ומה החידוש.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בתקיעות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דמעומד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בתקיעות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שלאחר התפילה, ומ"ט.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B07ADC4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3F1C8DB" w14:textId="4BAF316B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שני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או שני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או שני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כהוגן, וטעה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בשלישי, להיכן חוזר.</w:t>
      </w:r>
    </w:p>
    <w:p w14:paraId="2F3A1F9E" w14:textId="10F87F25" w:rsidR="004B49A2" w:rsidRPr="00ED4FD4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316D1454" w14:textId="77777777" w:rsidR="004B49A2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ה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סדר התקיעות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האם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כשמתפללין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בלחש, ומדוע.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830A8F7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0B5CFDC0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למלכויות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זכרונות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ושופרות: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לשיטה א'.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לשיטה ב',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דעת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השל"ה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6302504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52169D4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עומדים: התוקע והשומעים, ומה הדין בדיעבד.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68E2C95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A68BE75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היום הרת עולם: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מדוע נהגו לומר ואימתי.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אומרים בשבת.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45C35CB9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AC0D8CF" w14:textId="3F5F4ABF" w:rsidR="00A814E5" w:rsidRPr="00F615B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ארשת שפתינו: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אימתי אומרים.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אומרים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בשבת.</w:t>
      </w:r>
    </w:p>
    <w:p w14:paraId="7C4D0156" w14:textId="791FED20" w:rsidR="00ED4FD4" w:rsidRDefault="00ED4FD4" w:rsidP="00ED4FD4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</w:pPr>
      <w:r>
        <w:rPr>
          <w:rFonts w:asciiTheme="majorBidi" w:hAnsiTheme="majorBidi" w:cs="Times New Roman"/>
          <w:b/>
          <w:bCs/>
          <w:sz w:val="18"/>
          <w:szCs w:val="18"/>
          <w:rtl/>
        </w:rPr>
        <w:br w:type="page"/>
      </w:r>
    </w:p>
    <w:p w14:paraId="556DF18D" w14:textId="77777777" w:rsidR="00ED4FD4" w:rsidRDefault="00ED4FD4" w:rsidP="00ED4FD4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Theme="majorBidi" w:hAnsiTheme="majorBidi" w:cs="Times New Roman"/>
          <w:b/>
          <w:bCs/>
          <w:sz w:val="18"/>
          <w:szCs w:val="18"/>
          <w:rtl/>
        </w:rPr>
        <w:sectPr w:rsidR="00ED4FD4" w:rsidSect="00ED4FD4">
          <w:type w:val="continuous"/>
          <w:pgSz w:w="11906" w:h="16838"/>
          <w:pgMar w:top="142" w:right="282" w:bottom="568" w:left="426" w:header="0" w:footer="0" w:gutter="0"/>
          <w:cols w:space="425"/>
          <w:bidi/>
          <w:rtlGutter/>
          <w:docGrid w:linePitch="360"/>
        </w:sectPr>
      </w:pPr>
    </w:p>
    <w:p w14:paraId="170A55ED" w14:textId="75D88A28" w:rsidR="00ED4FD4" w:rsidRDefault="00ED4FD4" w:rsidP="00ED4FD4">
      <w:pPr>
        <w:autoSpaceDE w:val="0"/>
        <w:autoSpaceDN w:val="0"/>
        <w:adjustRightInd w:val="0"/>
        <w:spacing w:after="20" w:line="240" w:lineRule="auto"/>
        <w:ind w:left="141" w:hanging="142"/>
        <w:jc w:val="both"/>
        <w:rPr>
          <w:rFonts w:ascii="David" w:hAnsi="David" w:cs="David"/>
          <w:b/>
          <w:bCs/>
          <w:spacing w:val="6"/>
          <w:sz w:val="18"/>
          <w:szCs w:val="18"/>
          <w:rtl/>
        </w:rPr>
      </w:pPr>
      <w:r>
        <w:rPr>
          <w:rFonts w:asciiTheme="majorBidi" w:hAnsiTheme="majorBidi" w:cs="Times New Roman" w:hint="cs"/>
          <w:b/>
          <w:bCs/>
          <w:sz w:val="18"/>
          <w:szCs w:val="18"/>
          <w:rtl/>
        </w:rPr>
        <w:lastRenderedPageBreak/>
        <w:t xml:space="preserve"> </w:t>
      </w:r>
      <w:r>
        <w:rPr>
          <w:rFonts w:ascii="David" w:hAnsi="David" w:cs="David"/>
          <w:b/>
          <w:bCs/>
          <w:spacing w:val="6"/>
          <w:sz w:val="18"/>
          <w:szCs w:val="18"/>
          <w:rtl/>
        </w:rPr>
        <w:t>בס"ד</w:t>
      </w:r>
    </w:p>
    <w:p w14:paraId="028F19B4" w14:textId="77777777" w:rsidR="00ED4FD4" w:rsidRDefault="00ED4FD4" w:rsidP="00ED4FD4">
      <w:pPr>
        <w:spacing w:after="0" w:line="240" w:lineRule="auto"/>
        <w:jc w:val="center"/>
        <w:rPr>
          <w:rFonts w:ascii="David" w:hAnsi="David" w:cs="David"/>
          <w:b/>
          <w:bCs/>
          <w:spacing w:val="6"/>
          <w:sz w:val="14"/>
          <w:szCs w:val="14"/>
          <w:rtl/>
        </w:rPr>
      </w:pPr>
    </w:p>
    <w:p w14:paraId="46D9AF22" w14:textId="77777777" w:rsidR="00ED4FD4" w:rsidRDefault="00ED4FD4" w:rsidP="00ED4FD4">
      <w:pPr>
        <w:spacing w:after="0" w:line="240" w:lineRule="auto"/>
        <w:jc w:val="center"/>
        <w:rPr>
          <w:rFonts w:ascii="David" w:hAnsi="David" w:cs="David"/>
          <w:b/>
          <w:bCs/>
          <w:spacing w:val="20"/>
          <w:rtl/>
        </w:rPr>
      </w:pPr>
      <w:r>
        <w:rPr>
          <w:rFonts w:ascii="David" w:hAnsi="David" w:cs="David"/>
          <w:b/>
          <w:bCs/>
          <w:spacing w:val="6"/>
          <w:sz w:val="14"/>
          <w:szCs w:val="14"/>
          <w:rtl/>
        </w:rPr>
        <w:br w:type="column"/>
      </w:r>
      <w:r>
        <w:rPr>
          <w:rFonts w:ascii="David" w:hAnsi="David" w:cs="David"/>
          <w:b/>
          <w:bCs/>
          <w:spacing w:val="20"/>
          <w:rtl/>
        </w:rPr>
        <w:t xml:space="preserve">עיון ההלכה - </w:t>
      </w:r>
      <w:proofErr w:type="spellStart"/>
      <w:r>
        <w:rPr>
          <w:rFonts w:ascii="David" w:hAnsi="David" w:cs="David"/>
          <w:b/>
          <w:bCs/>
          <w:spacing w:val="20"/>
          <w:rtl/>
        </w:rPr>
        <w:t>גליון</w:t>
      </w:r>
      <w:proofErr w:type="spellEnd"/>
      <w:r>
        <w:rPr>
          <w:rFonts w:ascii="David" w:hAnsi="David" w:cs="David"/>
          <w:b/>
          <w:bCs/>
          <w:spacing w:val="20"/>
          <w:rtl/>
        </w:rPr>
        <w:t xml:space="preserve"> רמ"ב</w:t>
      </w:r>
    </w:p>
    <w:p w14:paraId="282093A8" w14:textId="77777777" w:rsidR="00ED4FD4" w:rsidRDefault="00ED4FD4" w:rsidP="00ED4FD4">
      <w:pPr>
        <w:spacing w:after="0" w:line="240" w:lineRule="auto"/>
        <w:jc w:val="center"/>
        <w:rPr>
          <w:rFonts w:ascii="David" w:hAnsi="David" w:cs="David"/>
          <w:spacing w:val="6"/>
          <w:sz w:val="16"/>
          <w:szCs w:val="16"/>
          <w:rtl/>
        </w:rPr>
      </w:pPr>
      <w:r>
        <w:rPr>
          <w:rFonts w:ascii="David" w:hAnsi="David" w:cs="David" w:hint="cs"/>
          <w:spacing w:val="6"/>
          <w:sz w:val="20"/>
          <w:szCs w:val="20"/>
          <w:rtl/>
        </w:rPr>
        <w:t>אב - אלול תשפ</w:t>
      </w:r>
      <w:r>
        <w:rPr>
          <w:rFonts w:ascii="David" w:hAnsi="David" w:cs="David"/>
          <w:spacing w:val="6"/>
          <w:sz w:val="20"/>
          <w:szCs w:val="20"/>
          <w:rtl/>
        </w:rPr>
        <w:t>"</w:t>
      </w:r>
      <w:r>
        <w:rPr>
          <w:rFonts w:ascii="David" w:hAnsi="David" w:cs="David" w:hint="cs"/>
          <w:spacing w:val="6"/>
          <w:sz w:val="20"/>
          <w:szCs w:val="20"/>
          <w:rtl/>
        </w:rPr>
        <w:t>ו</w:t>
      </w:r>
    </w:p>
    <w:p w14:paraId="04CD5885" w14:textId="694945CC" w:rsidR="00ED4FD4" w:rsidRDefault="00ED4FD4" w:rsidP="00ED4FD4">
      <w:pPr>
        <w:spacing w:before="40" w:after="0" w:line="240" w:lineRule="auto"/>
        <w:jc w:val="center"/>
        <w:rPr>
          <w:rFonts w:ascii="David" w:hAnsi="David" w:cs="David"/>
          <w:b/>
          <w:bCs/>
          <w:spacing w:val="6"/>
          <w:sz w:val="20"/>
          <w:szCs w:val="20"/>
          <w:rtl/>
        </w:rPr>
      </w:pPr>
      <w:r>
        <w:rPr>
          <w:rFonts w:ascii="David" w:hAnsi="David" w:cs="David" w:hint="cs"/>
          <w:spacing w:val="6"/>
          <w:sz w:val="16"/>
          <w:szCs w:val="16"/>
          <w:rtl/>
        </w:rPr>
        <w:t xml:space="preserve"> (</w:t>
      </w:r>
      <w:r>
        <w:rPr>
          <w:rFonts w:ascii="David" w:hAnsi="David" w:cs="David"/>
          <w:spacing w:val="6"/>
          <w:sz w:val="16"/>
          <w:szCs w:val="16"/>
          <w:rtl/>
        </w:rPr>
        <w:t>שבוע</w:t>
      </w:r>
      <w:r>
        <w:rPr>
          <w:rFonts w:ascii="David" w:hAnsi="David" w:cs="David" w:hint="cs"/>
          <w:spacing w:val="6"/>
          <w:sz w:val="16"/>
          <w:szCs w:val="16"/>
          <w:rtl/>
        </w:rPr>
        <w:t xml:space="preserve"> </w:t>
      </w:r>
      <w:r>
        <w:rPr>
          <w:rFonts w:ascii="David" w:hAnsi="David" w:cs="David" w:hint="cs"/>
          <w:b/>
          <w:bCs/>
          <w:spacing w:val="6"/>
          <w:sz w:val="16"/>
          <w:szCs w:val="16"/>
          <w:rtl/>
        </w:rPr>
        <w:t>5</w:t>
      </w:r>
      <w:r>
        <w:rPr>
          <w:rFonts w:ascii="David" w:hAnsi="David" w:cs="David"/>
          <w:spacing w:val="6"/>
          <w:sz w:val="16"/>
          <w:szCs w:val="16"/>
          <w:rtl/>
        </w:rPr>
        <w:t xml:space="preserve"> מתוך 5)</w:t>
      </w:r>
    </w:p>
    <w:p w14:paraId="54C99A8A" w14:textId="77777777" w:rsidR="00ED4FD4" w:rsidRDefault="00ED4FD4" w:rsidP="00ED4FD4">
      <w:pPr>
        <w:spacing w:after="28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br w:type="column"/>
      </w:r>
      <w:r>
        <w:rPr>
          <w:rFonts w:ascii="David" w:hAnsi="David" w:cs="David"/>
          <w:b/>
          <w:bCs/>
          <w:spacing w:val="6"/>
          <w:sz w:val="16"/>
          <w:szCs w:val="16"/>
          <w:rtl/>
        </w:rPr>
        <w:t>שם:</w:t>
      </w:r>
    </w:p>
    <w:p w14:paraId="553A9120" w14:textId="77777777" w:rsidR="00ED4FD4" w:rsidRDefault="00ED4FD4" w:rsidP="00ED4FD4">
      <w:pPr>
        <w:spacing w:before="240" w:after="0" w:line="240" w:lineRule="auto"/>
        <w:ind w:left="720" w:firstLine="720"/>
        <w:rPr>
          <w:rFonts w:ascii="David" w:hAnsi="David" w:cs="David"/>
          <w:b/>
          <w:bCs/>
          <w:spacing w:val="6"/>
          <w:sz w:val="16"/>
          <w:szCs w:val="16"/>
          <w:rtl/>
        </w:rPr>
      </w:pPr>
      <w:r>
        <w:rPr>
          <w:rFonts w:ascii="David" w:hAnsi="David" w:cs="David"/>
          <w:b/>
          <w:bCs/>
          <w:spacing w:val="6"/>
          <w:sz w:val="16"/>
          <w:szCs w:val="16"/>
          <w:rtl/>
        </w:rPr>
        <w:t>קוד אישי:</w:t>
      </w:r>
    </w:p>
    <w:p w14:paraId="42DE4F2B" w14:textId="77777777" w:rsidR="00ED4FD4" w:rsidRDefault="00ED4FD4" w:rsidP="00ED4FD4">
      <w:pP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ED4FD4" w:rsidSect="00ED4FD4">
          <w:type w:val="continuous"/>
          <w:pgSz w:w="11906" w:h="16838"/>
          <w:pgMar w:top="142" w:right="282" w:bottom="568" w:left="426" w:header="0" w:footer="0" w:gutter="0"/>
          <w:cols w:num="3" w:space="425"/>
          <w:bidi/>
          <w:rtlGutter/>
          <w:docGrid w:linePitch="360"/>
        </w:sectPr>
      </w:pPr>
    </w:p>
    <w:p w14:paraId="19DCC295" w14:textId="77777777" w:rsidR="00ED4FD4" w:rsidRDefault="00ED4FD4" w:rsidP="00ED4FD4">
      <w:pPr>
        <w:spacing w:after="0"/>
        <w:jc w:val="center"/>
        <w:rPr>
          <w:rFonts w:asciiTheme="majorBidi" w:hAnsiTheme="majorBidi" w:cstheme="majorBidi"/>
          <w:spacing w:val="6"/>
          <w:rtl/>
        </w:rPr>
      </w:pP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--------------------------------------------------------------------------------</w:t>
      </w:r>
      <w:r>
        <w:rPr>
          <w:rFonts w:ascii="David" w:hAnsi="David" w:cs="David" w:hint="cs"/>
          <w:b/>
          <w:bCs/>
          <w:spacing w:val="6"/>
          <w:sz w:val="12"/>
          <w:szCs w:val="12"/>
          <w:rtl/>
        </w:rPr>
        <w:t>-------------------</w:t>
      </w:r>
      <w:r>
        <w:rPr>
          <w:rFonts w:ascii="David" w:hAnsi="David" w:cs="David"/>
          <w:b/>
          <w:bCs/>
          <w:spacing w:val="6"/>
          <w:sz w:val="12"/>
          <w:szCs w:val="12"/>
          <w:rtl/>
        </w:rPr>
        <w:t>----------------------------</w:t>
      </w:r>
    </w:p>
    <w:p w14:paraId="45217F82" w14:textId="77777777" w:rsid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pacing w:val="6"/>
          <w:rtl/>
        </w:rPr>
        <w:sectPr w:rsidR="00ED4FD4" w:rsidSect="00ED4FD4">
          <w:type w:val="continuous"/>
          <w:pgSz w:w="11906" w:h="16838"/>
          <w:pgMar w:top="284" w:right="282" w:bottom="0" w:left="426" w:header="708" w:footer="708" w:gutter="0"/>
          <w:cols w:space="425"/>
          <w:bidi/>
          <w:rtlGutter/>
          <w:docGrid w:linePitch="360"/>
        </w:sectPr>
      </w:pPr>
    </w:p>
    <w:p w14:paraId="40AAC724" w14:textId="7153D8A7" w:rsidR="00ED4FD4" w:rsidRP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D4FD4">
        <w:rPr>
          <w:rFonts w:ascii="David" w:hAnsi="David" w:cs="David"/>
          <w:sz w:val="17"/>
          <w:szCs w:val="17"/>
          <w:rtl/>
        </w:rPr>
        <w:t>שבוע פרשת תבוא - אם הברכות והתקיעות מעכבות - יחיד שלא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ED4FD4">
        <w:rPr>
          <w:rFonts w:ascii="David" w:hAnsi="David" w:cs="David"/>
          <w:sz w:val="17"/>
          <w:szCs w:val="17"/>
          <w:rtl/>
        </w:rPr>
        <w:t>התפלל - מי שאינו בקי בתקיעות בתפלה - לאחר תפילה מריעים -</w:t>
      </w:r>
    </w:p>
    <w:p w14:paraId="31256C9A" w14:textId="04BA6E38" w:rsidR="00ED4FD4" w:rsidRP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sz w:val="17"/>
          <w:szCs w:val="17"/>
          <w:rtl/>
        </w:rPr>
      </w:pPr>
      <w:r w:rsidRPr="00ED4FD4">
        <w:rPr>
          <w:rFonts w:ascii="David" w:hAnsi="David" w:cs="David"/>
          <w:sz w:val="17"/>
          <w:szCs w:val="17"/>
          <w:rtl/>
        </w:rPr>
        <w:t>אם מותר להתענות בר"ה - ר"ה שחל להיות בשבת - ליל ר"ה שחל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ED4FD4">
        <w:rPr>
          <w:rFonts w:ascii="David" w:hAnsi="David" w:cs="David"/>
          <w:sz w:val="17"/>
          <w:szCs w:val="17"/>
          <w:rtl/>
        </w:rPr>
        <w:t>להיות במוצ"ש - ביצה שנולדה בר"ה ודיני הקידוש - סדר יום שני של</w:t>
      </w:r>
      <w:r>
        <w:rPr>
          <w:rFonts w:ascii="David" w:hAnsi="David" w:cs="David" w:hint="cs"/>
          <w:sz w:val="17"/>
          <w:szCs w:val="17"/>
          <w:rtl/>
        </w:rPr>
        <w:t xml:space="preserve"> </w:t>
      </w:r>
      <w:r w:rsidRPr="00ED4FD4">
        <w:rPr>
          <w:rFonts w:ascii="David" w:hAnsi="David" w:cs="David"/>
          <w:sz w:val="17"/>
          <w:szCs w:val="17"/>
          <w:rtl/>
        </w:rPr>
        <w:t>ר"ה - סדרי ימי תשובה - זהירות בעשי"ת</w:t>
      </w:r>
    </w:p>
    <w:p w14:paraId="03C429A3" w14:textId="07055D4C" w:rsidR="00ED4FD4" w:rsidRPr="00ED4FD4" w:rsidRDefault="00ED4FD4" w:rsidP="00ED4FD4">
      <w:pPr>
        <w:pBdr>
          <w:bottom w:val="single" w:sz="4" w:space="1" w:color="auto"/>
        </w:pBdr>
        <w:spacing w:after="0"/>
        <w:jc w:val="center"/>
        <w:rPr>
          <w:rFonts w:ascii="David" w:hAnsi="David" w:cs="David"/>
          <w:b/>
          <w:bCs/>
          <w:sz w:val="17"/>
          <w:szCs w:val="17"/>
          <w:rtl/>
        </w:rPr>
      </w:pPr>
      <w:r w:rsidRPr="00ED4FD4">
        <w:rPr>
          <w:rFonts w:ascii="David" w:hAnsi="David" w:cs="David"/>
          <w:b/>
          <w:bCs/>
          <w:sz w:val="17"/>
          <w:szCs w:val="17"/>
          <w:rtl/>
        </w:rPr>
        <w:t xml:space="preserve">מסימן </w:t>
      </w:r>
      <w:proofErr w:type="spellStart"/>
      <w:r w:rsidRPr="00ED4FD4">
        <w:rPr>
          <w:rFonts w:ascii="David" w:hAnsi="David" w:cs="David"/>
          <w:b/>
          <w:bCs/>
          <w:sz w:val="17"/>
          <w:szCs w:val="17"/>
          <w:rtl/>
        </w:rPr>
        <w:t>תקצג</w:t>
      </w:r>
      <w:proofErr w:type="spellEnd"/>
      <w:r w:rsidRPr="00ED4FD4">
        <w:rPr>
          <w:rFonts w:ascii="David" w:hAnsi="David" w:cs="David"/>
          <w:b/>
          <w:bCs/>
          <w:sz w:val="17"/>
          <w:szCs w:val="17"/>
          <w:rtl/>
        </w:rPr>
        <w:t xml:space="preserve"> סעיף א - עד סוף סימן </w:t>
      </w:r>
      <w:proofErr w:type="spellStart"/>
      <w:r w:rsidRPr="00ED4FD4">
        <w:rPr>
          <w:rFonts w:ascii="David" w:hAnsi="David" w:cs="David"/>
          <w:b/>
          <w:bCs/>
          <w:sz w:val="17"/>
          <w:szCs w:val="17"/>
          <w:rtl/>
        </w:rPr>
        <w:t>תרג</w:t>
      </w:r>
      <w:proofErr w:type="spellEnd"/>
    </w:p>
    <w:p w14:paraId="2657453A" w14:textId="77777777" w:rsidR="004B49A2" w:rsidRDefault="000E4D97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>
        <w:rPr>
          <w:rFonts w:asciiTheme="majorBidi" w:hAnsiTheme="majorBidi" w:cs="Times New Roman"/>
          <w:sz w:val="18"/>
          <w:szCs w:val="18"/>
          <w:rtl/>
        </w:rPr>
        <w:t>א]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r w:rsidR="00ED4FD4" w:rsidRPr="000E4D97">
        <w:rPr>
          <w:rFonts w:asciiTheme="majorBidi" w:hAnsiTheme="majorBidi" w:cs="Times New Roman"/>
          <w:sz w:val="18"/>
          <w:szCs w:val="18"/>
          <w:u w:val="single"/>
          <w:rtl/>
        </w:rPr>
        <w:t xml:space="preserve">האם מעכבות </w:t>
      </w:r>
      <w:proofErr w:type="spellStart"/>
      <w:r w:rsidR="00ED4FD4" w:rsidRPr="000E4D97">
        <w:rPr>
          <w:rFonts w:asciiTheme="majorBidi" w:hAnsiTheme="majorBidi" w:cs="Times New Roman"/>
          <w:sz w:val="18"/>
          <w:szCs w:val="18"/>
          <w:u w:val="single"/>
          <w:rtl/>
        </w:rPr>
        <w:t>זא"ז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אינו יודע הברכות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דמוסף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, האם יאמר שלוש ראשונות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ושלוש אחרונות וקדושת היום באמצע, ומ"ט.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759D24D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4136433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בשאר ימות השנה: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לצאת ידי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תפילה.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לרחמים.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כיצד יקיים שתהא 'סמוכה לחברתה'.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0FB24AD8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324CE90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התקיעות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מעכבות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זא"ז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כשאינו יודע אלא מקצת הסימן.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, 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יודע לעשות אחד מהם או בעושה שנים, ומ"ט, ואיך ינהג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בענין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הברכה.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86E8325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50DD73" w14:textId="46154114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סדר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התקיעות האם מעכב: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בסדר התפילה, שהקדים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זכרונות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למלכויות או שופרות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לזכרונות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הקדים תרועה לתקיעה ראשונה.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התפלל מוסף קודם שתקע.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תקע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ותש"ת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קודם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תשר"ת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</w:p>
    <w:p w14:paraId="4AC2300C" w14:textId="77777777" w:rsidR="004B49A2" w:rsidRPr="00ED4FD4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7E3A10F2" w14:textId="77777777" w:rsidR="004B49A2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ב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האם חברו יכול להוציאו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יחיד שלא תקע, בין אינו יכול לתקוע בעצמו, ובין יכול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Pr="00ED4FD4">
        <w:rPr>
          <w:rFonts w:asciiTheme="majorBidi" w:hAnsiTheme="majorBidi" w:cs="Times New Roman"/>
          <w:sz w:val="18"/>
          <w:szCs w:val="18"/>
          <w:rtl/>
        </w:rPr>
        <w:t>לתקוע לעצמו.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5251844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D50CF3B" w14:textId="14A91205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יחיד שלא התפלל תשע ברכות: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בין כשחברו אין צריך להתפלל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ובין שצריך להתפלל,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הדין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כשלא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יכול להתפלל, ומדוע.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וכשאומר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מתוך הסידור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וחבירו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אומר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איתו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מילה במילה.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בש"ץ בעשרה.</w:t>
      </w:r>
    </w:p>
    <w:p w14:paraId="63D9B466" w14:textId="77777777" w:rsidR="004B49A2" w:rsidRPr="00ED4FD4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0E8202A4" w14:textId="77777777" w:rsidR="004B49A2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ג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תקיעות לאחר התפילה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מה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, ומ"ט, והאם מעכב, ומדוע.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איך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נוהגין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5EAE3C60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F21C2B8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כמה תקיעות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תוקעין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לדעת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השל"ה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20A36BC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3B44348" w14:textId="0D37D59A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לאחר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שיצא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יד"ח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, מה הדין: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לתקוע בחינם,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לטלטל השופר,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להוציא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השופר,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התוקע בשני האם מותר לו לתקוע בראשון להתלמד. </w:t>
      </w:r>
      <w:r w:rsidR="000E4D97">
        <w:rPr>
          <w:rFonts w:asciiTheme="majorBidi" w:hAnsiTheme="majorBidi" w:cs="Times New Roman"/>
          <w:sz w:val="18"/>
          <w:szCs w:val="18"/>
          <w:rtl/>
        </w:rPr>
        <w:t>(ה)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קטן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שהגיע לחינוך, האם מותר לאביו או גדול אחר להשתדל ללמדו, ומ"ט.</w:t>
      </w:r>
    </w:p>
    <w:p w14:paraId="2AC306CA" w14:textId="77777777" w:rsidR="004B49A2" w:rsidRPr="00ED4FD4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66637259" w14:textId="77777777" w:rsidR="004B49A2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ד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תענית בר"ה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אוכלין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 ושותים ושמחים, מ"ט. וממה צריך ליזהר, ומדוע.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440184B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4764C3BB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תענית: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מתענין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בר"ה ובשבת שובה.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תענית חלום.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תענית ותפילה עד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חצות.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7A9BCB4E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845F717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ג,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המתענה בר"ה: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כיצד ראוי לכתחילה, מצד קרא </w:t>
      </w:r>
      <w:proofErr w:type="spellStart"/>
      <w:r w:rsidR="00ED4FD4" w:rsidRPr="00ED4FD4">
        <w:rPr>
          <w:rFonts w:asciiTheme="majorBidi" w:hAnsiTheme="majorBidi" w:cs="Times New Roman"/>
          <w:sz w:val="18"/>
          <w:szCs w:val="18"/>
          <w:rtl/>
        </w:rPr>
        <w:t>ד'לכם</w:t>
      </w:r>
      <w:proofErr w:type="spellEnd"/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'.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ואם קשה לו, ומ"ט.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BFEEA6A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78973953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ד,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הרגיל להתענות בר"ה: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מה נחשב רגיל.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מתענה בלילה הראשון,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(ג)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מי שאינו ירא לנפשו, האם צריך להתענות. </w:t>
      </w:r>
      <w:r w:rsidR="000E4D97">
        <w:rPr>
          <w:rFonts w:asciiTheme="majorBidi" w:hAnsiTheme="majorBidi" w:cs="Times New Roman"/>
          <w:sz w:val="18"/>
          <w:szCs w:val="18"/>
          <w:rtl/>
        </w:rPr>
        <w:t>(ד)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באלו אופנים מחויב בהתרה.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4A38791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3985CF86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ה,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המתענה פעם אחת בר"ה תענית חלום, מה מתענה כל ימיו: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כשהתענה ביום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הראשון,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כשהתענה ביום השני, ומ"ט.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D6AA735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13C30B2F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ו,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מתענה תענית חלום: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אינו ירא לנפשו.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בספק אם הוא מהחלומות שמתענים בשבת.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171B0387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2DB79B64" w14:textId="77777777" w:rsidR="004B49A2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ז,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מי שקיבל עליו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להתענות בר"ה, האם דומה למי שקיבל עליו להתענות בשבת ויו"ט, ומ"ט.</w:t>
      </w:r>
      <w:r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2DD3A810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5985C033" w14:textId="77D1270A" w:rsid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ח,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>אומרים עננו בר"ה, ומ"ט.</w:t>
      </w:r>
    </w:p>
    <w:p w14:paraId="49A81EAF" w14:textId="77777777" w:rsidR="004B49A2" w:rsidRPr="00ED4FD4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</w:p>
    <w:p w14:paraId="1AF8612A" w14:textId="77777777" w:rsidR="004B49A2" w:rsidRDefault="00ED4FD4" w:rsidP="00DF421E">
      <w:pPr>
        <w:pBdr>
          <w:top w:val="single" w:sz="4" w:space="1" w:color="auto"/>
        </w:pBdr>
        <w:autoSpaceDE w:val="0"/>
        <w:autoSpaceDN w:val="0"/>
        <w:adjustRightInd w:val="0"/>
        <w:spacing w:after="10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  <w:r w:rsidRPr="00ED4FD4">
        <w:rPr>
          <w:rFonts w:asciiTheme="majorBidi" w:hAnsiTheme="majorBidi" w:cs="Times New Roman"/>
          <w:sz w:val="18"/>
          <w:szCs w:val="18"/>
          <w:rtl/>
        </w:rPr>
        <w:t>ה</w:t>
      </w:r>
      <w:r w:rsidR="000E4D97">
        <w:rPr>
          <w:rFonts w:asciiTheme="majorBidi" w:hAnsiTheme="majorBidi" w:cs="Times New Roman"/>
          <w:sz w:val="18"/>
          <w:szCs w:val="18"/>
          <w:rtl/>
        </w:rPr>
        <w:t xml:space="preserve">] </w:t>
      </w:r>
      <w:r w:rsidRPr="000E4D97">
        <w:rPr>
          <w:rFonts w:asciiTheme="majorBidi" w:hAnsiTheme="majorBidi" w:cs="Times New Roman"/>
          <w:sz w:val="18"/>
          <w:szCs w:val="18"/>
          <w:u w:val="single"/>
          <w:rtl/>
        </w:rPr>
        <w:t>ר"ה שחל להיות בשבת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-</w:t>
      </w:r>
      <w:r w:rsidR="000E4D97" w:rsidRPr="000E4D97">
        <w:rPr>
          <w:rFonts w:asciiTheme="majorBidi" w:hAnsiTheme="majorBidi" w:cs="Times New Roman"/>
          <w:bCs/>
          <w:sz w:val="18"/>
          <w:szCs w:val="18"/>
          <w:rtl/>
        </w:rPr>
        <w:t xml:space="preserve"> א,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האם אומרים 'צדקתך' במנחה, ומ"ט: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להמחבר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 xml:space="preserve">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Pr="00ED4FD4">
        <w:rPr>
          <w:rFonts w:asciiTheme="majorBidi" w:hAnsiTheme="majorBidi" w:cs="Times New Roman"/>
          <w:sz w:val="18"/>
          <w:szCs w:val="18"/>
          <w:rtl/>
        </w:rPr>
        <w:t xml:space="preserve"> </w:t>
      </w:r>
      <w:proofErr w:type="spellStart"/>
      <w:r w:rsidRPr="00ED4FD4">
        <w:rPr>
          <w:rFonts w:asciiTheme="majorBidi" w:hAnsiTheme="majorBidi" w:cs="Times New Roman"/>
          <w:sz w:val="18"/>
          <w:szCs w:val="18"/>
          <w:rtl/>
        </w:rPr>
        <w:t>לרמ"א</w:t>
      </w:r>
      <w:proofErr w:type="spellEnd"/>
      <w:r w:rsidRPr="00ED4FD4">
        <w:rPr>
          <w:rFonts w:asciiTheme="majorBidi" w:hAnsiTheme="majorBidi" w:cs="Times New Roman"/>
          <w:sz w:val="18"/>
          <w:szCs w:val="18"/>
          <w:rtl/>
        </w:rPr>
        <w:t>.</w:t>
      </w:r>
      <w:r w:rsidR="007E782C" w:rsidRPr="007E782C">
        <w:rPr>
          <w:rFonts w:asciiTheme="majorBidi" w:hAnsiTheme="majorBidi" w:cs="Times New Roman"/>
          <w:bCs/>
          <w:sz w:val="18"/>
          <w:szCs w:val="18"/>
          <w:rtl/>
        </w:rPr>
        <w:t xml:space="preserve"> </w:t>
      </w:r>
    </w:p>
    <w:p w14:paraId="3047573E" w14:textId="77777777" w:rsidR="004B49A2" w:rsidRDefault="004B49A2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bCs/>
          <w:sz w:val="18"/>
          <w:szCs w:val="18"/>
          <w:rtl/>
        </w:rPr>
      </w:pPr>
    </w:p>
    <w:p w14:paraId="62363C5E" w14:textId="45B44852" w:rsidR="00ED4FD4" w:rsidRPr="00ED4FD4" w:rsidRDefault="007E782C" w:rsidP="00F615B4">
      <w:pPr>
        <w:autoSpaceDE w:val="0"/>
        <w:autoSpaceDN w:val="0"/>
        <w:adjustRightInd w:val="0"/>
        <w:spacing w:after="120" w:line="240" w:lineRule="auto"/>
        <w:ind w:left="141" w:hanging="142"/>
        <w:jc w:val="both"/>
        <w:rPr>
          <w:rFonts w:asciiTheme="majorBidi" w:hAnsiTheme="majorBidi" w:cs="Times New Roman"/>
          <w:sz w:val="18"/>
          <w:szCs w:val="18"/>
          <w:rtl/>
        </w:rPr>
      </w:pPr>
      <w:r w:rsidRPr="007E782C">
        <w:rPr>
          <w:rFonts w:asciiTheme="majorBidi" w:hAnsiTheme="majorBidi" w:cs="Times New Roman"/>
          <w:bCs/>
          <w:sz w:val="18"/>
          <w:szCs w:val="18"/>
          <w:rtl/>
        </w:rPr>
        <w:t>ב,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ליל ר"ה שחל במוצאי שבת: </w:t>
      </w:r>
      <w:r w:rsidR="000E4D97">
        <w:rPr>
          <w:rFonts w:asciiTheme="majorBidi" w:hAnsiTheme="majorBidi" w:cs="Times New Roman"/>
          <w:sz w:val="18"/>
          <w:szCs w:val="18"/>
          <w:rtl/>
        </w:rPr>
        <w:t>(א)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מתפלל מתוך סידור, אף שלא ברכו</w:t>
      </w:r>
      <w:r w:rsidR="00F615B4">
        <w:rPr>
          <w:rFonts w:asciiTheme="majorBidi" w:hAnsiTheme="majorBidi" w:cs="Times New Roman" w:hint="cs"/>
          <w:sz w:val="18"/>
          <w:szCs w:val="18"/>
          <w:rtl/>
        </w:rPr>
        <w:t xml:space="preserve"> 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ברכת מאורי האש, ומ"ט. </w:t>
      </w:r>
      <w:r w:rsidR="000E4D97">
        <w:rPr>
          <w:rFonts w:asciiTheme="majorBidi" w:hAnsiTheme="majorBidi" w:cs="Times New Roman"/>
          <w:sz w:val="18"/>
          <w:szCs w:val="18"/>
          <w:rtl/>
        </w:rPr>
        <w:t>(ב)</w:t>
      </w:r>
      <w:r w:rsidR="00ED4FD4" w:rsidRPr="00ED4FD4">
        <w:rPr>
          <w:rFonts w:asciiTheme="majorBidi" w:hAnsiTheme="majorBidi" w:cs="Times New Roman"/>
          <w:sz w:val="18"/>
          <w:szCs w:val="18"/>
          <w:rtl/>
        </w:rPr>
        <w:t xml:space="preserve"> האם אומרים 'ותודיענו', ומ"ט.</w:t>
      </w:r>
    </w:p>
    <w:sectPr w:rsidR="00ED4FD4" w:rsidRPr="00ED4FD4" w:rsidSect="000206D5">
      <w:type w:val="continuous"/>
      <w:pgSz w:w="11906" w:h="16838"/>
      <w:pgMar w:top="142" w:right="282" w:bottom="568" w:left="426" w:header="0" w:footer="0" w:gutter="0"/>
      <w:cols w:space="425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AEB8F" w14:textId="77777777" w:rsidR="00D67865" w:rsidRDefault="00D67865">
      <w:pPr>
        <w:spacing w:after="0" w:line="240" w:lineRule="auto"/>
      </w:pPr>
      <w:r>
        <w:separator/>
      </w:r>
    </w:p>
  </w:endnote>
  <w:endnote w:type="continuationSeparator" w:id="0">
    <w:p w14:paraId="2A9A1A57" w14:textId="77777777" w:rsidR="00D67865" w:rsidRDefault="00D6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6A99D" w14:textId="77777777" w:rsidR="00D67865" w:rsidRDefault="00D67865">
      <w:pPr>
        <w:spacing w:after="0" w:line="240" w:lineRule="auto"/>
      </w:pPr>
      <w:r>
        <w:separator/>
      </w:r>
    </w:p>
  </w:footnote>
  <w:footnote w:type="continuationSeparator" w:id="0">
    <w:p w14:paraId="62D11104" w14:textId="77777777" w:rsidR="00D67865" w:rsidRDefault="00D67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CCE"/>
    <w:multiLevelType w:val="hybridMultilevel"/>
    <w:tmpl w:val="B1A809F2"/>
    <w:lvl w:ilvl="0" w:tplc="FEAA64A6">
      <w:numFmt w:val="bullet"/>
      <w:lvlText w:val="–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58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0C1"/>
    <w:rsid w:val="00007C0E"/>
    <w:rsid w:val="0001027D"/>
    <w:rsid w:val="000206D5"/>
    <w:rsid w:val="00027FF0"/>
    <w:rsid w:val="0003469F"/>
    <w:rsid w:val="00035475"/>
    <w:rsid w:val="000510F7"/>
    <w:rsid w:val="0005383F"/>
    <w:rsid w:val="00055E32"/>
    <w:rsid w:val="00056565"/>
    <w:rsid w:val="00066200"/>
    <w:rsid w:val="00080AC5"/>
    <w:rsid w:val="000C6D87"/>
    <w:rsid w:val="000E4D97"/>
    <w:rsid w:val="000F3858"/>
    <w:rsid w:val="001225C2"/>
    <w:rsid w:val="00131E00"/>
    <w:rsid w:val="0013435E"/>
    <w:rsid w:val="001430C8"/>
    <w:rsid w:val="001535F1"/>
    <w:rsid w:val="00154890"/>
    <w:rsid w:val="001649EF"/>
    <w:rsid w:val="001A282C"/>
    <w:rsid w:val="001B0D53"/>
    <w:rsid w:val="001C7104"/>
    <w:rsid w:val="001C7230"/>
    <w:rsid w:val="001E1CF2"/>
    <w:rsid w:val="002072B6"/>
    <w:rsid w:val="00210412"/>
    <w:rsid w:val="0021356B"/>
    <w:rsid w:val="00234B90"/>
    <w:rsid w:val="00246AF8"/>
    <w:rsid w:val="0025635D"/>
    <w:rsid w:val="00256B05"/>
    <w:rsid w:val="0026548E"/>
    <w:rsid w:val="002701CF"/>
    <w:rsid w:val="002707CD"/>
    <w:rsid w:val="00277E1F"/>
    <w:rsid w:val="002A7451"/>
    <w:rsid w:val="002D53D8"/>
    <w:rsid w:val="002E0C5B"/>
    <w:rsid w:val="002F0211"/>
    <w:rsid w:val="002F2E7E"/>
    <w:rsid w:val="00300F7E"/>
    <w:rsid w:val="00307C8B"/>
    <w:rsid w:val="003220EE"/>
    <w:rsid w:val="00326727"/>
    <w:rsid w:val="003476A9"/>
    <w:rsid w:val="0036481A"/>
    <w:rsid w:val="00365881"/>
    <w:rsid w:val="00370B63"/>
    <w:rsid w:val="00371A06"/>
    <w:rsid w:val="00385132"/>
    <w:rsid w:val="00387B55"/>
    <w:rsid w:val="00392399"/>
    <w:rsid w:val="003A2CCD"/>
    <w:rsid w:val="003B6975"/>
    <w:rsid w:val="003E3657"/>
    <w:rsid w:val="003E48CD"/>
    <w:rsid w:val="003F0DE1"/>
    <w:rsid w:val="003F327A"/>
    <w:rsid w:val="003F796C"/>
    <w:rsid w:val="00431A16"/>
    <w:rsid w:val="004473DA"/>
    <w:rsid w:val="00453D1F"/>
    <w:rsid w:val="00464D3C"/>
    <w:rsid w:val="00466DEB"/>
    <w:rsid w:val="00467E2A"/>
    <w:rsid w:val="00470E1E"/>
    <w:rsid w:val="00474122"/>
    <w:rsid w:val="004746FF"/>
    <w:rsid w:val="00477BF2"/>
    <w:rsid w:val="004A049C"/>
    <w:rsid w:val="004A5E83"/>
    <w:rsid w:val="004B3927"/>
    <w:rsid w:val="004B4586"/>
    <w:rsid w:val="004B49A2"/>
    <w:rsid w:val="004B61DD"/>
    <w:rsid w:val="004B6491"/>
    <w:rsid w:val="004C1680"/>
    <w:rsid w:val="004C7FA7"/>
    <w:rsid w:val="004D0831"/>
    <w:rsid w:val="004E14B8"/>
    <w:rsid w:val="00533000"/>
    <w:rsid w:val="005368A9"/>
    <w:rsid w:val="00544F39"/>
    <w:rsid w:val="00571217"/>
    <w:rsid w:val="00584652"/>
    <w:rsid w:val="005B2777"/>
    <w:rsid w:val="005C10C1"/>
    <w:rsid w:val="005C6233"/>
    <w:rsid w:val="00614A8D"/>
    <w:rsid w:val="00625DE8"/>
    <w:rsid w:val="00630064"/>
    <w:rsid w:val="0063523C"/>
    <w:rsid w:val="006353CC"/>
    <w:rsid w:val="00655B46"/>
    <w:rsid w:val="00663944"/>
    <w:rsid w:val="006A2C92"/>
    <w:rsid w:val="006B0E06"/>
    <w:rsid w:val="006C1B44"/>
    <w:rsid w:val="006D4895"/>
    <w:rsid w:val="006F0ADC"/>
    <w:rsid w:val="00723896"/>
    <w:rsid w:val="00736125"/>
    <w:rsid w:val="00741008"/>
    <w:rsid w:val="007568FE"/>
    <w:rsid w:val="00760069"/>
    <w:rsid w:val="0076796F"/>
    <w:rsid w:val="00771A78"/>
    <w:rsid w:val="00780365"/>
    <w:rsid w:val="007A4E09"/>
    <w:rsid w:val="007A4EE6"/>
    <w:rsid w:val="007B4716"/>
    <w:rsid w:val="007D2E38"/>
    <w:rsid w:val="007D3BC0"/>
    <w:rsid w:val="007E782C"/>
    <w:rsid w:val="007E7FEA"/>
    <w:rsid w:val="007F23C2"/>
    <w:rsid w:val="00812312"/>
    <w:rsid w:val="00814B23"/>
    <w:rsid w:val="00817E6F"/>
    <w:rsid w:val="00842F05"/>
    <w:rsid w:val="008472B9"/>
    <w:rsid w:val="00863657"/>
    <w:rsid w:val="00870B94"/>
    <w:rsid w:val="00891BCF"/>
    <w:rsid w:val="008C75AA"/>
    <w:rsid w:val="008E2F87"/>
    <w:rsid w:val="008E5778"/>
    <w:rsid w:val="008F029D"/>
    <w:rsid w:val="008F465E"/>
    <w:rsid w:val="009125DC"/>
    <w:rsid w:val="0096324C"/>
    <w:rsid w:val="00980AEB"/>
    <w:rsid w:val="009B3514"/>
    <w:rsid w:val="009B74B0"/>
    <w:rsid w:val="009C0D37"/>
    <w:rsid w:val="009F5FE4"/>
    <w:rsid w:val="00A10A3A"/>
    <w:rsid w:val="00A20C7D"/>
    <w:rsid w:val="00A22578"/>
    <w:rsid w:val="00A27755"/>
    <w:rsid w:val="00A56698"/>
    <w:rsid w:val="00A64E0B"/>
    <w:rsid w:val="00A814E5"/>
    <w:rsid w:val="00A92D55"/>
    <w:rsid w:val="00AB2F95"/>
    <w:rsid w:val="00AC226D"/>
    <w:rsid w:val="00AC3081"/>
    <w:rsid w:val="00AD5741"/>
    <w:rsid w:val="00AD5B05"/>
    <w:rsid w:val="00AF4760"/>
    <w:rsid w:val="00AF638F"/>
    <w:rsid w:val="00B06159"/>
    <w:rsid w:val="00B159CE"/>
    <w:rsid w:val="00B17DFE"/>
    <w:rsid w:val="00B51DD6"/>
    <w:rsid w:val="00B87C3A"/>
    <w:rsid w:val="00B92562"/>
    <w:rsid w:val="00B95AC0"/>
    <w:rsid w:val="00BD031A"/>
    <w:rsid w:val="00BE0A6D"/>
    <w:rsid w:val="00BE3713"/>
    <w:rsid w:val="00BF2732"/>
    <w:rsid w:val="00C025F5"/>
    <w:rsid w:val="00C1599D"/>
    <w:rsid w:val="00C220FA"/>
    <w:rsid w:val="00C23F07"/>
    <w:rsid w:val="00C24659"/>
    <w:rsid w:val="00C37EF8"/>
    <w:rsid w:val="00C41DCF"/>
    <w:rsid w:val="00C51794"/>
    <w:rsid w:val="00C52C84"/>
    <w:rsid w:val="00C57A98"/>
    <w:rsid w:val="00C608E2"/>
    <w:rsid w:val="00C7272C"/>
    <w:rsid w:val="00C87F3B"/>
    <w:rsid w:val="00C9166A"/>
    <w:rsid w:val="00C96CAD"/>
    <w:rsid w:val="00CC4DB6"/>
    <w:rsid w:val="00CC5515"/>
    <w:rsid w:val="00CE461E"/>
    <w:rsid w:val="00CF7778"/>
    <w:rsid w:val="00D22252"/>
    <w:rsid w:val="00D560AA"/>
    <w:rsid w:val="00D57FA0"/>
    <w:rsid w:val="00D67865"/>
    <w:rsid w:val="00D8302E"/>
    <w:rsid w:val="00D90976"/>
    <w:rsid w:val="00D97835"/>
    <w:rsid w:val="00DA4757"/>
    <w:rsid w:val="00DB30F6"/>
    <w:rsid w:val="00DD1859"/>
    <w:rsid w:val="00DD6D62"/>
    <w:rsid w:val="00DE6C31"/>
    <w:rsid w:val="00DF421E"/>
    <w:rsid w:val="00E33748"/>
    <w:rsid w:val="00E42C7D"/>
    <w:rsid w:val="00E5283D"/>
    <w:rsid w:val="00E61DD9"/>
    <w:rsid w:val="00E70C46"/>
    <w:rsid w:val="00E91847"/>
    <w:rsid w:val="00E94D00"/>
    <w:rsid w:val="00E97879"/>
    <w:rsid w:val="00EA58BC"/>
    <w:rsid w:val="00EA6048"/>
    <w:rsid w:val="00EC6050"/>
    <w:rsid w:val="00ED4FD4"/>
    <w:rsid w:val="00EF7D07"/>
    <w:rsid w:val="00F05A3F"/>
    <w:rsid w:val="00F20995"/>
    <w:rsid w:val="00F23DDC"/>
    <w:rsid w:val="00F247C0"/>
    <w:rsid w:val="00F31218"/>
    <w:rsid w:val="00F36EE6"/>
    <w:rsid w:val="00F4512B"/>
    <w:rsid w:val="00F57FA6"/>
    <w:rsid w:val="00F615B4"/>
    <w:rsid w:val="00F62CAD"/>
    <w:rsid w:val="00F70D4A"/>
    <w:rsid w:val="00F7203F"/>
    <w:rsid w:val="00F752BC"/>
    <w:rsid w:val="00F77307"/>
    <w:rsid w:val="00F83CA6"/>
    <w:rsid w:val="00F91457"/>
    <w:rsid w:val="00F962B1"/>
    <w:rsid w:val="00FB4096"/>
    <w:rsid w:val="00FB5C7F"/>
    <w:rsid w:val="00FC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1B042"/>
  <w15:docId w15:val="{76080AAC-49E5-48F3-A88E-79D82C55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FD4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4DE7D-207A-49F8-93F6-C04BBD85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2007</Words>
  <Characters>10040</Characters>
  <Application>Microsoft Office Word</Application>
  <DocSecurity>0</DocSecurity>
  <Lines>83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עיון ההלכה</vt:lpstr>
    </vt:vector>
  </TitlesOfParts>
  <Manager>musar2000@gmail.com</Manager>
  <Company/>
  <LinksUpToDate>false</LinksUpToDate>
  <CharactersWithSpaces>12023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עיון ההלכה</dc:title>
  <dc:creator>musar2000@gmail.com</dc:creator>
  <cp:keywords>עיון ההלכה</cp:keywords>
  <cp:revision>10</cp:revision>
  <cp:lastPrinted>2024-01-08T13:23:00Z</cp:lastPrinted>
  <dcterms:created xsi:type="dcterms:W3CDTF">2026-07-23T09:32:00Z</dcterms:created>
  <dcterms:modified xsi:type="dcterms:W3CDTF">2026-07-23T11:14:00Z</dcterms:modified>
</cp:coreProperties>
</file>