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69555" w14:textId="16C501A5" w:rsidR="00B74574" w:rsidRDefault="006E6D65" w:rsidP="0004709E">
      <w:pPr>
        <w:spacing w:after="120" w:line="480" w:lineRule="auto"/>
        <w:contextualSpacing/>
        <w:rPr>
          <w:b/>
          <w:bCs/>
        </w:rPr>
      </w:pPr>
      <w:r>
        <w:rPr>
          <w:b/>
          <w:bCs/>
        </w:rPr>
        <w:t xml:space="preserve">Name: </w:t>
      </w:r>
      <w:r w:rsidR="008533F4" w:rsidRPr="000B1D5D">
        <w:rPr>
          <w:bCs/>
          <w:i/>
          <w:color w:val="000000" w:themeColor="text1"/>
        </w:rPr>
        <w:t>Yuvraj Singh</w:t>
      </w:r>
    </w:p>
    <w:p w14:paraId="1EDCD0A1" w14:textId="77777777" w:rsidR="00B74574" w:rsidRPr="00B74574" w:rsidRDefault="00B74574" w:rsidP="0004709E">
      <w:pPr>
        <w:spacing w:after="120" w:line="480" w:lineRule="auto"/>
        <w:contextualSpacing/>
        <w:rPr>
          <w:b/>
          <w:bCs/>
        </w:rPr>
      </w:pPr>
    </w:p>
    <w:p w14:paraId="74BA2494" w14:textId="2D5A54F3" w:rsidR="005C4132" w:rsidRPr="00B74574" w:rsidRDefault="007F60EB" w:rsidP="007F60EB">
      <w:pPr>
        <w:pStyle w:val="ListParagraph"/>
        <w:numPr>
          <w:ilvl w:val="0"/>
          <w:numId w:val="23"/>
        </w:numPr>
        <w:spacing w:after="120" w:line="480" w:lineRule="auto"/>
        <w:rPr>
          <w:b/>
          <w:bCs/>
        </w:rPr>
      </w:pPr>
      <w:r>
        <w:rPr>
          <w:b/>
        </w:rPr>
        <w:t>Implementing the Sources</w:t>
      </w:r>
    </w:p>
    <w:p w14:paraId="7D79C68A" w14:textId="0658E679" w:rsidR="00B74574" w:rsidRPr="00B74574" w:rsidRDefault="00B74574" w:rsidP="00B74574">
      <w:pPr>
        <w:spacing w:after="120" w:line="480" w:lineRule="auto"/>
      </w:pPr>
      <w:r>
        <w:t xml:space="preserve">The sources provided in the assignment were initialized and created in the </w:t>
      </w:r>
      <w:r>
        <w:rPr>
          <w:i/>
          <w:iCs/>
        </w:rPr>
        <w:t>assignment5.py</w:t>
      </w:r>
      <w:r>
        <w:t xml:space="preserve"> script. Those sources are located under the </w:t>
      </w:r>
      <w:r>
        <w:rPr>
          <w:i/>
          <w:iCs/>
        </w:rPr>
        <w:t>def create_sources</w:t>
      </w:r>
      <w:r>
        <w:t xml:space="preserve"> method.</w:t>
      </w:r>
    </w:p>
    <w:p w14:paraId="1D850C83" w14:textId="1B8E520D" w:rsidR="007F60EB" w:rsidRDefault="007F60EB" w:rsidP="0004709E">
      <w:pPr>
        <w:pStyle w:val="ListParagraph"/>
        <w:numPr>
          <w:ilvl w:val="0"/>
          <w:numId w:val="18"/>
        </w:numPr>
        <w:spacing w:after="120" w:line="480" w:lineRule="auto"/>
        <w:rPr>
          <w:b/>
        </w:rPr>
      </w:pPr>
      <w:r>
        <w:rPr>
          <w:b/>
        </w:rPr>
        <w:t>Describing the Global Schemas</w:t>
      </w:r>
    </w:p>
    <w:p w14:paraId="3DEE8900" w14:textId="74D2CEB3" w:rsidR="00B74574" w:rsidRPr="00B74574" w:rsidRDefault="00B74574" w:rsidP="00B74574">
      <w:pPr>
        <w:spacing w:after="120" w:line="480" w:lineRule="auto"/>
      </w:pPr>
      <w:r>
        <w:rPr>
          <w:bCs/>
        </w:rPr>
        <w:t xml:space="preserve">The global schema provided in the assignment were created in the </w:t>
      </w:r>
      <w:r>
        <w:rPr>
          <w:bCs/>
          <w:i/>
          <w:iCs/>
        </w:rPr>
        <w:t>def create_global_schema</w:t>
      </w:r>
      <w:r>
        <w:t xml:space="preserve"> method in the </w:t>
      </w:r>
      <w:r>
        <w:rPr>
          <w:i/>
          <w:iCs/>
        </w:rPr>
        <w:t xml:space="preserve">assignment5.py </w:t>
      </w:r>
      <w:r>
        <w:t xml:space="preserve">script. Two versions of the schema were created, a non-materialized view and a materialized view. </w:t>
      </w:r>
    </w:p>
    <w:p w14:paraId="3E33AFB3" w14:textId="5650A542" w:rsidR="00E20E69" w:rsidRDefault="007F60EB" w:rsidP="0004709E">
      <w:pPr>
        <w:pStyle w:val="ListParagraph"/>
        <w:numPr>
          <w:ilvl w:val="0"/>
          <w:numId w:val="18"/>
        </w:numPr>
        <w:spacing w:after="120" w:line="480" w:lineRule="auto"/>
        <w:rPr>
          <w:b/>
        </w:rPr>
      </w:pPr>
      <w:r>
        <w:rPr>
          <w:b/>
        </w:rPr>
        <w:t>Custom Queries over the Global Schema</w:t>
      </w:r>
    </w:p>
    <w:p w14:paraId="6EE0B51B" w14:textId="4C9F9D09" w:rsidR="00B74574" w:rsidRPr="00B74574" w:rsidRDefault="00B74574" w:rsidP="00B74574">
      <w:pPr>
        <w:spacing w:after="120" w:line="480" w:lineRule="auto"/>
        <w:rPr>
          <w:bCs/>
        </w:rPr>
      </w:pPr>
      <w:r>
        <w:rPr>
          <w:bCs/>
        </w:rPr>
        <w:t xml:space="preserve">In the assignment, two queries had to be created using the global schema. Those queries are in the </w:t>
      </w:r>
      <w:r>
        <w:rPr>
          <w:bCs/>
          <w:i/>
          <w:iCs/>
        </w:rPr>
        <w:t>def queries</w:t>
      </w:r>
      <w:r>
        <w:rPr>
          <w:bCs/>
        </w:rPr>
        <w:t xml:space="preserve"> method of </w:t>
      </w:r>
      <w:r>
        <w:rPr>
          <w:bCs/>
          <w:i/>
          <w:iCs/>
        </w:rPr>
        <w:t>assignment5.py</w:t>
      </w:r>
      <w:r>
        <w:rPr>
          <w:bCs/>
        </w:rPr>
        <w:t>. The method performs the queries and prints out the first ten entries in the result.</w:t>
      </w:r>
    </w:p>
    <w:p w14:paraId="2EBEC791" w14:textId="523359B7" w:rsidR="00B74574" w:rsidRDefault="007F60EB" w:rsidP="00B74574">
      <w:pPr>
        <w:pStyle w:val="ListParagraph"/>
        <w:numPr>
          <w:ilvl w:val="0"/>
          <w:numId w:val="18"/>
        </w:numPr>
        <w:spacing w:after="120" w:line="480" w:lineRule="auto"/>
        <w:rPr>
          <w:b/>
        </w:rPr>
      </w:pPr>
      <w:r>
        <w:rPr>
          <w:b/>
        </w:rPr>
        <w:t>Expanding the Custom Queries</w:t>
      </w:r>
    </w:p>
    <w:p w14:paraId="17059674" w14:textId="78FF0123" w:rsidR="00B74574" w:rsidRDefault="00B74574" w:rsidP="00B74574">
      <w:pPr>
        <w:spacing w:after="120" w:line="480" w:lineRule="auto"/>
        <w:rPr>
          <w:bCs/>
        </w:rPr>
      </w:pPr>
      <w:r>
        <w:rPr>
          <w:bCs/>
        </w:rPr>
        <w:t xml:space="preserve">Using the custom queries from the previous section of the assignment, new queries were made where the queries were expanding using the GAV mapping definitions over the sources. By running the </w:t>
      </w:r>
      <w:r>
        <w:rPr>
          <w:bCs/>
          <w:i/>
          <w:iCs/>
        </w:rPr>
        <w:t>def expanded_queries</w:t>
      </w:r>
      <w:r>
        <w:rPr>
          <w:bCs/>
        </w:rPr>
        <w:t xml:space="preserve"> method, the newly expanded queries were performed and the execution time for each query (Materialized and Non-Materialized) were printed out.</w:t>
      </w:r>
    </w:p>
    <w:p w14:paraId="62D4214E" w14:textId="09922862" w:rsidR="00B74574" w:rsidRPr="00B74574" w:rsidRDefault="00B74574" w:rsidP="00B74574">
      <w:pPr>
        <w:spacing w:after="120" w:line="480" w:lineRule="auto"/>
        <w:rPr>
          <w:bCs/>
        </w:rPr>
      </w:pPr>
      <w:r>
        <w:rPr>
          <w:noProof/>
        </w:rPr>
        <w:drawing>
          <wp:inline distT="0" distB="0" distL="0" distR="0" wp14:anchorId="4723E0F6" wp14:editId="467A2165">
            <wp:extent cx="59912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225" cy="676275"/>
                    </a:xfrm>
                    <a:prstGeom prst="rect">
                      <a:avLst/>
                    </a:prstGeom>
                  </pic:spPr>
                </pic:pic>
              </a:graphicData>
            </a:graphic>
          </wp:inline>
        </w:drawing>
      </w:r>
    </w:p>
    <w:p w14:paraId="768E28AC" w14:textId="69DBA522" w:rsidR="007F60EB" w:rsidRDefault="007F60EB" w:rsidP="0004709E">
      <w:pPr>
        <w:pStyle w:val="ListParagraph"/>
        <w:numPr>
          <w:ilvl w:val="0"/>
          <w:numId w:val="18"/>
        </w:numPr>
        <w:spacing w:after="120" w:line="480" w:lineRule="auto"/>
        <w:rPr>
          <w:b/>
        </w:rPr>
      </w:pPr>
      <w:r>
        <w:rPr>
          <w:b/>
        </w:rPr>
        <w:lastRenderedPageBreak/>
        <w:t>Optimizing the Custom Queries</w:t>
      </w:r>
    </w:p>
    <w:p w14:paraId="072F541E" w14:textId="7796A810" w:rsidR="00B74574" w:rsidRDefault="00B74574" w:rsidP="00B74574">
      <w:pPr>
        <w:spacing w:after="120" w:line="480" w:lineRule="auto"/>
        <w:rPr>
          <w:bCs/>
        </w:rPr>
      </w:pPr>
      <w:r>
        <w:rPr>
          <w:bCs/>
        </w:rPr>
        <w:t xml:space="preserve">The queries in the previous section were optimized by eliminating redundant joins and sources. </w:t>
      </w:r>
      <w:r w:rsidR="006C55D8">
        <w:rPr>
          <w:bCs/>
        </w:rPr>
        <w:t xml:space="preserve">The optimized queries are executed in the </w:t>
      </w:r>
      <w:r w:rsidR="006C55D8">
        <w:rPr>
          <w:bCs/>
          <w:i/>
          <w:iCs/>
        </w:rPr>
        <w:t xml:space="preserve">def optimized_queries </w:t>
      </w:r>
      <w:r w:rsidR="006C55D8">
        <w:rPr>
          <w:bCs/>
        </w:rPr>
        <w:t xml:space="preserve">method. </w:t>
      </w:r>
      <w:r>
        <w:rPr>
          <w:bCs/>
        </w:rPr>
        <w:t>Below is a side-by-side comparison of the extended queries and then the optimized queries.</w:t>
      </w:r>
      <w:r w:rsidR="00F65EB7">
        <w:rPr>
          <w:bCs/>
        </w:rPr>
        <w:t xml:space="preserve"> We can see that the optimized did make quite the difference for both queries</w:t>
      </w:r>
    </w:p>
    <w:p w14:paraId="34E09A33" w14:textId="77777777" w:rsidR="00F65EB7" w:rsidRDefault="00F65EB7">
      <w:pPr>
        <w:rPr>
          <w:bCs/>
        </w:rPr>
      </w:pPr>
      <w:r>
        <w:rPr>
          <w:bCs/>
        </w:rPr>
        <w:br w:type="page"/>
      </w:r>
    </w:p>
    <w:p w14:paraId="195959BC" w14:textId="73B2FEA9" w:rsidR="00B74574" w:rsidRDefault="00B74574" w:rsidP="00B74574">
      <w:pPr>
        <w:spacing w:after="120" w:line="480" w:lineRule="auto"/>
        <w:rPr>
          <w:bCs/>
        </w:rPr>
      </w:pPr>
      <w:r>
        <w:rPr>
          <w:bCs/>
        </w:rPr>
        <w:lastRenderedPageBreak/>
        <w:t>Query #1</w:t>
      </w:r>
      <w:r w:rsidR="00F65EB7">
        <w:rPr>
          <w:bCs/>
        </w:rPr>
        <w:t xml:space="preserve"> (</w:t>
      </w:r>
      <w:r w:rsidR="00F65EB7">
        <w:rPr>
          <w:bCs/>
        </w:rPr>
        <w:t>Materialized</w:t>
      </w:r>
      <w:r w:rsidR="00F65EB7">
        <w:rPr>
          <w:bCs/>
        </w:rPr>
        <w:t>)</w:t>
      </w:r>
      <w:r>
        <w:rPr>
          <w:bCs/>
        </w:rPr>
        <w:t>:</w:t>
      </w:r>
    </w:p>
    <w:p w14:paraId="33F04A00" w14:textId="0A081A03" w:rsidR="00F65EB7" w:rsidRDefault="00B74574" w:rsidP="00F65EB7">
      <w:pPr>
        <w:spacing w:after="120" w:line="480" w:lineRule="auto"/>
        <w:jc w:val="center"/>
        <w:rPr>
          <w:bCs/>
        </w:rPr>
      </w:pPr>
      <w:r>
        <w:rPr>
          <w:noProof/>
        </w:rPr>
        <w:drawing>
          <wp:inline distT="0" distB="0" distL="0" distR="0" wp14:anchorId="5E01BBEC" wp14:editId="5F334807">
            <wp:extent cx="3930249" cy="36682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4858" cy="3887201"/>
                    </a:xfrm>
                    <a:prstGeom prst="rect">
                      <a:avLst/>
                    </a:prstGeom>
                  </pic:spPr>
                </pic:pic>
              </a:graphicData>
            </a:graphic>
          </wp:inline>
        </w:drawing>
      </w:r>
      <w:r>
        <w:rPr>
          <w:noProof/>
        </w:rPr>
        <w:drawing>
          <wp:inline distT="0" distB="0" distL="0" distR="0" wp14:anchorId="1B46B2EE" wp14:editId="5750A837">
            <wp:extent cx="3944679" cy="36570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371" cy="3764302"/>
                    </a:xfrm>
                    <a:prstGeom prst="rect">
                      <a:avLst/>
                    </a:prstGeom>
                  </pic:spPr>
                </pic:pic>
              </a:graphicData>
            </a:graphic>
          </wp:inline>
        </w:drawing>
      </w:r>
    </w:p>
    <w:p w14:paraId="516D3735" w14:textId="2788534C" w:rsidR="00B74574" w:rsidRDefault="00B74574" w:rsidP="00B74574">
      <w:pPr>
        <w:spacing w:after="120" w:line="480" w:lineRule="auto"/>
        <w:rPr>
          <w:bCs/>
        </w:rPr>
      </w:pPr>
      <w:r>
        <w:rPr>
          <w:bCs/>
        </w:rPr>
        <w:lastRenderedPageBreak/>
        <w:t>Query #2</w:t>
      </w:r>
      <w:r w:rsidR="00F65EB7">
        <w:rPr>
          <w:bCs/>
        </w:rPr>
        <w:t xml:space="preserve"> (</w:t>
      </w:r>
      <w:r w:rsidR="00F65EB7">
        <w:rPr>
          <w:bCs/>
        </w:rPr>
        <w:t>Materialized</w:t>
      </w:r>
      <w:r w:rsidR="00F65EB7">
        <w:rPr>
          <w:bCs/>
        </w:rPr>
        <w:t>)</w:t>
      </w:r>
      <w:r>
        <w:rPr>
          <w:bCs/>
        </w:rPr>
        <w:t>:</w:t>
      </w:r>
    </w:p>
    <w:p w14:paraId="31785B51" w14:textId="6082C5B0" w:rsidR="00B74574" w:rsidRDefault="00F65EB7" w:rsidP="00F65EB7">
      <w:pPr>
        <w:spacing w:after="120" w:line="480" w:lineRule="auto"/>
        <w:jc w:val="center"/>
        <w:rPr>
          <w:bCs/>
        </w:rPr>
      </w:pPr>
      <w:r>
        <w:rPr>
          <w:noProof/>
        </w:rPr>
        <w:drawing>
          <wp:inline distT="0" distB="0" distL="0" distR="0" wp14:anchorId="51FB851A" wp14:editId="1D14203B">
            <wp:extent cx="3778205" cy="3221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6397" cy="3245705"/>
                    </a:xfrm>
                    <a:prstGeom prst="rect">
                      <a:avLst/>
                    </a:prstGeom>
                  </pic:spPr>
                </pic:pic>
              </a:graphicData>
            </a:graphic>
          </wp:inline>
        </w:drawing>
      </w:r>
    </w:p>
    <w:p w14:paraId="7B171172" w14:textId="73311A35" w:rsidR="00F65EB7" w:rsidRDefault="00F65EB7" w:rsidP="006C55D8">
      <w:pPr>
        <w:spacing w:after="120" w:line="480" w:lineRule="auto"/>
        <w:jc w:val="center"/>
        <w:rPr>
          <w:bCs/>
        </w:rPr>
      </w:pPr>
      <w:r>
        <w:rPr>
          <w:noProof/>
        </w:rPr>
        <w:drawing>
          <wp:inline distT="0" distB="0" distL="0" distR="0" wp14:anchorId="341559A4" wp14:editId="4B5C6D6B">
            <wp:extent cx="3689497" cy="37668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691" cy="3791521"/>
                    </a:xfrm>
                    <a:prstGeom prst="rect">
                      <a:avLst/>
                    </a:prstGeom>
                  </pic:spPr>
                </pic:pic>
              </a:graphicData>
            </a:graphic>
          </wp:inline>
        </w:drawing>
      </w:r>
    </w:p>
    <w:p w14:paraId="3DC747E2" w14:textId="211D80D8" w:rsidR="006C55D8" w:rsidRDefault="006C55D8">
      <w:pPr>
        <w:rPr>
          <w:bCs/>
        </w:rPr>
      </w:pPr>
      <w:r>
        <w:rPr>
          <w:bCs/>
        </w:rPr>
        <w:br w:type="page"/>
      </w:r>
    </w:p>
    <w:p w14:paraId="03E4ACD9" w14:textId="6422B031" w:rsidR="006C55D8" w:rsidRDefault="006C55D8" w:rsidP="006C55D8">
      <w:pPr>
        <w:spacing w:after="120" w:line="480" w:lineRule="auto"/>
        <w:rPr>
          <w:bCs/>
        </w:rPr>
      </w:pPr>
      <w:r>
        <w:rPr>
          <w:bCs/>
        </w:rPr>
        <w:lastRenderedPageBreak/>
        <w:t>Timing:</w:t>
      </w:r>
    </w:p>
    <w:p w14:paraId="21CE4502" w14:textId="09B61830" w:rsidR="006C55D8" w:rsidRPr="006C55D8" w:rsidRDefault="006C55D8" w:rsidP="006C55D8">
      <w:pPr>
        <w:spacing w:after="120" w:line="480" w:lineRule="auto"/>
        <w:rPr>
          <w:bCs/>
        </w:rPr>
      </w:pPr>
      <w:r>
        <w:rPr>
          <w:noProof/>
        </w:rPr>
        <w:drawing>
          <wp:inline distT="0" distB="0" distL="0" distR="0" wp14:anchorId="29CAAA07" wp14:editId="00E195DF">
            <wp:extent cx="6400800" cy="1269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269365"/>
                    </a:xfrm>
                    <a:prstGeom prst="rect">
                      <a:avLst/>
                    </a:prstGeom>
                  </pic:spPr>
                </pic:pic>
              </a:graphicData>
            </a:graphic>
          </wp:inline>
        </w:drawing>
      </w:r>
    </w:p>
    <w:sectPr w:rsidR="006C55D8" w:rsidRPr="006C55D8" w:rsidSect="00C168DC">
      <w:headerReference w:type="default" r:id="rId14"/>
      <w:headerReference w:type="firs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B8F7D" w14:textId="77777777" w:rsidR="00EC3ADC" w:rsidRDefault="00EC3ADC" w:rsidP="00303E0F">
      <w:r>
        <w:separator/>
      </w:r>
    </w:p>
  </w:endnote>
  <w:endnote w:type="continuationSeparator" w:id="0">
    <w:p w14:paraId="738BE580" w14:textId="77777777" w:rsidR="00EC3ADC" w:rsidRDefault="00EC3ADC"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C6CA" w14:textId="77777777" w:rsidR="00EC3ADC" w:rsidRDefault="00EC3ADC" w:rsidP="00303E0F">
      <w:r>
        <w:separator/>
      </w:r>
    </w:p>
  </w:footnote>
  <w:footnote w:type="continuationSeparator" w:id="0">
    <w:p w14:paraId="0CDE3ABE" w14:textId="77777777" w:rsidR="00EC3ADC" w:rsidRDefault="00EC3ADC"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1FC54A63" w:rsidR="000B1D5D" w:rsidRPr="006E6D65" w:rsidRDefault="000B1D5D" w:rsidP="000B1D5D">
          <w:pPr>
            <w:pStyle w:val="Header"/>
            <w:tabs>
              <w:tab w:val="clear" w:pos="8640"/>
              <w:tab w:val="right" w:pos="10080"/>
            </w:tabs>
            <w:spacing w:after="60"/>
            <w:jc w:val="center"/>
            <w:rPr>
              <w:b/>
            </w:rPr>
          </w:pPr>
          <w:r>
            <w:rPr>
              <w:b/>
            </w:rPr>
            <w:t>Assignment #</w:t>
          </w:r>
          <w:r w:rsidR="003217D3">
            <w:rPr>
              <w:b/>
            </w:rPr>
            <w:t>5</w:t>
          </w:r>
          <w:r>
            <w:rPr>
              <w:b/>
            </w:rPr>
            <w:t xml:space="preserve"> – </w:t>
          </w:r>
          <w:r w:rsidR="003217D3">
            <w:rPr>
              <w:b/>
            </w:rPr>
            <w:t>Data Integration</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10FC555E"/>
    <w:multiLevelType w:val="hybridMultilevel"/>
    <w:tmpl w:val="F8509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F2E73"/>
    <w:multiLevelType w:val="hybridMultilevel"/>
    <w:tmpl w:val="575E0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2"/>
  </w:num>
  <w:num w:numId="14">
    <w:abstractNumId w:val="20"/>
  </w:num>
  <w:num w:numId="15">
    <w:abstractNumId w:val="16"/>
  </w:num>
  <w:num w:numId="16">
    <w:abstractNumId w:val="10"/>
  </w:num>
  <w:num w:numId="17">
    <w:abstractNumId w:val="17"/>
  </w:num>
  <w:num w:numId="18">
    <w:abstractNumId w:val="21"/>
  </w:num>
  <w:num w:numId="19">
    <w:abstractNumId w:val="13"/>
  </w:num>
  <w:num w:numId="20">
    <w:abstractNumId w:val="14"/>
  </w:num>
  <w:num w:numId="21">
    <w:abstractNumId w:val="15"/>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02EE9"/>
    <w:rsid w:val="000216FE"/>
    <w:rsid w:val="00025CAE"/>
    <w:rsid w:val="0003180F"/>
    <w:rsid w:val="000327FA"/>
    <w:rsid w:val="0004709E"/>
    <w:rsid w:val="0006262C"/>
    <w:rsid w:val="0006744A"/>
    <w:rsid w:val="00070A0E"/>
    <w:rsid w:val="00073202"/>
    <w:rsid w:val="00080842"/>
    <w:rsid w:val="00082A74"/>
    <w:rsid w:val="000846E1"/>
    <w:rsid w:val="0009471D"/>
    <w:rsid w:val="000A1DDA"/>
    <w:rsid w:val="000B1D5D"/>
    <w:rsid w:val="000B6DF4"/>
    <w:rsid w:val="000F108E"/>
    <w:rsid w:val="000F13E5"/>
    <w:rsid w:val="00103E79"/>
    <w:rsid w:val="001057B8"/>
    <w:rsid w:val="00106B62"/>
    <w:rsid w:val="001174F2"/>
    <w:rsid w:val="0012080B"/>
    <w:rsid w:val="00121F21"/>
    <w:rsid w:val="0013217D"/>
    <w:rsid w:val="00141965"/>
    <w:rsid w:val="00182D6B"/>
    <w:rsid w:val="0018598B"/>
    <w:rsid w:val="0018682F"/>
    <w:rsid w:val="00187781"/>
    <w:rsid w:val="00190C7F"/>
    <w:rsid w:val="001A4DEC"/>
    <w:rsid w:val="001A640C"/>
    <w:rsid w:val="001B50F8"/>
    <w:rsid w:val="001D1B9D"/>
    <w:rsid w:val="001D59E6"/>
    <w:rsid w:val="001E63C4"/>
    <w:rsid w:val="001F25DA"/>
    <w:rsid w:val="001F64F2"/>
    <w:rsid w:val="00202302"/>
    <w:rsid w:val="002027B5"/>
    <w:rsid w:val="002069C9"/>
    <w:rsid w:val="0021244D"/>
    <w:rsid w:val="00214466"/>
    <w:rsid w:val="00216E1A"/>
    <w:rsid w:val="00223CE2"/>
    <w:rsid w:val="00233420"/>
    <w:rsid w:val="0025699D"/>
    <w:rsid w:val="00261BBD"/>
    <w:rsid w:val="002872C4"/>
    <w:rsid w:val="002A3723"/>
    <w:rsid w:val="002C271A"/>
    <w:rsid w:val="002C45A2"/>
    <w:rsid w:val="002C4721"/>
    <w:rsid w:val="002C4D0A"/>
    <w:rsid w:val="002D2CEF"/>
    <w:rsid w:val="002D4E35"/>
    <w:rsid w:val="002E34A5"/>
    <w:rsid w:val="002E4B40"/>
    <w:rsid w:val="00301CFE"/>
    <w:rsid w:val="00303E0F"/>
    <w:rsid w:val="003212FA"/>
    <w:rsid w:val="003217D3"/>
    <w:rsid w:val="00332ACB"/>
    <w:rsid w:val="00342EF1"/>
    <w:rsid w:val="0035194E"/>
    <w:rsid w:val="00353C04"/>
    <w:rsid w:val="00364C4C"/>
    <w:rsid w:val="00374FA2"/>
    <w:rsid w:val="00384D7F"/>
    <w:rsid w:val="00387A77"/>
    <w:rsid w:val="003B437F"/>
    <w:rsid w:val="003B6EE3"/>
    <w:rsid w:val="003C16C2"/>
    <w:rsid w:val="003C25DA"/>
    <w:rsid w:val="003D12E4"/>
    <w:rsid w:val="003D1E04"/>
    <w:rsid w:val="003D7C99"/>
    <w:rsid w:val="003E5E75"/>
    <w:rsid w:val="003E6C73"/>
    <w:rsid w:val="003F0470"/>
    <w:rsid w:val="00425936"/>
    <w:rsid w:val="00430A33"/>
    <w:rsid w:val="00434E17"/>
    <w:rsid w:val="00437301"/>
    <w:rsid w:val="00445750"/>
    <w:rsid w:val="00453B61"/>
    <w:rsid w:val="004540C7"/>
    <w:rsid w:val="00454F51"/>
    <w:rsid w:val="00457255"/>
    <w:rsid w:val="00484358"/>
    <w:rsid w:val="004945A3"/>
    <w:rsid w:val="004B2EC5"/>
    <w:rsid w:val="004B331D"/>
    <w:rsid w:val="004C1919"/>
    <w:rsid w:val="004C22FA"/>
    <w:rsid w:val="004C39D4"/>
    <w:rsid w:val="004C64BA"/>
    <w:rsid w:val="004C6B30"/>
    <w:rsid w:val="004D0C2D"/>
    <w:rsid w:val="004D3851"/>
    <w:rsid w:val="004E1393"/>
    <w:rsid w:val="00502ED9"/>
    <w:rsid w:val="0050533D"/>
    <w:rsid w:val="0052053C"/>
    <w:rsid w:val="005234E3"/>
    <w:rsid w:val="005263DC"/>
    <w:rsid w:val="00537D23"/>
    <w:rsid w:val="00546016"/>
    <w:rsid w:val="00550F3C"/>
    <w:rsid w:val="005561F7"/>
    <w:rsid w:val="00580666"/>
    <w:rsid w:val="00586BAD"/>
    <w:rsid w:val="0059312B"/>
    <w:rsid w:val="005A034C"/>
    <w:rsid w:val="005B0EC3"/>
    <w:rsid w:val="005C14DB"/>
    <w:rsid w:val="005C4132"/>
    <w:rsid w:val="005C5462"/>
    <w:rsid w:val="005E2D14"/>
    <w:rsid w:val="005F1F97"/>
    <w:rsid w:val="005F470D"/>
    <w:rsid w:val="00615C33"/>
    <w:rsid w:val="00616351"/>
    <w:rsid w:val="00616663"/>
    <w:rsid w:val="006212F3"/>
    <w:rsid w:val="00635F3D"/>
    <w:rsid w:val="00657250"/>
    <w:rsid w:val="0065730F"/>
    <w:rsid w:val="00682327"/>
    <w:rsid w:val="006838A5"/>
    <w:rsid w:val="00694267"/>
    <w:rsid w:val="006958C5"/>
    <w:rsid w:val="006B332A"/>
    <w:rsid w:val="006C55D8"/>
    <w:rsid w:val="006C7B9A"/>
    <w:rsid w:val="006D1463"/>
    <w:rsid w:val="006E3AF9"/>
    <w:rsid w:val="006E6D65"/>
    <w:rsid w:val="00723080"/>
    <w:rsid w:val="0073076D"/>
    <w:rsid w:val="00732D07"/>
    <w:rsid w:val="00742840"/>
    <w:rsid w:val="007565E1"/>
    <w:rsid w:val="00757305"/>
    <w:rsid w:val="00765EE3"/>
    <w:rsid w:val="0077047B"/>
    <w:rsid w:val="00777C25"/>
    <w:rsid w:val="00792F5D"/>
    <w:rsid w:val="007C4B4F"/>
    <w:rsid w:val="007D2AEF"/>
    <w:rsid w:val="007D45EC"/>
    <w:rsid w:val="007E318F"/>
    <w:rsid w:val="007E7BA7"/>
    <w:rsid w:val="007F1C87"/>
    <w:rsid w:val="007F60EB"/>
    <w:rsid w:val="007F7814"/>
    <w:rsid w:val="007F7FF8"/>
    <w:rsid w:val="008021E4"/>
    <w:rsid w:val="008033C9"/>
    <w:rsid w:val="008075C3"/>
    <w:rsid w:val="00817ED4"/>
    <w:rsid w:val="00820EB1"/>
    <w:rsid w:val="0082256D"/>
    <w:rsid w:val="008257BC"/>
    <w:rsid w:val="00832E8E"/>
    <w:rsid w:val="00843226"/>
    <w:rsid w:val="008451D9"/>
    <w:rsid w:val="0085302C"/>
    <w:rsid w:val="008533F4"/>
    <w:rsid w:val="0086168D"/>
    <w:rsid w:val="00870478"/>
    <w:rsid w:val="008721B1"/>
    <w:rsid w:val="00887D40"/>
    <w:rsid w:val="0089525C"/>
    <w:rsid w:val="008A3C32"/>
    <w:rsid w:val="008B1285"/>
    <w:rsid w:val="008C6299"/>
    <w:rsid w:val="008E380B"/>
    <w:rsid w:val="009114C6"/>
    <w:rsid w:val="0093090F"/>
    <w:rsid w:val="0093249B"/>
    <w:rsid w:val="00934735"/>
    <w:rsid w:val="0093744E"/>
    <w:rsid w:val="00944079"/>
    <w:rsid w:val="0097652C"/>
    <w:rsid w:val="0098048A"/>
    <w:rsid w:val="00982708"/>
    <w:rsid w:val="00990AA1"/>
    <w:rsid w:val="00994515"/>
    <w:rsid w:val="009A2C54"/>
    <w:rsid w:val="009B23EB"/>
    <w:rsid w:val="009B52FB"/>
    <w:rsid w:val="009C2E43"/>
    <w:rsid w:val="009D6BCF"/>
    <w:rsid w:val="009F59C2"/>
    <w:rsid w:val="00A10828"/>
    <w:rsid w:val="00A10EDC"/>
    <w:rsid w:val="00A22C00"/>
    <w:rsid w:val="00A25B5C"/>
    <w:rsid w:val="00A47347"/>
    <w:rsid w:val="00A51791"/>
    <w:rsid w:val="00A52F9B"/>
    <w:rsid w:val="00A55712"/>
    <w:rsid w:val="00A638CF"/>
    <w:rsid w:val="00A656DE"/>
    <w:rsid w:val="00A709B9"/>
    <w:rsid w:val="00A87E21"/>
    <w:rsid w:val="00A922FE"/>
    <w:rsid w:val="00AA041F"/>
    <w:rsid w:val="00AA49D3"/>
    <w:rsid w:val="00AD0398"/>
    <w:rsid w:val="00AD6465"/>
    <w:rsid w:val="00AE5DA4"/>
    <w:rsid w:val="00AF11A8"/>
    <w:rsid w:val="00B2361C"/>
    <w:rsid w:val="00B24320"/>
    <w:rsid w:val="00B36490"/>
    <w:rsid w:val="00B3732A"/>
    <w:rsid w:val="00B46278"/>
    <w:rsid w:val="00B50A9C"/>
    <w:rsid w:val="00B51B45"/>
    <w:rsid w:val="00B62EC4"/>
    <w:rsid w:val="00B67E7B"/>
    <w:rsid w:val="00B70EC7"/>
    <w:rsid w:val="00B73161"/>
    <w:rsid w:val="00B74574"/>
    <w:rsid w:val="00B81CC8"/>
    <w:rsid w:val="00BA10FC"/>
    <w:rsid w:val="00BA6F26"/>
    <w:rsid w:val="00BB268B"/>
    <w:rsid w:val="00BB5401"/>
    <w:rsid w:val="00BE2D04"/>
    <w:rsid w:val="00BF13B7"/>
    <w:rsid w:val="00BF6E4D"/>
    <w:rsid w:val="00BF775E"/>
    <w:rsid w:val="00C0201F"/>
    <w:rsid w:val="00C063D7"/>
    <w:rsid w:val="00C13060"/>
    <w:rsid w:val="00C168DC"/>
    <w:rsid w:val="00C41798"/>
    <w:rsid w:val="00C41887"/>
    <w:rsid w:val="00C453BD"/>
    <w:rsid w:val="00C506EF"/>
    <w:rsid w:val="00C6311B"/>
    <w:rsid w:val="00C80308"/>
    <w:rsid w:val="00C92288"/>
    <w:rsid w:val="00CA1D5B"/>
    <w:rsid w:val="00CA2672"/>
    <w:rsid w:val="00CA43B6"/>
    <w:rsid w:val="00CB468F"/>
    <w:rsid w:val="00CC06BE"/>
    <w:rsid w:val="00CC128C"/>
    <w:rsid w:val="00CC3622"/>
    <w:rsid w:val="00CD2163"/>
    <w:rsid w:val="00CE168D"/>
    <w:rsid w:val="00CE1ED7"/>
    <w:rsid w:val="00CE47D8"/>
    <w:rsid w:val="00CE6027"/>
    <w:rsid w:val="00CE7F97"/>
    <w:rsid w:val="00CF1EB4"/>
    <w:rsid w:val="00CF29B6"/>
    <w:rsid w:val="00D03661"/>
    <w:rsid w:val="00D05561"/>
    <w:rsid w:val="00D06FC0"/>
    <w:rsid w:val="00D328F4"/>
    <w:rsid w:val="00D70E58"/>
    <w:rsid w:val="00D73DFD"/>
    <w:rsid w:val="00D778ED"/>
    <w:rsid w:val="00D87FA5"/>
    <w:rsid w:val="00D92C71"/>
    <w:rsid w:val="00DA3996"/>
    <w:rsid w:val="00DA4AFE"/>
    <w:rsid w:val="00DA5107"/>
    <w:rsid w:val="00DB29F8"/>
    <w:rsid w:val="00DB5BFB"/>
    <w:rsid w:val="00DB63D0"/>
    <w:rsid w:val="00DC1132"/>
    <w:rsid w:val="00DC703A"/>
    <w:rsid w:val="00DE27D2"/>
    <w:rsid w:val="00DF6053"/>
    <w:rsid w:val="00DF7FDB"/>
    <w:rsid w:val="00E20E69"/>
    <w:rsid w:val="00E33761"/>
    <w:rsid w:val="00E34C65"/>
    <w:rsid w:val="00E37167"/>
    <w:rsid w:val="00E50447"/>
    <w:rsid w:val="00E55443"/>
    <w:rsid w:val="00E60697"/>
    <w:rsid w:val="00E65D5E"/>
    <w:rsid w:val="00EB76E7"/>
    <w:rsid w:val="00EC1B61"/>
    <w:rsid w:val="00EC3ADC"/>
    <w:rsid w:val="00ED2AEF"/>
    <w:rsid w:val="00ED4368"/>
    <w:rsid w:val="00ED7713"/>
    <w:rsid w:val="00EF491E"/>
    <w:rsid w:val="00EF5D62"/>
    <w:rsid w:val="00F06760"/>
    <w:rsid w:val="00F176A0"/>
    <w:rsid w:val="00F22EB8"/>
    <w:rsid w:val="00F40C0B"/>
    <w:rsid w:val="00F471C3"/>
    <w:rsid w:val="00F503F8"/>
    <w:rsid w:val="00F52B92"/>
    <w:rsid w:val="00F64C3C"/>
    <w:rsid w:val="00F65EB7"/>
    <w:rsid w:val="00F704A3"/>
    <w:rsid w:val="00F735A6"/>
    <w:rsid w:val="00F7430B"/>
    <w:rsid w:val="00F82B6F"/>
    <w:rsid w:val="00F8397D"/>
    <w:rsid w:val="00F83A92"/>
    <w:rsid w:val="00F845A4"/>
    <w:rsid w:val="00F907C7"/>
    <w:rsid w:val="00F93C0C"/>
    <w:rsid w:val="00FB1DE9"/>
    <w:rsid w:val="00FB4999"/>
    <w:rsid w:val="00FC2189"/>
    <w:rsid w:val="00FD47E3"/>
    <w:rsid w:val="00FD560F"/>
    <w:rsid w:val="00FE04F6"/>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187529894">
      <w:bodyDiv w:val="1"/>
      <w:marLeft w:val="0"/>
      <w:marRight w:val="0"/>
      <w:marTop w:val="0"/>
      <w:marBottom w:val="0"/>
      <w:divBdr>
        <w:top w:val="none" w:sz="0" w:space="0" w:color="auto"/>
        <w:left w:val="none" w:sz="0" w:space="0" w:color="auto"/>
        <w:bottom w:val="none" w:sz="0" w:space="0" w:color="auto"/>
        <w:right w:val="none" w:sz="0" w:space="0" w:color="auto"/>
      </w:divBdr>
      <w:divsChild>
        <w:div w:id="1921672926">
          <w:marLeft w:val="0"/>
          <w:marRight w:val="0"/>
          <w:marTop w:val="0"/>
          <w:marBottom w:val="0"/>
          <w:divBdr>
            <w:top w:val="none" w:sz="0" w:space="0" w:color="auto"/>
            <w:left w:val="none" w:sz="0" w:space="0" w:color="auto"/>
            <w:bottom w:val="none" w:sz="0" w:space="0" w:color="auto"/>
            <w:right w:val="none" w:sz="0" w:space="0" w:color="auto"/>
          </w:divBdr>
          <w:divsChild>
            <w:div w:id="555090032">
              <w:marLeft w:val="0"/>
              <w:marRight w:val="0"/>
              <w:marTop w:val="0"/>
              <w:marBottom w:val="0"/>
              <w:divBdr>
                <w:top w:val="none" w:sz="0" w:space="0" w:color="auto"/>
                <w:left w:val="none" w:sz="0" w:space="0" w:color="auto"/>
                <w:bottom w:val="none" w:sz="0" w:space="0" w:color="auto"/>
                <w:right w:val="none" w:sz="0" w:space="0" w:color="auto"/>
              </w:divBdr>
            </w:div>
            <w:div w:id="1282611143">
              <w:marLeft w:val="0"/>
              <w:marRight w:val="0"/>
              <w:marTop w:val="0"/>
              <w:marBottom w:val="0"/>
              <w:divBdr>
                <w:top w:val="none" w:sz="0" w:space="0" w:color="auto"/>
                <w:left w:val="none" w:sz="0" w:space="0" w:color="auto"/>
                <w:bottom w:val="none" w:sz="0" w:space="0" w:color="auto"/>
                <w:right w:val="none" w:sz="0" w:space="0" w:color="auto"/>
              </w:divBdr>
            </w:div>
            <w:div w:id="745298656">
              <w:marLeft w:val="0"/>
              <w:marRight w:val="0"/>
              <w:marTop w:val="0"/>
              <w:marBottom w:val="0"/>
              <w:divBdr>
                <w:top w:val="none" w:sz="0" w:space="0" w:color="auto"/>
                <w:left w:val="none" w:sz="0" w:space="0" w:color="auto"/>
                <w:bottom w:val="none" w:sz="0" w:space="0" w:color="auto"/>
                <w:right w:val="none" w:sz="0" w:space="0" w:color="auto"/>
              </w:divBdr>
            </w:div>
            <w:div w:id="1970932209">
              <w:marLeft w:val="0"/>
              <w:marRight w:val="0"/>
              <w:marTop w:val="0"/>
              <w:marBottom w:val="0"/>
              <w:divBdr>
                <w:top w:val="none" w:sz="0" w:space="0" w:color="auto"/>
                <w:left w:val="none" w:sz="0" w:space="0" w:color="auto"/>
                <w:bottom w:val="none" w:sz="0" w:space="0" w:color="auto"/>
                <w:right w:val="none" w:sz="0" w:space="0" w:color="auto"/>
              </w:divBdr>
            </w:div>
            <w:div w:id="7490748">
              <w:marLeft w:val="0"/>
              <w:marRight w:val="0"/>
              <w:marTop w:val="0"/>
              <w:marBottom w:val="0"/>
              <w:divBdr>
                <w:top w:val="none" w:sz="0" w:space="0" w:color="auto"/>
                <w:left w:val="none" w:sz="0" w:space="0" w:color="auto"/>
                <w:bottom w:val="none" w:sz="0" w:space="0" w:color="auto"/>
                <w:right w:val="none" w:sz="0" w:space="0" w:color="auto"/>
              </w:divBdr>
            </w:div>
            <w:div w:id="1548569494">
              <w:marLeft w:val="0"/>
              <w:marRight w:val="0"/>
              <w:marTop w:val="0"/>
              <w:marBottom w:val="0"/>
              <w:divBdr>
                <w:top w:val="none" w:sz="0" w:space="0" w:color="auto"/>
                <w:left w:val="none" w:sz="0" w:space="0" w:color="auto"/>
                <w:bottom w:val="none" w:sz="0" w:space="0" w:color="auto"/>
                <w:right w:val="none" w:sz="0" w:space="0" w:color="auto"/>
              </w:divBdr>
            </w:div>
            <w:div w:id="1719814159">
              <w:marLeft w:val="0"/>
              <w:marRight w:val="0"/>
              <w:marTop w:val="0"/>
              <w:marBottom w:val="0"/>
              <w:divBdr>
                <w:top w:val="none" w:sz="0" w:space="0" w:color="auto"/>
                <w:left w:val="none" w:sz="0" w:space="0" w:color="auto"/>
                <w:bottom w:val="none" w:sz="0" w:space="0" w:color="auto"/>
                <w:right w:val="none" w:sz="0" w:space="0" w:color="auto"/>
              </w:divBdr>
            </w:div>
            <w:div w:id="58405391">
              <w:marLeft w:val="0"/>
              <w:marRight w:val="0"/>
              <w:marTop w:val="0"/>
              <w:marBottom w:val="0"/>
              <w:divBdr>
                <w:top w:val="none" w:sz="0" w:space="0" w:color="auto"/>
                <w:left w:val="none" w:sz="0" w:space="0" w:color="auto"/>
                <w:bottom w:val="none" w:sz="0" w:space="0" w:color="auto"/>
                <w:right w:val="none" w:sz="0" w:space="0" w:color="auto"/>
              </w:divBdr>
            </w:div>
            <w:div w:id="2258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481">
      <w:bodyDiv w:val="1"/>
      <w:marLeft w:val="0"/>
      <w:marRight w:val="0"/>
      <w:marTop w:val="0"/>
      <w:marBottom w:val="0"/>
      <w:divBdr>
        <w:top w:val="none" w:sz="0" w:space="0" w:color="auto"/>
        <w:left w:val="none" w:sz="0" w:space="0" w:color="auto"/>
        <w:bottom w:val="none" w:sz="0" w:space="0" w:color="auto"/>
        <w:right w:val="none" w:sz="0" w:space="0" w:color="auto"/>
      </w:divBdr>
      <w:divsChild>
        <w:div w:id="1067459965">
          <w:marLeft w:val="0"/>
          <w:marRight w:val="0"/>
          <w:marTop w:val="0"/>
          <w:marBottom w:val="0"/>
          <w:divBdr>
            <w:top w:val="none" w:sz="0" w:space="0" w:color="auto"/>
            <w:left w:val="none" w:sz="0" w:space="0" w:color="auto"/>
            <w:bottom w:val="none" w:sz="0" w:space="0" w:color="auto"/>
            <w:right w:val="none" w:sz="0" w:space="0" w:color="auto"/>
          </w:divBdr>
          <w:divsChild>
            <w:div w:id="1692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502">
      <w:bodyDiv w:val="1"/>
      <w:marLeft w:val="0"/>
      <w:marRight w:val="0"/>
      <w:marTop w:val="0"/>
      <w:marBottom w:val="0"/>
      <w:divBdr>
        <w:top w:val="none" w:sz="0" w:space="0" w:color="auto"/>
        <w:left w:val="none" w:sz="0" w:space="0" w:color="auto"/>
        <w:bottom w:val="none" w:sz="0" w:space="0" w:color="auto"/>
        <w:right w:val="none" w:sz="0" w:space="0" w:color="auto"/>
      </w:divBdr>
      <w:divsChild>
        <w:div w:id="1152940405">
          <w:marLeft w:val="0"/>
          <w:marRight w:val="0"/>
          <w:marTop w:val="0"/>
          <w:marBottom w:val="0"/>
          <w:divBdr>
            <w:top w:val="none" w:sz="0" w:space="0" w:color="auto"/>
            <w:left w:val="none" w:sz="0" w:space="0" w:color="auto"/>
            <w:bottom w:val="none" w:sz="0" w:space="0" w:color="auto"/>
            <w:right w:val="none" w:sz="0" w:space="0" w:color="auto"/>
          </w:divBdr>
          <w:divsChild>
            <w:div w:id="1130131108">
              <w:marLeft w:val="0"/>
              <w:marRight w:val="0"/>
              <w:marTop w:val="0"/>
              <w:marBottom w:val="0"/>
              <w:divBdr>
                <w:top w:val="none" w:sz="0" w:space="0" w:color="auto"/>
                <w:left w:val="none" w:sz="0" w:space="0" w:color="auto"/>
                <w:bottom w:val="none" w:sz="0" w:space="0" w:color="auto"/>
                <w:right w:val="none" w:sz="0" w:space="0" w:color="auto"/>
              </w:divBdr>
            </w:div>
            <w:div w:id="950863655">
              <w:marLeft w:val="0"/>
              <w:marRight w:val="0"/>
              <w:marTop w:val="0"/>
              <w:marBottom w:val="0"/>
              <w:divBdr>
                <w:top w:val="none" w:sz="0" w:space="0" w:color="auto"/>
                <w:left w:val="none" w:sz="0" w:space="0" w:color="auto"/>
                <w:bottom w:val="none" w:sz="0" w:space="0" w:color="auto"/>
                <w:right w:val="none" w:sz="0" w:space="0" w:color="auto"/>
              </w:divBdr>
            </w:div>
            <w:div w:id="1660110872">
              <w:marLeft w:val="0"/>
              <w:marRight w:val="0"/>
              <w:marTop w:val="0"/>
              <w:marBottom w:val="0"/>
              <w:divBdr>
                <w:top w:val="none" w:sz="0" w:space="0" w:color="auto"/>
                <w:left w:val="none" w:sz="0" w:space="0" w:color="auto"/>
                <w:bottom w:val="none" w:sz="0" w:space="0" w:color="auto"/>
                <w:right w:val="none" w:sz="0" w:space="0" w:color="auto"/>
              </w:divBdr>
            </w:div>
            <w:div w:id="1750075604">
              <w:marLeft w:val="0"/>
              <w:marRight w:val="0"/>
              <w:marTop w:val="0"/>
              <w:marBottom w:val="0"/>
              <w:divBdr>
                <w:top w:val="none" w:sz="0" w:space="0" w:color="auto"/>
                <w:left w:val="none" w:sz="0" w:space="0" w:color="auto"/>
                <w:bottom w:val="none" w:sz="0" w:space="0" w:color="auto"/>
                <w:right w:val="none" w:sz="0" w:space="0" w:color="auto"/>
              </w:divBdr>
            </w:div>
            <w:div w:id="1038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41">
      <w:bodyDiv w:val="1"/>
      <w:marLeft w:val="0"/>
      <w:marRight w:val="0"/>
      <w:marTop w:val="0"/>
      <w:marBottom w:val="0"/>
      <w:divBdr>
        <w:top w:val="none" w:sz="0" w:space="0" w:color="auto"/>
        <w:left w:val="none" w:sz="0" w:space="0" w:color="auto"/>
        <w:bottom w:val="none" w:sz="0" w:space="0" w:color="auto"/>
        <w:right w:val="none" w:sz="0" w:space="0" w:color="auto"/>
      </w:divBdr>
      <w:divsChild>
        <w:div w:id="1341466248">
          <w:marLeft w:val="0"/>
          <w:marRight w:val="0"/>
          <w:marTop w:val="0"/>
          <w:marBottom w:val="0"/>
          <w:divBdr>
            <w:top w:val="none" w:sz="0" w:space="0" w:color="auto"/>
            <w:left w:val="none" w:sz="0" w:space="0" w:color="auto"/>
            <w:bottom w:val="none" w:sz="0" w:space="0" w:color="auto"/>
            <w:right w:val="none" w:sz="0" w:space="0" w:color="auto"/>
          </w:divBdr>
          <w:divsChild>
            <w:div w:id="1769305393">
              <w:marLeft w:val="0"/>
              <w:marRight w:val="0"/>
              <w:marTop w:val="0"/>
              <w:marBottom w:val="0"/>
              <w:divBdr>
                <w:top w:val="none" w:sz="0" w:space="0" w:color="auto"/>
                <w:left w:val="none" w:sz="0" w:space="0" w:color="auto"/>
                <w:bottom w:val="none" w:sz="0" w:space="0" w:color="auto"/>
                <w:right w:val="none" w:sz="0" w:space="0" w:color="auto"/>
              </w:divBdr>
            </w:div>
            <w:div w:id="318077285">
              <w:marLeft w:val="0"/>
              <w:marRight w:val="0"/>
              <w:marTop w:val="0"/>
              <w:marBottom w:val="0"/>
              <w:divBdr>
                <w:top w:val="none" w:sz="0" w:space="0" w:color="auto"/>
                <w:left w:val="none" w:sz="0" w:space="0" w:color="auto"/>
                <w:bottom w:val="none" w:sz="0" w:space="0" w:color="auto"/>
                <w:right w:val="none" w:sz="0" w:space="0" w:color="auto"/>
              </w:divBdr>
            </w:div>
            <w:div w:id="1055739872">
              <w:marLeft w:val="0"/>
              <w:marRight w:val="0"/>
              <w:marTop w:val="0"/>
              <w:marBottom w:val="0"/>
              <w:divBdr>
                <w:top w:val="none" w:sz="0" w:space="0" w:color="auto"/>
                <w:left w:val="none" w:sz="0" w:space="0" w:color="auto"/>
                <w:bottom w:val="none" w:sz="0" w:space="0" w:color="auto"/>
                <w:right w:val="none" w:sz="0" w:space="0" w:color="auto"/>
              </w:divBdr>
            </w:div>
            <w:div w:id="1560243966">
              <w:marLeft w:val="0"/>
              <w:marRight w:val="0"/>
              <w:marTop w:val="0"/>
              <w:marBottom w:val="0"/>
              <w:divBdr>
                <w:top w:val="none" w:sz="0" w:space="0" w:color="auto"/>
                <w:left w:val="none" w:sz="0" w:space="0" w:color="auto"/>
                <w:bottom w:val="none" w:sz="0" w:space="0" w:color="auto"/>
                <w:right w:val="none" w:sz="0" w:space="0" w:color="auto"/>
              </w:divBdr>
            </w:div>
            <w:div w:id="6161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649355234">
      <w:bodyDiv w:val="1"/>
      <w:marLeft w:val="0"/>
      <w:marRight w:val="0"/>
      <w:marTop w:val="0"/>
      <w:marBottom w:val="0"/>
      <w:divBdr>
        <w:top w:val="none" w:sz="0" w:space="0" w:color="auto"/>
        <w:left w:val="none" w:sz="0" w:space="0" w:color="auto"/>
        <w:bottom w:val="none" w:sz="0" w:space="0" w:color="auto"/>
        <w:right w:val="none" w:sz="0" w:space="0" w:color="auto"/>
      </w:divBdr>
      <w:divsChild>
        <w:div w:id="1103258126">
          <w:marLeft w:val="0"/>
          <w:marRight w:val="0"/>
          <w:marTop w:val="0"/>
          <w:marBottom w:val="0"/>
          <w:divBdr>
            <w:top w:val="none" w:sz="0" w:space="0" w:color="auto"/>
            <w:left w:val="none" w:sz="0" w:space="0" w:color="auto"/>
            <w:bottom w:val="none" w:sz="0" w:space="0" w:color="auto"/>
            <w:right w:val="none" w:sz="0" w:space="0" w:color="auto"/>
          </w:divBdr>
          <w:divsChild>
            <w:div w:id="670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109</cp:revision>
  <cp:lastPrinted>2008-09-05T12:50:00Z</cp:lastPrinted>
  <dcterms:created xsi:type="dcterms:W3CDTF">2020-10-19T00:34:00Z</dcterms:created>
  <dcterms:modified xsi:type="dcterms:W3CDTF">2020-10-26T01:54:00Z</dcterms:modified>
</cp:coreProperties>
</file>