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color w:val="000000"/>
        </w:rPr>
        <w:t>业务逻辑漏洞安全分析报告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报告日期：2026年7月8日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项目名称：Flask 用户信息管理平台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项目地址：https://github.com/Y-a777/-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报告范围：覆盖所有已知业务逻辑漏洞（已修复 + 待修复）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一、概述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本报告针对 Flask 用户信息管理平台中存在的全部业务逻辑漏洞进行系统性分析。业务逻辑漏洞有别于 SQL 注入或 XSS 等技术漏洞，它们源于应用程序业务规则设计上的缺陷。攻击者通过滥用正常功能、绕过业务约束即可实现非法目的。本报告共收录 8 个业务逻辑漏洞，其中 4 个已完成修复（BL-01、BL-02、BL-03、BL-07），其余 4 个需在后续迭代中修复。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涉及功能模块：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用户登录与注册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用户搜索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头像上传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个人中心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余额充值</w:t>
      </w:r>
    </w:p>
    <w:p>
      <w:pPr>
        <w:pStyle w:val="Heading2"/>
      </w:pPr>
      <w:r>
        <w:t>二、漏洞修复状态总览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漏洞名称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风险等级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修复状态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修复版本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BL-01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水平越权 — 任意用户资料查看（IDOR）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高危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✅ 已修复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v2.1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BL-02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垂直越权 — 任意用户余额充值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高危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✅ 已修复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v2.1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BL-03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负值充值 — 余额盗刷/篡改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严重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✅ 已修复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v2.1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BL-04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注册后自动登录绕过身份验证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中危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C80000"/>
                <w:sz w:val="20"/>
              </w:rPr>
              <w:t>⏳ 待修复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BL-05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密码复杂度校验仅在前端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中危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C80000"/>
                <w:sz w:val="20"/>
              </w:rPr>
              <w:t>⏳ 待修复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BL-06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搜索功能泄露用户敏感信息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中危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C80000"/>
                <w:sz w:val="20"/>
              </w:rPr>
              <w:t>⏳ 待修复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BL-07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导航栏硬编码 user_id=1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低危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✅ 已修复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v2.1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BL-08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余额浮点数精度问题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低危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C80000"/>
                <w:sz w:val="20"/>
              </w:rPr>
              <w:t>⏳ 待修复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-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三、已修复漏洞详解</w:t>
      </w:r>
    </w:p>
    <w:p>
      <w:pPr>
        <w:pStyle w:val="Heading3"/>
      </w:pPr>
      <w:r>
        <w:t>BL-01：水平越权 — 任意用户资料查看（IDOR）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修复版本：v2.1 | 风险等级：高危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漏洞描述：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修复前，/profile 路由从 URL 参数 user_id 获取用户 ID，仅检查用户是否已登录，但未验证当前登录用户是否有权查看目标用户资料。攻击者只需修改 URL 中的 user_id 参数，即可查看任意用户的个人信息（邮箱、手机号、余额）。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利用方法（修复前）：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普通用户 alice 登录后访问 /profile?user_id=1 → 获取 admin 的完整资料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遍历 user_id（1,2,3,...）可批量采集所有用户敏感信息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修复方案：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从 session["username"] 获取当前登录用户，通过数据库查询对应的用户记录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完全忽略 URL 中的 user_id 参数，只展示当前登录用户自己的资料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修复后代码：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@app.route("/profile", methods=["GET"])</w:t>
        <w:br/>
        <w:t>def profile():</w:t>
        <w:br/>
        <w:t xml:space="preserve">    if "username" not in session:</w:t>
        <w:br/>
        <w:t xml:space="preserve">        return redirect("/login")</w:t>
        <w:br/>
        <w:t xml:space="preserve">    conn = get_db()</w:t>
        <w:br/>
        <w:t xml:space="preserve">    row = conn.execute(</w:t>
        <w:br/>
        <w:t xml:space="preserve">        "SELECT id, username, email, phone, balance FROM users WHERE username = ?",</w:t>
        <w:br/>
        <w:t xml:space="preserve">        (session["username"],)</w:t>
        <w:br/>
        <w:t xml:space="preserve">    ).fetchone()</w:t>
        <w:br/>
        <w:t xml:space="preserve">    conn.close()</w:t>
        <w:br/>
        <w:t xml:space="preserve">    return render_template("profile.html", user=dict(row))</w:t>
      </w:r>
    </w:p>
    <w:p>
      <w:pPr>
        <w:pStyle w:val="Heading3"/>
      </w:pPr>
      <w:r>
        <w:t>BL-02：垂直越权 — 任意用户余额充值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修复版本：v2.1 | 风险等级：高危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漏洞描述：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修复前，/recharge 路由从表单隐藏字段 user_id 获取充值目标用户，攻击者可以修改 HTML 页面源码或直接使用 curl 提交任意 user_id，从而为任意用户充值（包括管理员）。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利用方法（修复前）：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使用浏览器开发者工具修改隐藏字段 user_id 的值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curl -X POST -d "user_id=1&amp;amount=10000" http://localhost:5000/recharge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普通用户可为管理员充值，且无法追溯操作来源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修复方案：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完全移除 profile.html 中的隐藏字段 user_id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/recharge 路由通过 session 和 get_current_user_id() 获取当前用户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只能给自己充值，无法操作他人账户</w:t>
      </w:r>
    </w:p>
    <w:p>
      <w:pPr>
        <w:pStyle w:val="Heading3"/>
      </w:pPr>
      <w:r>
        <w:t>BL-03：负值充值 — 余额盗刷/篡改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修复版本：v2.1 | 风险等级：严重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漏洞描述：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修复前，amount 参数未做任何正负校验。攻击者可以提交负数金额（如 amount=-99999），结合越权漏洞可清空任意用户的余额。同时余额无下限检查，可被扣减为负数。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利用方法（修复前）：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curl -X POST -d "user_id=1&amp;amount=-99999" http://localhost:5000/recharge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多次负值充值可将他人余额扣减为负数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无交易日志，无法追溯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修复方案：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增加 amount_val &lt;= 0 的校验，金额必须大于 0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HTML 表单增加 min="0.01" 属性（前端辅助提示）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服务端做正负判断，负数直接返回错误页面</w:t>
      </w:r>
    </w:p>
    <w:p>
      <w:pPr>
        <w:pStyle w:val="Heading3"/>
      </w:pPr>
      <w:r>
        <w:t>BL-07：导航栏硬编码 user_id=1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修复版本：v2.1 | 风险等级：低危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漏洞描述：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修复前，base.html 导航栏中的"个人中心"链接硬编码为 &lt;a href="/profile?user_id=1"&gt;。当非 admin 用户（如 alice）点击该链接时，看到的将是 admin 的个人中心而非自己的页面。这暴露了 IDOR 漏洞，也严重影响了用户体验。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修复方案：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移除 base.html 中的硬编码 user_id=1，链接改为 /profile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使用 Flask context_processor 向所有模板注入 current_user_id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profile 路由不再依赖 URL 参数，从 session 获取当前用户</w:t>
      </w:r>
    </w:p>
    <w:p>
      <w:pPr>
        <w:pStyle w:val="Heading2"/>
      </w:pPr>
      <w:r>
        <w:t>四、待修复漏洞详解</w:t>
      </w:r>
    </w:p>
    <w:p>
      <w:pPr>
        <w:pStyle w:val="Heading3"/>
      </w:pPr>
      <w:r>
        <w:t>BL-04：注册后自动登录绕过身份验证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风险等级：中危 | 修复状态：⏳ 待修复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漏洞描述：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用户注册成功后，系统直接调用 session["username"] = username 自动登录，跳转到首页。这绕过了正常的登录验证流程。如果他人冒用他人邮箱注册，注册即登录，受害者无法察觉。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建议修复方案：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注册成功后不设置 session，跳转到登录页并提示"注册成功，请登录"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要求用户通过邮箱/手机验证码激活账号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将注册和登录流程分离，注册仅为创建账号，登录需独立进行</w:t>
      </w:r>
    </w:p>
    <w:p>
      <w:pPr>
        <w:pStyle w:val="Heading3"/>
      </w:pPr>
      <w:r>
        <w:t>BL-05：密码复杂度校验仅在前端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风险等级：中危 | 修复状态：⏳ 待修复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漏洞描述：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密码复杂度校验（大小写字母、数字、特殊符号、长度）仅在客户端 JavaScript 中实现。攻击者使用 curl 或 Postman 直接 POST 请求即可绕过所有校验，注册任意弱密码账号。服务端没有做任何密码强度验证。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建议修复方案：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在服务端 app.py 的 /register 路由中增加密码复杂度校验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要求密码：长度 ≥ 8、包含大写字母、小写字母、数字、特殊符号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服务端校验不通过时返回具体错误提示</w:t>
      </w:r>
    </w:p>
    <w:p>
      <w:pPr>
        <w:pStyle w:val="Heading3"/>
      </w:pPr>
      <w:r>
        <w:t>BL-06：搜索功能泄露用户敏感信息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风险等级：中危 | 修复状态：⏳ 待修复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漏洞描述：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已登录用户可以在首页搜索其他用户的邮箱和手机号。搜索结果展示匹配用户的 ID、用户名、邮箱和手机号。攻击者可通过模糊搜索批量收集用户信息，用于社会工程学攻击或钓鱼。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建议修复方案：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搜索结果对手机号进行脱敏，如 138****8000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搜索结果对邮箱进行脱敏，如 a***@example.com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仅允许搜索用户名，不允许搜索邮箱或手机号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限制搜索频率，防止批量数据采集</w:t>
      </w:r>
    </w:p>
    <w:p>
      <w:pPr>
        <w:pStyle w:val="Heading3"/>
      </w:pPr>
      <w:r>
        <w:t>BL-08：余额浮点数精度问题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风险等级：低危 | 修复状态：⏳ 待修复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漏洞描述：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余额使用 SQLite REAL（浮点数）类型存储。浮点数存在精度问题，例如 0.1 + 0.2 = 0.30000000000000004。多次小金额充值后，余额会出现微小误差，影响账务准确性。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建议修复方案：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余额改为以"分"为单位的整数存储（INTEGER 类型）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在业务层进行元与分的转换，避免浮点数运算</w:t>
      </w:r>
    </w:p>
    <w:p>
      <w:pPr>
        <w:pStyle w:val="Heading2"/>
      </w:pPr>
      <w:r>
        <w:t>五、攻击链分析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以下展示如何组合多个业务逻辑漏洞实现完整攻击：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攻击链 A：越权信息窃取 + 余额篡改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（修复前：BL-01 + BL-02 + BL-03 + BL-07 → 完整攻击链路）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① 注册弱密码账号（BL-05），注册后自动登录（BL-04）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② 在首页搜索框中输入 a 批量获取用户列表（BL-06）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③ 点击导航栏"个人中心"→ 硬编码 user_id=1，意外进入admin中心（BL-07）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④ 通过修改 URL 中的 user_id 遍历查看所有用户资料（BL-01）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⑤ 查看页面源码获取充值表单的隐藏 user_id 字段（BL-02）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⑥ 使用 curl 提交负数金额清空目标用户余额（BL-03）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⑦ 攻击完成，所有操作无日志记录，无法追溯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攻击链 B：修复后的防护状态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（修复后：BL-01、BL-02、BL-03、BL-07 已验证完成）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① 注册弱密码 — 可能成功（BL-05 未修复）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② 搜索收集信息 — 可能成功（BL-06 未修复）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③ 尝试 /profile?user_id=1 — ❌ 拦截，只能看自己的资料（BL-01 已修复）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④ 尝试修改隐藏字段 — ❌ 无 user_id 隐藏字段，表单仅提交金额（BL-02 已修复）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⑤ 尝试提交负数金额 — ❌ 拦截，提示"充值金额必须大于 0"（BL-03 已修复）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⑥ 导航栏链接不再硬编码 — ✅ 动态指向当前用户（BL-07 已修复）</w:t>
      </w:r>
    </w:p>
    <w:p>
      <w:pPr>
        <w:pStyle w:val="Heading2"/>
      </w:pPr>
      <w:r>
        <w:t>六、附加安全风险</w:t>
      </w:r>
    </w:p>
    <w:p>
      <w:pPr>
        <w:pStyle w:val="Heading3"/>
      </w:pPr>
      <w:r>
        <w:t>6.1 无 CSRF 防护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所有表单均未使用 CSRF Token。攻击者可构造恶意页面，在用户不知情的情况下诱导其提交充值、注册等请求。</w:t>
      </w:r>
    </w:p>
    <w:p>
      <w:pPr>
        <w:pStyle w:val="Heading3"/>
      </w:pPr>
      <w:r>
        <w:t>6.2 无交易记录与审计日志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充值操作不记录交易日志（谁在什么时间给哪个用户充值了多少金额）。一旦出现恶意操作，无法追溯来源。</w:t>
      </w:r>
    </w:p>
    <w:p>
      <w:pPr>
        <w:pStyle w:val="Heading3"/>
      </w:pPr>
      <w:r>
        <w:t>6.3 Session 无过期机制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未设置 session 过期时间，用户登录后 session 永不过期，增加 session 劫持风险。</w:t>
      </w:r>
    </w:p>
    <w:p>
      <w:pPr>
        <w:pStyle w:val="Heading3"/>
      </w:pPr>
      <w:r>
        <w:t>6.4 secret_key 硬编码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Flask 的 secret_key 硬编码在代码中，所有部署使用相同密钥，泄露可伪造任意用户 session。</w:t>
      </w:r>
    </w:p>
    <w:p>
      <w:pPr>
        <w:pStyle w:val="Heading2"/>
      </w:pPr>
      <w:r>
        <w:t>七、总体修复建议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BL-04：注册后不自动登录，跳转登录页提示"注册成功，请登录"。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BL-05：在服务端增加密码复杂度校验，前端校验仅作辅助。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BL-06：搜索结果对手机号和邮箱进行脱敏处理，限制搜索频率。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BL-08：余额改为以"分"为单位的整数存储，避免浮点数精度问题。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所有表单增加 CSRF Token 防护。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充值操作记录交易日志（操作人、金额、时间、IP）。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设置 session 过期时间（如 PERMANENT_SESSION_LIFETIME = 30 分钟）。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将 secret_key 移入环境变量，部署时独立配置。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