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50" w:rsidRDefault="007E4095" w:rsidP="007E4095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规范</w:t>
      </w:r>
    </w:p>
    <w:p w:rsidR="007E4095" w:rsidRPr="007E4095" w:rsidRDefault="007E4095" w:rsidP="0049314D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rest</w:t>
      </w:r>
      <w:r>
        <w:rPr>
          <w:rFonts w:hint="eastAsia"/>
        </w:rPr>
        <w:t>风格</w:t>
      </w:r>
    </w:p>
    <w:p w:rsidR="007E4095" w:rsidRDefault="007E4095" w:rsidP="0049314D">
      <w:pPr>
        <w:pStyle w:val="6"/>
      </w:pPr>
      <w:r>
        <w:t>R</w:t>
      </w:r>
      <w:r>
        <w:rPr>
          <w:rFonts w:hint="eastAsia"/>
        </w:rPr>
        <w:t>est</w:t>
      </w:r>
      <w:r>
        <w:rPr>
          <w:rFonts w:hint="eastAsia"/>
        </w:rPr>
        <w:t>：</w:t>
      </w:r>
      <w:r w:rsidRPr="007E4095">
        <w:t>Representation Status Transfer</w:t>
      </w:r>
      <w:r w:rsidR="00983899">
        <w:t xml:space="preserve"> (</w:t>
      </w:r>
      <w:r w:rsidR="00983899">
        <w:rPr>
          <w:rFonts w:hint="eastAsia"/>
        </w:rPr>
        <w:t>表述性</w:t>
      </w:r>
      <w:r w:rsidR="00983899">
        <w:t>状态转移</w:t>
      </w:r>
      <w:r w:rsidR="00983899">
        <w:t>)</w:t>
      </w:r>
      <w:r>
        <w:t xml:space="preserve"> </w:t>
      </w:r>
    </w:p>
    <w:p w:rsidR="0049314D" w:rsidRDefault="0049314D" w:rsidP="007E4095"/>
    <w:p w:rsidR="007E4095" w:rsidRDefault="007E4095" w:rsidP="00AA247B">
      <w:pPr>
        <w:ind w:firstLine="420"/>
      </w:pPr>
      <w:r>
        <w:t>Rest</w:t>
      </w:r>
      <w:r>
        <w:rPr>
          <w:rFonts w:hint="eastAsia"/>
        </w:rPr>
        <w:t>风格</w:t>
      </w:r>
      <w:r>
        <w:t>是针对于</w:t>
      </w:r>
      <w:r w:rsidR="00883C20">
        <w:rPr>
          <w:rFonts w:hint="eastAsia"/>
        </w:rPr>
        <w:t>资源</w:t>
      </w:r>
      <w:r w:rsidR="00883C20">
        <w:t>的定位方式而设计的，</w:t>
      </w:r>
      <w:r w:rsidR="00883C20">
        <w:rPr>
          <w:rFonts w:hint="eastAsia"/>
        </w:rPr>
        <w:t>然而客户端</w:t>
      </w:r>
      <w:r w:rsidR="00883C20">
        <w:t>、服务端之间的通讯</w:t>
      </w:r>
      <w:r w:rsidR="00883C20">
        <w:rPr>
          <w:rFonts w:hint="eastAsia"/>
        </w:rPr>
        <w:t>核心</w:t>
      </w:r>
      <w:r w:rsidR="00883C20">
        <w:t>其实也是资源的调度过程；那么</w:t>
      </w:r>
      <w:r w:rsidR="00883C20">
        <w:t>rest</w:t>
      </w:r>
      <w:r w:rsidR="00883C20">
        <w:rPr>
          <w:rFonts w:hint="eastAsia"/>
        </w:rPr>
        <w:t>恰恰</w:t>
      </w:r>
      <w:r w:rsidR="00883C20">
        <w:t>满足这种需求。</w:t>
      </w:r>
      <w:r w:rsidR="00883C20">
        <w:t>R</w:t>
      </w:r>
      <w:r w:rsidR="00883C20">
        <w:rPr>
          <w:rFonts w:hint="eastAsia"/>
        </w:rPr>
        <w:t>est</w:t>
      </w:r>
      <w:r w:rsidR="00883C20">
        <w:t xml:space="preserve"> </w:t>
      </w:r>
      <w:proofErr w:type="spellStart"/>
      <w:r w:rsidR="00883C20">
        <w:t>api</w:t>
      </w:r>
      <w:proofErr w:type="spellEnd"/>
      <w:r w:rsidR="00883C20">
        <w:t>的设计规范如下</w:t>
      </w:r>
      <w:r w:rsidR="00883C20">
        <w:rPr>
          <w:rFonts w:hint="eastAsia"/>
        </w:rPr>
        <w:t>（示例</w:t>
      </w:r>
      <w:r w:rsidR="00883C20">
        <w:t>：</w:t>
      </w:r>
      <w:r w:rsidR="00883C20">
        <w:rPr>
          <w:rFonts w:hint="eastAsia"/>
        </w:rPr>
        <w:t>user</w:t>
      </w:r>
      <w:r w:rsidR="00883C20">
        <w:t xml:space="preserve"> — order</w:t>
      </w:r>
      <w:r w:rsidR="00883C20">
        <w:t>）：</w:t>
      </w:r>
    </w:p>
    <w:tbl>
      <w:tblPr>
        <w:tblStyle w:val="a4"/>
        <w:tblW w:w="10065" w:type="dxa"/>
        <w:jc w:val="center"/>
        <w:tblLook w:val="04A0" w:firstRow="1" w:lastRow="0" w:firstColumn="1" w:lastColumn="0" w:noHBand="0" w:noVBand="1"/>
      </w:tblPr>
      <w:tblGrid>
        <w:gridCol w:w="2694"/>
        <w:gridCol w:w="2410"/>
        <w:gridCol w:w="2256"/>
        <w:gridCol w:w="2705"/>
      </w:tblGrid>
      <w:tr w:rsidR="00AA247B" w:rsidTr="00720364">
        <w:trPr>
          <w:jc w:val="center"/>
        </w:trPr>
        <w:tc>
          <w:tcPr>
            <w:tcW w:w="2694" w:type="dxa"/>
            <w:shd w:val="clear" w:color="auto" w:fill="C5E0B3" w:themeFill="accent6" w:themeFillTint="66"/>
            <w:vAlign w:val="center"/>
          </w:tcPr>
          <w:p w:rsidR="00AA247B" w:rsidRPr="00883C20" w:rsidRDefault="00AA247B" w:rsidP="00883C20">
            <w:pPr>
              <w:jc w:val="center"/>
            </w:pPr>
            <w:r w:rsidRPr="00883C20">
              <w:rPr>
                <w:rFonts w:hint="eastAsia"/>
              </w:rPr>
              <w:t>资源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:rsidR="00AA247B" w:rsidRPr="00883C20" w:rsidRDefault="00AA247B" w:rsidP="00883C20">
            <w:pPr>
              <w:jc w:val="center"/>
            </w:pPr>
            <w:r w:rsidRPr="00883C20">
              <w:rPr>
                <w:rFonts w:hint="eastAsia"/>
              </w:rPr>
              <w:t>请求</w:t>
            </w:r>
            <w:r w:rsidRPr="00883C20">
              <w:t>方式</w:t>
            </w:r>
          </w:p>
        </w:tc>
        <w:tc>
          <w:tcPr>
            <w:tcW w:w="2256" w:type="dxa"/>
            <w:shd w:val="clear" w:color="auto" w:fill="C5E0B3" w:themeFill="accent6" w:themeFillTint="66"/>
            <w:vAlign w:val="center"/>
          </w:tcPr>
          <w:p w:rsidR="00AA247B" w:rsidRPr="00883C20" w:rsidRDefault="00AA247B" w:rsidP="00883C20">
            <w:pPr>
              <w:jc w:val="center"/>
            </w:pPr>
            <w:r w:rsidRPr="00883C20">
              <w:rPr>
                <w:rFonts w:hint="eastAsia"/>
              </w:rPr>
              <w:t>响应</w:t>
            </w:r>
          </w:p>
        </w:tc>
        <w:tc>
          <w:tcPr>
            <w:tcW w:w="2705" w:type="dxa"/>
            <w:shd w:val="clear" w:color="auto" w:fill="C5E0B3" w:themeFill="accent6" w:themeFillTint="66"/>
            <w:vAlign w:val="center"/>
          </w:tcPr>
          <w:p w:rsidR="00AA247B" w:rsidRPr="00883C20" w:rsidRDefault="00AA247B" w:rsidP="00883C2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/v1/users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POST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201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用户信息</w:t>
            </w:r>
            <w:r>
              <w:t>的添加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/v1/users/{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GET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200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查询</w:t>
            </w:r>
            <w:r>
              <w:t>指定用户</w:t>
            </w:r>
            <w:r>
              <w:rPr>
                <w:rFonts w:hint="eastAsia"/>
              </w:rPr>
              <w:t>信息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</w:t>
            </w:r>
            <w:r>
              <w:t>users</w:t>
            </w:r>
            <w:r>
              <w:rPr>
                <w:rFonts w:hint="eastAsia"/>
              </w:rPr>
              <w:t>/{</w:t>
            </w:r>
            <w:r>
              <w:t xml:space="preserve"> id</w:t>
            </w:r>
            <w:r>
              <w:rPr>
                <w:rFonts w:hint="eastAsia"/>
              </w:rPr>
              <w:t xml:space="preserve"> }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PUT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200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更新</w:t>
            </w:r>
            <w:r>
              <w:t>指定用户信息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/v1/user</w:t>
            </w:r>
            <w:r>
              <w:t>s</w:t>
            </w:r>
            <w:r>
              <w:rPr>
                <w:rFonts w:hint="eastAsia"/>
              </w:rPr>
              <w:t>/{</w:t>
            </w:r>
            <w:r>
              <w:t xml:space="preserve"> id</w:t>
            </w:r>
            <w:r>
              <w:rPr>
                <w:rFonts w:hint="eastAsia"/>
              </w:rPr>
              <w:t xml:space="preserve"> }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DELETE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200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删除</w:t>
            </w:r>
            <w:r>
              <w:t>指定用户信息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/v1/users/{</w:t>
            </w:r>
            <w:r>
              <w:t xml:space="preserve"> id</w:t>
            </w:r>
            <w:r>
              <w:rPr>
                <w:rFonts w:hint="eastAsia"/>
              </w:rPr>
              <w:t xml:space="preserve"> }</w:t>
            </w:r>
            <w:r>
              <w:t>/orders/{ id }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t>GET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200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获取</w:t>
            </w:r>
            <w:r>
              <w:t>指定用户</w:t>
            </w:r>
            <w:r>
              <w:rPr>
                <w:rFonts w:hint="eastAsia"/>
              </w:rPr>
              <w:t>的</w:t>
            </w:r>
            <w: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订单信息</w:t>
            </w:r>
          </w:p>
        </w:tc>
      </w:tr>
    </w:tbl>
    <w:p w:rsidR="00AA247B" w:rsidRDefault="00AA247B" w:rsidP="007E4095"/>
    <w:p w:rsidR="00AA247B" w:rsidRDefault="00AA247B" w:rsidP="00AA247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其实</w:t>
      </w:r>
      <w:r>
        <w:t>rest规范远不止这些，</w:t>
      </w:r>
      <w:r>
        <w:rPr>
          <w:rFonts w:hint="eastAsia"/>
        </w:rPr>
        <w:t>还有</w:t>
      </w:r>
      <w:r>
        <w:t>：</w:t>
      </w:r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Http缓存、Cache、Rate-Limit、</w:t>
      </w:r>
      <w:proofErr w:type="spellStart"/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Hateoas</w:t>
      </w:r>
      <w:proofErr w:type="spellEnd"/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、安全性（Header、Body）、Error、一致性(Accept/Content-Type、Action、</w:t>
      </w:r>
      <w:proofErr w:type="spellStart"/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ETag</w:t>
      </w:r>
      <w:proofErr w:type="spellEnd"/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、Status)</w:t>
      </w:r>
    </w:p>
    <w:p w:rsidR="00AA247B" w:rsidRDefault="00AA247B" w:rsidP="00AA247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</w:t>
      </w:r>
      <w:r w:rsidR="006327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对比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rest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api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目前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="009838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非</w:t>
      </w:r>
      <w:r w:rsidR="009838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rest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api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进行简单对比如下</w:t>
      </w:r>
      <w:r w:rsidR="00FE58FD">
        <w:rPr>
          <w:rFonts w:hint="eastAsia"/>
        </w:rPr>
        <w:t>（示例</w:t>
      </w:r>
      <w:r w:rsidR="00FE58FD">
        <w:t>：</w:t>
      </w:r>
      <w:r w:rsidR="00FE58FD">
        <w:rPr>
          <w:rFonts w:hint="eastAsia"/>
        </w:rPr>
        <w:t>user</w:t>
      </w:r>
      <w:r w:rsidR="00FE58FD">
        <w:t xml:space="preserve"> — order）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tbl>
      <w:tblPr>
        <w:tblStyle w:val="a4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812"/>
        <w:gridCol w:w="2441"/>
        <w:gridCol w:w="2127"/>
        <w:gridCol w:w="1733"/>
        <w:gridCol w:w="1952"/>
      </w:tblGrid>
      <w:tr w:rsidR="007F6BB4" w:rsidTr="00720364">
        <w:trPr>
          <w:jc w:val="center"/>
        </w:trPr>
        <w:tc>
          <w:tcPr>
            <w:tcW w:w="1812" w:type="dxa"/>
            <w:shd w:val="clear" w:color="auto" w:fill="C5E0B3" w:themeFill="accent6" w:themeFillTint="66"/>
            <w:vAlign w:val="center"/>
          </w:tcPr>
          <w:p w:rsidR="00FE58FD" w:rsidRPr="00670B24" w:rsidRDefault="00FE58FD" w:rsidP="00670B24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2441" w:type="dxa"/>
            <w:shd w:val="clear" w:color="auto" w:fill="C5E0B3" w:themeFill="accent6" w:themeFillTint="66"/>
            <w:vAlign w:val="center"/>
          </w:tcPr>
          <w:p w:rsidR="00FE58FD" w:rsidRPr="00670B24" w:rsidRDefault="00FE58FD" w:rsidP="00670B24">
            <w:pPr>
              <w:jc w:val="center"/>
            </w:pPr>
            <w:r w:rsidRPr="00670B24">
              <w:rPr>
                <w:rFonts w:hint="eastAsia"/>
              </w:rPr>
              <w:t>非</w:t>
            </w:r>
            <w:r w:rsidRPr="00670B24">
              <w:t xml:space="preserve">Rest </w:t>
            </w:r>
            <w:proofErr w:type="spellStart"/>
            <w:r w:rsidRPr="00670B24">
              <w:t>api</w:t>
            </w:r>
            <w:proofErr w:type="spellEnd"/>
          </w:p>
        </w:tc>
        <w:tc>
          <w:tcPr>
            <w:tcW w:w="2127" w:type="dxa"/>
            <w:shd w:val="clear" w:color="auto" w:fill="C5E0B3" w:themeFill="accent6" w:themeFillTint="66"/>
            <w:vAlign w:val="center"/>
          </w:tcPr>
          <w:p w:rsidR="00FE58FD" w:rsidRDefault="00FE58FD" w:rsidP="00670B24">
            <w:pPr>
              <w:jc w:val="center"/>
            </w:pPr>
            <w:r w:rsidRPr="00670B24">
              <w:t>R</w:t>
            </w:r>
            <w:r w:rsidRPr="00670B24">
              <w:rPr>
                <w:rFonts w:hint="eastAsia"/>
              </w:rPr>
              <w:t>est</w:t>
            </w:r>
            <w:r w:rsidRPr="00670B24">
              <w:t xml:space="preserve"> </w:t>
            </w:r>
            <w:proofErr w:type="spellStart"/>
            <w:r w:rsidRPr="00670B24">
              <w:t>api</w:t>
            </w:r>
            <w:proofErr w:type="spellEnd"/>
          </w:p>
        </w:tc>
        <w:tc>
          <w:tcPr>
            <w:tcW w:w="1733" w:type="dxa"/>
            <w:shd w:val="clear" w:color="auto" w:fill="C5E0B3" w:themeFill="accent6" w:themeFillTint="66"/>
            <w:vAlign w:val="center"/>
          </w:tcPr>
          <w:p w:rsidR="00FE58FD" w:rsidRPr="00670B24" w:rsidRDefault="00FE58FD" w:rsidP="00670B24">
            <w:pPr>
              <w:jc w:val="center"/>
            </w:pPr>
            <w:r>
              <w:rPr>
                <w:rFonts w:hint="eastAsia"/>
              </w:rPr>
              <w:t>非</w:t>
            </w:r>
            <w:r>
              <w:t>R</w:t>
            </w:r>
            <w:r>
              <w:rPr>
                <w:rFonts w:hint="eastAsia"/>
              </w:rPr>
              <w:t>est</w:t>
            </w: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缺点</w:t>
            </w:r>
          </w:p>
        </w:tc>
        <w:tc>
          <w:tcPr>
            <w:tcW w:w="1952" w:type="dxa"/>
            <w:shd w:val="clear" w:color="auto" w:fill="C5E0B3" w:themeFill="accent6" w:themeFillTint="66"/>
            <w:vAlign w:val="center"/>
          </w:tcPr>
          <w:p w:rsidR="00FE58FD" w:rsidRPr="00670B24" w:rsidRDefault="00FE58FD" w:rsidP="00670B24">
            <w:pPr>
              <w:jc w:val="center"/>
            </w:pPr>
            <w:r>
              <w:t>R</w:t>
            </w:r>
            <w:r>
              <w:rPr>
                <w:rFonts w:hint="eastAsia"/>
              </w:rPr>
              <w:t>est</w:t>
            </w: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缺点</w:t>
            </w:r>
          </w:p>
        </w:tc>
      </w:tr>
      <w:tr w:rsidR="00FE58FD" w:rsidTr="00720364">
        <w:trPr>
          <w:jc w:val="center"/>
        </w:trPr>
        <w:tc>
          <w:tcPr>
            <w:tcW w:w="1812" w:type="dxa"/>
            <w:shd w:val="clear" w:color="auto" w:fill="FFFFFF" w:themeFill="background1"/>
            <w:vAlign w:val="center"/>
          </w:tcPr>
          <w:p w:rsidR="00FE58FD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1.查询</w:t>
            </w:r>
            <w:r>
              <w:rPr>
                <w:color w:val="000000"/>
                <w:sz w:val="21"/>
                <w:szCs w:val="21"/>
              </w:rPr>
              <w:t>用户的所有订单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</w:p>
          <w:p w:rsidR="00FE58FD" w:rsidRPr="00670B24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2.查询该</w:t>
            </w:r>
            <w:r>
              <w:rPr>
                <w:color w:val="000000"/>
                <w:sz w:val="21"/>
                <w:szCs w:val="21"/>
              </w:rPr>
              <w:t>订单所属用户</w:t>
            </w:r>
          </w:p>
        </w:tc>
        <w:tc>
          <w:tcPr>
            <w:tcW w:w="2441" w:type="dxa"/>
            <w:shd w:val="clear" w:color="auto" w:fill="FFFFFF" w:themeFill="background1"/>
            <w:vAlign w:val="center"/>
          </w:tcPr>
          <w:p w:rsidR="00FE58FD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color w:val="000000"/>
                <w:sz w:val="21"/>
                <w:szCs w:val="21"/>
              </w:rPr>
              <w:t>user/</w:t>
            </w:r>
            <w:proofErr w:type="spellStart"/>
            <w:r>
              <w:rPr>
                <w:color w:val="000000"/>
                <w:sz w:val="21"/>
                <w:szCs w:val="21"/>
              </w:rPr>
              <w:t>findOrderByUserId</w:t>
            </w:r>
            <w:proofErr w:type="spellEnd"/>
          </w:p>
          <w:p w:rsidR="00FE58FD" w:rsidRPr="00FE58FD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2./order/</w:t>
            </w:r>
            <w:proofErr w:type="spellStart"/>
            <w:r>
              <w:rPr>
                <w:color w:val="000000"/>
                <w:sz w:val="21"/>
                <w:szCs w:val="21"/>
              </w:rPr>
              <w:t>findUserByOrderId</w:t>
            </w:r>
            <w:proofErr w:type="spellEnd"/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E58FD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1./</w:t>
            </w:r>
            <w:r>
              <w:rPr>
                <w:color w:val="000000"/>
                <w:sz w:val="21"/>
                <w:szCs w:val="21"/>
              </w:rPr>
              <w:t>users/{</w:t>
            </w:r>
            <w:r w:rsidR="007F6BB4">
              <w:rPr>
                <w:color w:val="000000"/>
                <w:sz w:val="21"/>
                <w:szCs w:val="21"/>
              </w:rPr>
              <w:t>id</w:t>
            </w:r>
            <w:r>
              <w:rPr>
                <w:color w:val="000000"/>
                <w:sz w:val="21"/>
                <w:szCs w:val="21"/>
              </w:rPr>
              <w:t>}/orders</w:t>
            </w:r>
          </w:p>
          <w:p w:rsidR="00FE58FD" w:rsidRPr="00670B24" w:rsidRDefault="00FE58FD" w:rsidP="007F6BB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2./</w:t>
            </w:r>
            <w:r w:rsidR="007F6BB4">
              <w:rPr>
                <w:color w:val="000000"/>
                <w:sz w:val="21"/>
                <w:szCs w:val="21"/>
              </w:rPr>
              <w:t>orders</w:t>
            </w:r>
            <w:r>
              <w:rPr>
                <w:color w:val="000000"/>
                <w:sz w:val="21"/>
                <w:szCs w:val="21"/>
              </w:rPr>
              <w:t>/{</w:t>
            </w:r>
            <w:r w:rsidR="007F6BB4">
              <w:rPr>
                <w:color w:val="000000"/>
                <w:sz w:val="21"/>
                <w:szCs w:val="21"/>
              </w:rPr>
              <w:t>id</w:t>
            </w:r>
            <w:r>
              <w:rPr>
                <w:color w:val="000000"/>
                <w:sz w:val="21"/>
                <w:szCs w:val="21"/>
              </w:rPr>
              <w:t>}</w:t>
            </w:r>
            <w:r w:rsidR="007F6BB4">
              <w:rPr>
                <w:color w:val="000000"/>
                <w:sz w:val="21"/>
                <w:szCs w:val="21"/>
              </w:rPr>
              <w:t>/users</w:t>
            </w:r>
          </w:p>
        </w:tc>
        <w:tc>
          <w:tcPr>
            <w:tcW w:w="1733" w:type="dxa"/>
            <w:vAlign w:val="center"/>
          </w:tcPr>
          <w:p w:rsidR="007F6BB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优点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FE58FD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抒写</w:t>
            </w:r>
            <w:r>
              <w:rPr>
                <w:color w:val="000000"/>
                <w:sz w:val="21"/>
                <w:szCs w:val="21"/>
              </w:rPr>
              <w:t>方便、随意性强</w:t>
            </w:r>
          </w:p>
          <w:p w:rsidR="007F6BB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缺点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7F6BB4" w:rsidRPr="007F6BB4" w:rsidRDefault="007F6BB4" w:rsidP="007F6BB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不易于</w:t>
            </w:r>
            <w:r>
              <w:rPr>
                <w:color w:val="000000"/>
                <w:sz w:val="21"/>
                <w:szCs w:val="21"/>
              </w:rPr>
              <w:t>扩展、</w:t>
            </w:r>
            <w:r>
              <w:rPr>
                <w:rFonts w:hint="eastAsia"/>
                <w:color w:val="000000"/>
                <w:sz w:val="21"/>
                <w:szCs w:val="21"/>
              </w:rPr>
              <w:t>可读性</w:t>
            </w:r>
            <w:r>
              <w:rPr>
                <w:color w:val="000000"/>
                <w:sz w:val="21"/>
                <w:szCs w:val="21"/>
              </w:rPr>
              <w:t>差、后期维护不好</w:t>
            </w:r>
          </w:p>
        </w:tc>
        <w:tc>
          <w:tcPr>
            <w:tcW w:w="1952" w:type="dxa"/>
            <w:vAlign w:val="center"/>
          </w:tcPr>
          <w:p w:rsidR="00FE58FD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优点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7F6BB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资源</w:t>
            </w:r>
            <w:r w:rsidR="00E92F0A">
              <w:rPr>
                <w:rFonts w:hint="eastAsia"/>
                <w:color w:val="000000"/>
                <w:sz w:val="21"/>
                <w:szCs w:val="21"/>
              </w:rPr>
              <w:t>层次</w:t>
            </w:r>
            <w:r>
              <w:rPr>
                <w:color w:val="000000"/>
                <w:sz w:val="21"/>
                <w:szCs w:val="21"/>
              </w:rPr>
              <w:t>清晰、扩展性强、</w:t>
            </w:r>
            <w:proofErr w:type="spellStart"/>
            <w:r>
              <w:rPr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color w:val="000000"/>
                <w:sz w:val="21"/>
                <w:szCs w:val="21"/>
              </w:rPr>
              <w:t>映射强</w:t>
            </w:r>
          </w:p>
          <w:p w:rsidR="007F6BB4" w:rsidRPr="007F6BB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缺点</w:t>
            </w:r>
            <w:r>
              <w:rPr>
                <w:color w:val="000000"/>
                <w:sz w:val="21"/>
                <w:szCs w:val="21"/>
              </w:rPr>
              <w:t>：</w:t>
            </w:r>
          </w:p>
        </w:tc>
      </w:tr>
      <w:tr w:rsidR="00FE58FD" w:rsidTr="00720364">
        <w:trPr>
          <w:jc w:val="center"/>
        </w:trPr>
        <w:tc>
          <w:tcPr>
            <w:tcW w:w="1812" w:type="dxa"/>
            <w:shd w:val="clear" w:color="auto" w:fill="FFFFFF" w:themeFill="background1"/>
            <w:vAlign w:val="center"/>
          </w:tcPr>
          <w:p w:rsidR="00FE58FD" w:rsidRPr="00670B2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针对于所有更新操作的拦截进行日志收集</w:t>
            </w:r>
          </w:p>
        </w:tc>
        <w:tc>
          <w:tcPr>
            <w:tcW w:w="2441" w:type="dxa"/>
            <w:shd w:val="clear" w:color="auto" w:fill="FFFFFF" w:themeFill="background1"/>
            <w:vAlign w:val="center"/>
          </w:tcPr>
          <w:p w:rsidR="00FE58FD" w:rsidRPr="007F6BB4" w:rsidRDefault="007F6BB4" w:rsidP="006327E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非</w:t>
            </w:r>
            <w:r>
              <w:rPr>
                <w:color w:val="000000"/>
                <w:sz w:val="21"/>
                <w:szCs w:val="21"/>
              </w:rPr>
              <w:t>rest</w:t>
            </w:r>
            <w:r w:rsidR="0049314D">
              <w:rPr>
                <w:color w:val="000000"/>
                <w:sz w:val="21"/>
                <w:szCs w:val="21"/>
              </w:rPr>
              <w:t>风格</w:t>
            </w:r>
            <w:proofErr w:type="spellStart"/>
            <w:r>
              <w:rPr>
                <w:color w:val="000000"/>
                <w:sz w:val="21"/>
                <w:szCs w:val="21"/>
              </w:rPr>
              <w:t>api</w:t>
            </w:r>
            <w:proofErr w:type="spellEnd"/>
            <w:r>
              <w:rPr>
                <w:color w:val="000000"/>
                <w:sz w:val="21"/>
                <w:szCs w:val="21"/>
              </w:rPr>
              <w:t>的拦截进行日志</w:t>
            </w:r>
            <w:r>
              <w:rPr>
                <w:rFonts w:hint="eastAsia"/>
                <w:color w:val="000000"/>
                <w:sz w:val="21"/>
                <w:szCs w:val="21"/>
              </w:rPr>
              <w:t>落盘</w:t>
            </w:r>
            <w:r w:rsidR="006327E7">
              <w:rPr>
                <w:rFonts w:hint="eastAsia"/>
                <w:color w:val="000000"/>
                <w:sz w:val="21"/>
                <w:szCs w:val="21"/>
              </w:rPr>
              <w:t>必须</w:t>
            </w:r>
            <w:r w:rsidR="006327E7">
              <w:rPr>
                <w:color w:val="000000"/>
                <w:sz w:val="21"/>
                <w:szCs w:val="21"/>
              </w:rPr>
              <w:t>的</w:t>
            </w:r>
            <w:r w:rsidR="006327E7">
              <w:rPr>
                <w:rFonts w:hint="eastAsia"/>
                <w:color w:val="000000"/>
                <w:sz w:val="21"/>
                <w:szCs w:val="21"/>
              </w:rPr>
              <w:t>涉及</w:t>
            </w:r>
            <w:r w:rsidR="006327E7">
              <w:rPr>
                <w:color w:val="000000"/>
                <w:sz w:val="21"/>
                <w:szCs w:val="21"/>
              </w:rPr>
              <w:t>到业务代码进行拦截</w:t>
            </w:r>
            <w:r w:rsidR="006327E7">
              <w:rPr>
                <w:rFonts w:hint="eastAsia"/>
                <w:color w:val="000000"/>
                <w:sz w:val="21"/>
                <w:szCs w:val="21"/>
              </w:rPr>
              <w:t>（因为</w:t>
            </w:r>
            <w:r w:rsidR="006327E7">
              <w:rPr>
                <w:color w:val="000000"/>
                <w:sz w:val="21"/>
                <w:szCs w:val="21"/>
              </w:rPr>
              <w:t>只有</w:t>
            </w:r>
            <w:r w:rsidR="006327E7">
              <w:rPr>
                <w:rFonts w:hint="eastAsia"/>
                <w:color w:val="000000"/>
                <w:sz w:val="21"/>
                <w:szCs w:val="21"/>
              </w:rPr>
              <w:t>POST/GET方式</w:t>
            </w:r>
            <w:r w:rsidR="006327E7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E58FD" w:rsidRPr="00670B24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</w:t>
            </w:r>
            <w:r>
              <w:rPr>
                <w:rFonts w:hint="eastAsia"/>
                <w:color w:val="000000"/>
                <w:sz w:val="21"/>
                <w:szCs w:val="21"/>
              </w:rPr>
              <w:t>est</w:t>
            </w:r>
            <w:r>
              <w:rPr>
                <w:color w:val="000000"/>
                <w:sz w:val="21"/>
                <w:szCs w:val="21"/>
              </w:rPr>
              <w:t>风格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api</w:t>
            </w:r>
            <w:proofErr w:type="spellEnd"/>
            <w:r>
              <w:rPr>
                <w:color w:val="000000"/>
                <w:sz w:val="21"/>
                <w:szCs w:val="21"/>
              </w:rPr>
              <w:t>拦截</w:t>
            </w:r>
            <w:r>
              <w:rPr>
                <w:rFonts w:hint="eastAsia"/>
                <w:color w:val="000000"/>
                <w:sz w:val="21"/>
                <w:szCs w:val="21"/>
              </w:rPr>
              <w:t>进行</w:t>
            </w:r>
            <w:r>
              <w:rPr>
                <w:color w:val="000000"/>
                <w:sz w:val="21"/>
                <w:szCs w:val="21"/>
              </w:rPr>
              <w:t>日志落盘只需要进行请求方式的拦截就</w:t>
            </w:r>
            <w:r>
              <w:rPr>
                <w:rFonts w:hint="eastAsia"/>
                <w:color w:val="000000"/>
                <w:sz w:val="21"/>
                <w:szCs w:val="21"/>
              </w:rPr>
              <w:t>可以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因为</w:t>
            </w:r>
            <w:r>
              <w:rPr>
                <w:color w:val="000000"/>
                <w:sz w:val="21"/>
                <w:szCs w:val="21"/>
              </w:rPr>
              <w:t>提供</w:t>
            </w:r>
            <w:r>
              <w:rPr>
                <w:rFonts w:hint="eastAsia"/>
                <w:color w:val="000000"/>
                <w:sz w:val="21"/>
                <w:szCs w:val="21"/>
              </w:rPr>
              <w:t>POST/GET/PUT/PATCH/DELETE方式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733" w:type="dxa"/>
            <w:vAlign w:val="center"/>
          </w:tcPr>
          <w:p w:rsidR="00FE58FD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优点：</w:t>
            </w:r>
          </w:p>
          <w:p w:rsidR="006327E7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缺点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6327E7" w:rsidRPr="006327E7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代码</w:t>
            </w:r>
            <w:r>
              <w:rPr>
                <w:color w:val="000000"/>
                <w:sz w:val="21"/>
                <w:szCs w:val="21"/>
              </w:rPr>
              <w:t>入侵性强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color w:val="000000"/>
                <w:sz w:val="21"/>
                <w:szCs w:val="21"/>
              </w:rPr>
              <w:t>不易扩展</w:t>
            </w:r>
          </w:p>
        </w:tc>
        <w:tc>
          <w:tcPr>
            <w:tcW w:w="1952" w:type="dxa"/>
            <w:vAlign w:val="center"/>
          </w:tcPr>
          <w:p w:rsidR="00FE58FD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优点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6327E7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代码</w:t>
            </w:r>
            <w:r>
              <w:rPr>
                <w:color w:val="000000"/>
                <w:sz w:val="21"/>
                <w:szCs w:val="21"/>
              </w:rPr>
              <w:t>入侵性弱、易于扩展、分离</w:t>
            </w:r>
          </w:p>
          <w:p w:rsidR="006327E7" w:rsidRPr="006327E7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缺点</w:t>
            </w:r>
            <w:r>
              <w:rPr>
                <w:color w:val="000000"/>
                <w:sz w:val="21"/>
                <w:szCs w:val="21"/>
              </w:rPr>
              <w:t>：</w:t>
            </w:r>
          </w:p>
        </w:tc>
      </w:tr>
    </w:tbl>
    <w:p w:rsidR="000571A4" w:rsidRPr="000571A4" w:rsidRDefault="000571A4" w:rsidP="00AA247B">
      <w:pPr>
        <w:pStyle w:val="HTML"/>
        <w:shd w:val="clear" w:color="auto" w:fill="FFFFFF"/>
      </w:pPr>
    </w:p>
    <w:p w:rsidR="000571A4" w:rsidRDefault="000571A4" w:rsidP="00AA247B">
      <w:pPr>
        <w:pStyle w:val="HTML"/>
        <w:shd w:val="clear" w:color="auto" w:fill="FFFFFF"/>
      </w:pPr>
      <w:r w:rsidRPr="000571A4">
        <w:rPr>
          <w:rFonts w:hint="eastAsia"/>
        </w:rPr>
        <w:t>上面是</w:t>
      </w:r>
      <w:r w:rsidRPr="000571A4">
        <w:t>简单介绍了</w:t>
      </w:r>
      <w:r>
        <w:rPr>
          <w:rFonts w:hint="eastAsia"/>
        </w:rPr>
        <w:t>rest</w:t>
      </w:r>
      <w:r>
        <w:t>规范，那么对于客户端来说需要</w:t>
      </w:r>
      <w:proofErr w:type="gramStart"/>
      <w:r>
        <w:rPr>
          <w:rFonts w:hint="eastAsia"/>
        </w:rPr>
        <w:t>作出</w:t>
      </w:r>
      <w:proofErr w:type="gramEnd"/>
      <w:r>
        <w:t>的调整是：</w:t>
      </w:r>
    </w:p>
    <w:tbl>
      <w:tblPr>
        <w:tblStyle w:val="a4"/>
        <w:tblW w:w="10026" w:type="dxa"/>
        <w:tblInd w:w="-147" w:type="dxa"/>
        <w:tblLook w:val="04A0" w:firstRow="1" w:lastRow="0" w:firstColumn="1" w:lastColumn="0" w:noHBand="0" w:noVBand="1"/>
      </w:tblPr>
      <w:tblGrid>
        <w:gridCol w:w="1702"/>
        <w:gridCol w:w="4252"/>
        <w:gridCol w:w="4072"/>
      </w:tblGrid>
      <w:tr w:rsidR="000571A4" w:rsidTr="000571A4">
        <w:trPr>
          <w:trHeight w:val="190"/>
        </w:trPr>
        <w:tc>
          <w:tcPr>
            <w:tcW w:w="1702" w:type="dxa"/>
            <w:shd w:val="clear" w:color="auto" w:fill="C5E0B3" w:themeFill="accent6" w:themeFillTint="66"/>
          </w:tcPr>
          <w:p w:rsidR="000571A4" w:rsidRPr="00670B24" w:rsidRDefault="000571A4" w:rsidP="000571A4">
            <w:pPr>
              <w:pStyle w:val="HTML"/>
              <w:jc w:val="center"/>
            </w:pPr>
            <w:r>
              <w:rPr>
                <w:rFonts w:hint="eastAsia"/>
              </w:rPr>
              <w:t>调整</w:t>
            </w:r>
            <w:r>
              <w:t>项</w:t>
            </w:r>
          </w:p>
        </w:tc>
        <w:tc>
          <w:tcPr>
            <w:tcW w:w="4252" w:type="dxa"/>
            <w:shd w:val="clear" w:color="auto" w:fill="C5E0B3" w:themeFill="accent6" w:themeFillTint="66"/>
          </w:tcPr>
          <w:p w:rsidR="000571A4" w:rsidRDefault="000571A4" w:rsidP="000571A4">
            <w:pPr>
              <w:pStyle w:val="HTML"/>
              <w:jc w:val="center"/>
            </w:pPr>
            <w:r w:rsidRPr="00670B24">
              <w:rPr>
                <w:rFonts w:hint="eastAsia"/>
              </w:rPr>
              <w:t>非</w:t>
            </w:r>
            <w:r w:rsidRPr="00670B24">
              <w:t xml:space="preserve">Rest </w:t>
            </w:r>
            <w:proofErr w:type="spellStart"/>
            <w:r w:rsidRPr="00670B24">
              <w:t>api</w:t>
            </w:r>
            <w:proofErr w:type="spellEnd"/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4072" w:type="dxa"/>
            <w:shd w:val="clear" w:color="auto" w:fill="C5E0B3" w:themeFill="accent6" w:themeFillTint="66"/>
          </w:tcPr>
          <w:p w:rsidR="000571A4" w:rsidRDefault="000571A4" w:rsidP="000571A4">
            <w:pPr>
              <w:pStyle w:val="HTML"/>
              <w:jc w:val="center"/>
            </w:pPr>
            <w:r w:rsidRPr="00670B24">
              <w:t>R</w:t>
            </w:r>
            <w:r w:rsidRPr="00670B24">
              <w:rPr>
                <w:rFonts w:hint="eastAsia"/>
              </w:rPr>
              <w:t>est</w:t>
            </w:r>
            <w:r w:rsidRPr="00670B24">
              <w:t xml:space="preserve"> </w:t>
            </w:r>
            <w:proofErr w:type="spellStart"/>
            <w:r w:rsidRPr="00670B24">
              <w:t>api</w:t>
            </w:r>
            <w:proofErr w:type="spellEnd"/>
            <w:r>
              <w:rPr>
                <w:rFonts w:hint="eastAsia"/>
              </w:rPr>
              <w:t>请求</w:t>
            </w:r>
            <w:r>
              <w:t>方式</w:t>
            </w:r>
          </w:p>
        </w:tc>
      </w:tr>
      <w:tr w:rsidR="000571A4" w:rsidTr="000571A4">
        <w:trPr>
          <w:trHeight w:val="399"/>
        </w:trPr>
        <w:tc>
          <w:tcPr>
            <w:tcW w:w="1702" w:type="dxa"/>
          </w:tcPr>
          <w:p w:rsidR="000571A4" w:rsidRDefault="000571A4" w:rsidP="000571A4">
            <w:pPr>
              <w:pStyle w:val="HTML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4252" w:type="dxa"/>
          </w:tcPr>
          <w:p w:rsidR="000571A4" w:rsidRPr="00670B24" w:rsidRDefault="000571A4" w:rsidP="000571A4">
            <w:pPr>
              <w:pStyle w:val="HTML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地址?p</w:t>
            </w:r>
            <w:r>
              <w:t>aram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1&amp; p</w:t>
            </w:r>
            <w:r>
              <w:t>aram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:rsidR="000571A4" w:rsidRPr="00670B24" w:rsidRDefault="000571A4" w:rsidP="000571A4">
            <w:pPr>
              <w:pStyle w:val="HTML"/>
            </w:pPr>
            <w:r>
              <w:rPr>
                <w:rFonts w:hint="eastAsia"/>
              </w:rPr>
              <w:t>使用</w:t>
            </w:r>
            <w:r>
              <w:t>资源定位</w:t>
            </w:r>
            <w:r>
              <w:rPr>
                <w:rFonts w:hint="eastAsia"/>
              </w:rPr>
              <w:t>进行</w:t>
            </w:r>
            <w:proofErr w:type="spellStart"/>
            <w:r>
              <w:t>url</w:t>
            </w:r>
            <w:proofErr w:type="spellEnd"/>
            <w:r>
              <w:t>的拼接:</w:t>
            </w:r>
            <w:r>
              <w:rPr>
                <w:rFonts w:hint="eastAsia"/>
              </w:rPr>
              <w:t>/v1/users/{</w:t>
            </w:r>
            <w:r>
              <w:t>id</w:t>
            </w:r>
            <w:r>
              <w:rPr>
                <w:rFonts w:hint="eastAsia"/>
              </w:rPr>
              <w:t>}?p</w:t>
            </w:r>
            <w:r>
              <w:t>aram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1&amp; p</w:t>
            </w:r>
            <w:r>
              <w:t>aram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1</w:t>
            </w:r>
          </w:p>
        </w:tc>
      </w:tr>
      <w:tr w:rsidR="000571A4" w:rsidTr="000571A4">
        <w:trPr>
          <w:trHeight w:val="190"/>
        </w:trPr>
        <w:tc>
          <w:tcPr>
            <w:tcW w:w="1702" w:type="dxa"/>
          </w:tcPr>
          <w:p w:rsidR="000571A4" w:rsidRDefault="000571A4" w:rsidP="000571A4">
            <w:pPr>
              <w:pStyle w:val="HTML"/>
            </w:pPr>
            <w:r>
              <w:rPr>
                <w:rFonts w:hint="eastAsia"/>
              </w:rPr>
              <w:lastRenderedPageBreak/>
              <w:t>请求method</w:t>
            </w:r>
          </w:p>
        </w:tc>
        <w:tc>
          <w:tcPr>
            <w:tcW w:w="4252" w:type="dxa"/>
          </w:tcPr>
          <w:p w:rsidR="000571A4" w:rsidRDefault="000571A4" w:rsidP="000571A4">
            <w:pPr>
              <w:pStyle w:val="HTML"/>
            </w:pPr>
            <w:r>
              <w:rPr>
                <w:rFonts w:hint="eastAsia"/>
              </w:rPr>
              <w:t>POST/GET</w:t>
            </w:r>
          </w:p>
        </w:tc>
        <w:tc>
          <w:tcPr>
            <w:tcW w:w="4072" w:type="dxa"/>
          </w:tcPr>
          <w:p w:rsidR="000571A4" w:rsidRDefault="000571A4" w:rsidP="000571A4">
            <w:pPr>
              <w:pStyle w:val="HTML"/>
            </w:pPr>
            <w:r>
              <w:t>POST/GET/PUT/PATCH/DELETE</w:t>
            </w:r>
          </w:p>
        </w:tc>
      </w:tr>
    </w:tbl>
    <w:p w:rsidR="000571A4" w:rsidRPr="000571A4" w:rsidRDefault="000571A4" w:rsidP="00AA247B">
      <w:pPr>
        <w:pStyle w:val="HTML"/>
        <w:shd w:val="clear" w:color="auto" w:fill="FFFFFF"/>
      </w:pPr>
    </w:p>
    <w:p w:rsidR="007E4095" w:rsidRDefault="007E4095" w:rsidP="007E4095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传输：</w:t>
      </w:r>
      <w:r>
        <w:rPr>
          <w:rFonts w:hint="eastAsia"/>
        </w:rPr>
        <w:t>https</w:t>
      </w:r>
      <w:r>
        <w:rPr>
          <w:rFonts w:hint="eastAsia"/>
        </w:rPr>
        <w:t>、加密、压缩</w:t>
      </w:r>
    </w:p>
    <w:p w:rsidR="00720364" w:rsidRDefault="00720364" w:rsidP="00AB32D5">
      <w:pPr>
        <w:pStyle w:val="6"/>
      </w:pPr>
      <w:r w:rsidRPr="00C7527A">
        <w:rPr>
          <w:rFonts w:hint="eastAsia"/>
        </w:rPr>
        <w:t>采用</w:t>
      </w:r>
      <w:r w:rsidRPr="00C7527A">
        <w:rPr>
          <w:rFonts w:hint="eastAsia"/>
        </w:rPr>
        <w:t>https</w:t>
      </w:r>
      <w:r w:rsidRPr="00C7527A">
        <w:rPr>
          <w:rFonts w:hint="eastAsia"/>
        </w:rPr>
        <w:t>传输协议</w:t>
      </w:r>
    </w:p>
    <w:p w:rsidR="00AB32D5" w:rsidRPr="00AB32D5" w:rsidRDefault="00AB32D5" w:rsidP="00AB32D5"/>
    <w:p w:rsidR="00720364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说明：</w:t>
      </w:r>
      <w:r w:rsidRPr="00C7527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20364" w:rsidRPr="00720364" w:rsidRDefault="00720364" w:rsidP="00720364">
      <w:pPr>
        <w:ind w:firstLine="420"/>
      </w:pPr>
      <w:r w:rsidRPr="00720364">
        <w:rPr>
          <w:rFonts w:hint="eastAsia"/>
        </w:rPr>
        <w:t>HTTP</w:t>
      </w:r>
      <w:r w:rsidRPr="00720364">
        <w:rPr>
          <w:rFonts w:hint="eastAsia"/>
        </w:rPr>
        <w:t>协议以明文方式发送内容，不提供任何方式的数据加密，如果攻击者截取了</w:t>
      </w:r>
      <w:r w:rsidRPr="00720364">
        <w:rPr>
          <w:rFonts w:hint="eastAsia"/>
        </w:rPr>
        <w:t>Web</w:t>
      </w:r>
      <w:r w:rsidRPr="00720364">
        <w:rPr>
          <w:rFonts w:hint="eastAsia"/>
        </w:rPr>
        <w:t>浏览器和网站服务器之间的传输报文，就可以直接读懂其中的信息。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在</w:t>
      </w:r>
      <w:r w:rsidRPr="00720364">
        <w:rPr>
          <w:rFonts w:hint="eastAsia"/>
        </w:rPr>
        <w:t>HTTP</w:t>
      </w:r>
      <w:r w:rsidRPr="00720364">
        <w:rPr>
          <w:rFonts w:hint="eastAsia"/>
        </w:rPr>
        <w:t>的基础上加入了</w:t>
      </w:r>
      <w:r w:rsidRPr="00720364">
        <w:rPr>
          <w:rFonts w:hint="eastAsia"/>
        </w:rPr>
        <w:t>SSL</w:t>
      </w:r>
      <w:r w:rsidRPr="00720364">
        <w:rPr>
          <w:rFonts w:hint="eastAsia"/>
        </w:rPr>
        <w:t>协议，</w:t>
      </w:r>
      <w:r w:rsidRPr="00720364">
        <w:rPr>
          <w:rFonts w:hint="eastAsia"/>
        </w:rPr>
        <w:t>SSL</w:t>
      </w:r>
      <w:r w:rsidRPr="00720364">
        <w:rPr>
          <w:rFonts w:hint="eastAsia"/>
        </w:rPr>
        <w:t>依靠证书来验证服务器的身份，并为浏览器和服务器之间的通信加密。</w:t>
      </w:r>
      <w:r w:rsidRPr="00720364">
        <w:rPr>
          <w:rFonts w:hint="eastAsia"/>
        </w:rPr>
        <w:t>  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364" w:rsidRDefault="00720364" w:rsidP="0072036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客户端改动：</w:t>
      </w:r>
    </w:p>
    <w:p w:rsidR="00720364" w:rsidRPr="00720364" w:rsidRDefault="00720364" w:rsidP="00720364">
      <w:pPr>
        <w:widowControl/>
        <w:ind w:firstLineChars="200" w:firstLine="420"/>
        <w:jc w:val="left"/>
      </w:pPr>
      <w:r w:rsidRPr="00720364">
        <w:rPr>
          <w:rFonts w:hint="eastAsia"/>
        </w:rPr>
        <w:t>需要客户端将之前的</w:t>
      </w:r>
      <w:r w:rsidRPr="00720364">
        <w:rPr>
          <w:rFonts w:hint="eastAsia"/>
        </w:rPr>
        <w:t>http</w:t>
      </w:r>
      <w:r w:rsidRPr="00720364">
        <w:rPr>
          <w:rFonts w:hint="eastAsia"/>
        </w:rPr>
        <w:t>域名换成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即可，其它不用动。兼容老版本的接口数据返回。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与之前对比：</w:t>
      </w:r>
    </w:p>
    <w:p w:rsidR="00720364" w:rsidRPr="00720364" w:rsidRDefault="00720364" w:rsidP="00720364">
      <w:pPr>
        <w:widowControl/>
        <w:ind w:firstLineChars="200" w:firstLine="420"/>
        <w:jc w:val="left"/>
      </w:pPr>
      <w:r w:rsidRPr="00720364">
        <w:rPr>
          <w:rFonts w:hint="eastAsia"/>
        </w:rPr>
        <w:t>1</w:t>
      </w:r>
      <w:r w:rsidRPr="00720364">
        <w:rPr>
          <w:rFonts w:hint="eastAsia"/>
        </w:rPr>
        <w:t>、之前的</w:t>
      </w:r>
      <w:r w:rsidRPr="00720364">
        <w:rPr>
          <w:rFonts w:hint="eastAsia"/>
        </w:rPr>
        <w:t>http</w:t>
      </w:r>
      <w:r w:rsidRPr="00720364">
        <w:rPr>
          <w:rFonts w:hint="eastAsia"/>
        </w:rPr>
        <w:t>是明文传输，很容易被截取到参数信息，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数据更安全，第三方截取不到请求参数，无法模拟请求到我们的服务器，保证服务安全。</w:t>
      </w:r>
    </w:p>
    <w:p w:rsidR="00720364" w:rsidRPr="00720364" w:rsidRDefault="00720364" w:rsidP="00720364">
      <w:pPr>
        <w:widowControl/>
        <w:ind w:firstLineChars="200" w:firstLine="420"/>
        <w:jc w:val="left"/>
      </w:pPr>
      <w:r w:rsidRPr="00720364">
        <w:rPr>
          <w:rFonts w:hint="eastAsia"/>
        </w:rPr>
        <w:t>2</w:t>
      </w:r>
      <w:r w:rsidRPr="00720364">
        <w:rPr>
          <w:rFonts w:hint="eastAsia"/>
        </w:rPr>
        <w:t>、谷歌对使用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的网址或</w:t>
      </w:r>
      <w:r w:rsidRPr="00720364">
        <w:rPr>
          <w:rFonts w:hint="eastAsia"/>
        </w:rPr>
        <w:t>app</w:t>
      </w:r>
      <w:r w:rsidRPr="00720364">
        <w:rPr>
          <w:rFonts w:hint="eastAsia"/>
        </w:rPr>
        <w:t>有一定的排名提升。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流程图如下：</w:t>
      </w:r>
      <w:r w:rsidRPr="00C7527A">
        <w:rPr>
          <w:rFonts w:ascii="宋体" w:eastAsia="宋体" w:hAnsi="宋体" w:cs="宋体" w:hint="eastAsia"/>
          <w:b/>
          <w:bCs/>
          <w:kern w:val="0"/>
          <w:sz w:val="22"/>
        </w:rPr>
        <w:t>       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C7527A">
        <w:rPr>
          <w:rFonts w:ascii="宋体" w:eastAsia="宋体" w:hAnsi="宋体" w:cs="宋体" w:hint="eastAsia"/>
          <w:kern w:val="0"/>
          <w:sz w:val="22"/>
        </w:rPr>
        <w:t> </w:t>
      </w:r>
      <w:r w:rsidRPr="00C7527A"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 wp14:anchorId="297CDDC9" wp14:editId="36553712">
            <wp:extent cx="5334000" cy="4519170"/>
            <wp:effectExtent l="0" t="0" r="0" b="0"/>
            <wp:docPr id="2" name="图片 2" descr="D:\C\document\My Knowledge\temp\5dfe3c48-3de9-4af1-a2bb-85fa8d3294dd\128\index_files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\document\My Knowledge\temp\5dfe3c48-3de9-4af1-a2bb-85fa8d3294dd\128\index_files\s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68" cy="45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27A">
        <w:rPr>
          <w:rFonts w:ascii="宋体" w:eastAsia="宋体" w:hAnsi="宋体" w:cs="宋体" w:hint="eastAsia"/>
          <w:kern w:val="0"/>
          <w:sz w:val="22"/>
        </w:rPr>
        <w:t> 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364" w:rsidRPr="00C7527A" w:rsidRDefault="00720364" w:rsidP="00AB32D5">
      <w:pPr>
        <w:pStyle w:val="6"/>
      </w:pPr>
      <w:r w:rsidRPr="00C7527A">
        <w:rPr>
          <w:rFonts w:hint="eastAsia"/>
        </w:rPr>
        <w:t> </w:t>
      </w:r>
      <w:r w:rsidRPr="00C7527A">
        <w:rPr>
          <w:rFonts w:hint="eastAsia"/>
        </w:rPr>
        <w:t>接口数据返回加密</w:t>
      </w:r>
    </w:p>
    <w:p w:rsidR="00AB32D5" w:rsidRDefault="00720364" w:rsidP="00720364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C7527A">
        <w:rPr>
          <w:rFonts w:ascii="宋体" w:eastAsia="宋体" w:hAnsi="宋体" w:cs="宋体" w:hint="eastAsia"/>
          <w:kern w:val="0"/>
          <w:sz w:val="22"/>
        </w:rPr>
        <w:t>  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2"/>
        </w:rPr>
        <w:t>方案：</w:t>
      </w:r>
    </w:p>
    <w:p w:rsidR="00720364" w:rsidRPr="00720364" w:rsidRDefault="00720364" w:rsidP="00720364">
      <w:pPr>
        <w:widowControl/>
        <w:spacing w:line="360" w:lineRule="atLeast"/>
        <w:jc w:val="left"/>
      </w:pPr>
      <w:r w:rsidRPr="00C7527A">
        <w:rPr>
          <w:rFonts w:ascii="宋体" w:eastAsia="宋体" w:hAnsi="宋体" w:cs="宋体" w:hint="eastAsia"/>
          <w:color w:val="000000"/>
          <w:kern w:val="0"/>
          <w:sz w:val="22"/>
        </w:rPr>
        <w:t>   </w:t>
      </w:r>
      <w:r w:rsidRPr="00720364">
        <w:rPr>
          <w:rFonts w:ascii="宋体" w:eastAsia="宋体" w:hAnsi="宋体" w:cs="宋体" w:hint="eastAsia"/>
          <w:color w:val="000000"/>
          <w:kern w:val="0"/>
        </w:rPr>
        <w:t xml:space="preserve"> </w:t>
      </w:r>
      <w:proofErr w:type="gramStart"/>
      <w:r w:rsidRPr="00720364">
        <w:rPr>
          <w:rFonts w:hint="eastAsia"/>
        </w:rPr>
        <w:t>服务端会下发</w:t>
      </w:r>
      <w:proofErr w:type="gramEnd"/>
      <w:r w:rsidRPr="00720364">
        <w:rPr>
          <w:rFonts w:hint="eastAsia"/>
        </w:rPr>
        <w:t>两个</w:t>
      </w:r>
      <w:r w:rsidRPr="00720364">
        <w:rPr>
          <w:rFonts w:hint="eastAsia"/>
        </w:rPr>
        <w:t>key</w:t>
      </w:r>
      <w:r w:rsidRPr="00720364">
        <w:rPr>
          <w:rFonts w:hint="eastAsia"/>
        </w:rPr>
        <w:t>：</w:t>
      </w:r>
      <w:proofErr w:type="spellStart"/>
      <w:r w:rsidRPr="00720364">
        <w:rPr>
          <w:rFonts w:hint="eastAsia"/>
        </w:rPr>
        <w:t>accessKey</w:t>
      </w:r>
      <w:proofErr w:type="spellEnd"/>
      <w:r w:rsidRPr="00720364">
        <w:rPr>
          <w:rFonts w:hint="eastAsia"/>
        </w:rPr>
        <w:t>和</w:t>
      </w:r>
      <w:proofErr w:type="spellStart"/>
      <w:r w:rsidRPr="00720364">
        <w:rPr>
          <w:rFonts w:hint="eastAsia"/>
        </w:rPr>
        <w:t>secretKey</w:t>
      </w:r>
      <w:proofErr w:type="spellEnd"/>
      <w:r w:rsidRPr="00720364">
        <w:rPr>
          <w:rFonts w:hint="eastAsia"/>
        </w:rPr>
        <w:t>给客户端，一个公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>一个秘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>。其中</w:t>
      </w:r>
      <w:r w:rsidRPr="00720364">
        <w:rPr>
          <w:rFonts w:hint="eastAsia"/>
        </w:rPr>
        <w:t xml:space="preserve"> </w:t>
      </w:r>
      <w:proofErr w:type="spellStart"/>
      <w:r w:rsidRPr="00720364">
        <w:rPr>
          <w:rFonts w:hint="eastAsia"/>
        </w:rPr>
        <w:t>accessKey</w:t>
      </w:r>
      <w:proofErr w:type="spellEnd"/>
      <w:r w:rsidRPr="00720364">
        <w:rPr>
          <w:rFonts w:hint="eastAsia"/>
        </w:rPr>
        <w:t>相当于用户标识，会通过它区分不同调用方，而</w:t>
      </w:r>
      <w:proofErr w:type="spellStart"/>
      <w:r w:rsidRPr="00720364">
        <w:rPr>
          <w:rFonts w:hint="eastAsia"/>
        </w:rPr>
        <w:t>secreKey</w:t>
      </w:r>
      <w:proofErr w:type="spellEnd"/>
      <w:r w:rsidRPr="00720364">
        <w:rPr>
          <w:rFonts w:hint="eastAsia"/>
        </w:rPr>
        <w:t>相当于提供给用户的密码，在接口使用过程中都不会在网络中传输，只有用户和服务端知道，客户端用于解密数据，所有接口一个秘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 xml:space="preserve"> </w:t>
      </w:r>
      <w:r w:rsidRPr="00720364">
        <w:rPr>
          <w:rFonts w:hint="eastAsia"/>
        </w:rPr>
        <w:t>。</w:t>
      </w:r>
    </w:p>
    <w:p w:rsidR="00720364" w:rsidRPr="00720364" w:rsidRDefault="00720364" w:rsidP="00720364">
      <w:pPr>
        <w:widowControl/>
        <w:spacing w:line="360" w:lineRule="atLeast"/>
        <w:jc w:val="left"/>
      </w:pPr>
      <w:r w:rsidRPr="00720364">
        <w:rPr>
          <w:rFonts w:hint="eastAsia"/>
        </w:rPr>
        <w:t xml:space="preserve">    </w:t>
      </w:r>
      <w:r w:rsidRPr="00720364">
        <w:rPr>
          <w:rFonts w:hint="eastAsia"/>
        </w:rPr>
        <w:t>利用请求头信息的</w:t>
      </w:r>
      <w:r w:rsidRPr="00720364">
        <w:rPr>
          <w:rFonts w:hint="eastAsia"/>
        </w:rPr>
        <w:t>token</w:t>
      </w:r>
      <w:r w:rsidRPr="00720364">
        <w:rPr>
          <w:rFonts w:hint="eastAsia"/>
        </w:rPr>
        <w:t>字段</w:t>
      </w:r>
      <w:r w:rsidRPr="00720364">
        <w:rPr>
          <w:rFonts w:hint="eastAsia"/>
        </w:rPr>
        <w:t>,</w:t>
      </w:r>
      <w:r w:rsidRPr="00720364">
        <w:rPr>
          <w:rFonts w:hint="eastAsia"/>
        </w:rPr>
        <w:t>请求到服务端，会进行</w:t>
      </w:r>
      <w:r w:rsidRPr="00720364">
        <w:rPr>
          <w:rFonts w:hint="eastAsia"/>
        </w:rPr>
        <w:t>token</w:t>
      </w:r>
      <w:r w:rsidRPr="00720364">
        <w:rPr>
          <w:rFonts w:hint="eastAsia"/>
        </w:rPr>
        <w:t>校验，校验通过才会返回数据。</w:t>
      </w:r>
    </w:p>
    <w:p w:rsidR="00720364" w:rsidRPr="00720364" w:rsidRDefault="00720364" w:rsidP="00720364">
      <w:pPr>
        <w:widowControl/>
        <w:spacing w:line="360" w:lineRule="atLeast"/>
        <w:jc w:val="left"/>
      </w:pPr>
      <w:r w:rsidRPr="00720364">
        <w:rPr>
          <w:rFonts w:hint="eastAsia"/>
        </w:rPr>
        <w:t>    token</w:t>
      </w:r>
      <w:r w:rsidRPr="00720364">
        <w:rPr>
          <w:rFonts w:hint="eastAsia"/>
        </w:rPr>
        <w:t>的定义规则如下</w:t>
      </w:r>
      <w:r w:rsidRPr="00720364">
        <w:rPr>
          <w:rFonts w:hint="eastAsia"/>
        </w:rPr>
        <w:t>       </w:t>
      </w:r>
    </w:p>
    <w:p w:rsidR="00720364" w:rsidRPr="00720364" w:rsidRDefault="00720364" w:rsidP="00720364">
      <w:pPr>
        <w:widowControl/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18"/>
          <w:szCs w:val="20"/>
        </w:rPr>
      </w:pPr>
      <w:r w:rsidRPr="00720364">
        <w:rPr>
          <w:rFonts w:ascii="Consolas" w:eastAsia="宋体" w:hAnsi="Consolas" w:cs="Consolas"/>
          <w:color w:val="008080"/>
          <w:kern w:val="0"/>
          <w:sz w:val="22"/>
          <w:szCs w:val="24"/>
        </w:rPr>
        <w:t xml:space="preserve">        String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token </w:t>
      </w:r>
      <w:r w:rsidRPr="00720364">
        <w:rPr>
          <w:rFonts w:ascii="Consolas" w:eastAsia="宋体" w:hAnsi="Consolas" w:cs="Consolas"/>
          <w:color w:val="93A1A1"/>
          <w:kern w:val="0"/>
          <w:sz w:val="22"/>
          <w:szCs w:val="24"/>
        </w:rPr>
        <w:t>=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</w:t>
      </w:r>
      <w:r w:rsidRPr="00720364">
        <w:rPr>
          <w:rFonts w:ascii="Consolas" w:eastAsia="宋体" w:hAnsi="Consolas" w:cs="Consolas"/>
          <w:color w:val="DD1144"/>
          <w:kern w:val="0"/>
          <w:sz w:val="22"/>
          <w:szCs w:val="24"/>
        </w:rPr>
        <w:t>"</w:t>
      </w:r>
      <w:r w:rsidRPr="00720364">
        <w:rPr>
          <w:rFonts w:ascii="Consolas" w:eastAsia="宋体" w:hAnsi="Consolas" w:cs="Consolas"/>
          <w:color w:val="DD1144"/>
          <w:kern w:val="0"/>
          <w:sz w:val="22"/>
          <w:szCs w:val="24"/>
        </w:rPr>
        <w:t>时间戳</w:t>
      </w:r>
      <w:r w:rsidRPr="00720364">
        <w:rPr>
          <w:rFonts w:ascii="Consolas" w:eastAsia="宋体" w:hAnsi="Consolas" w:cs="Consolas"/>
          <w:color w:val="DD1144"/>
          <w:kern w:val="0"/>
          <w:sz w:val="22"/>
          <w:szCs w:val="24"/>
        </w:rPr>
        <w:t>"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</w:t>
      </w:r>
      <w:r w:rsidRPr="00720364">
        <w:rPr>
          <w:rFonts w:ascii="Consolas" w:eastAsia="宋体" w:hAnsi="Consolas" w:cs="Consolas"/>
          <w:color w:val="93A1A1"/>
          <w:kern w:val="0"/>
          <w:sz w:val="22"/>
          <w:szCs w:val="24"/>
        </w:rPr>
        <w:t>+</w:t>
      </w:r>
      <w:r w:rsidRPr="00720364">
        <w:rPr>
          <w:rFonts w:ascii="Consolas" w:eastAsia="宋体" w:hAnsi="Consolas" w:cs="Consolas"/>
          <w:color w:val="DD1144"/>
          <w:kern w:val="0"/>
          <w:sz w:val="22"/>
          <w:szCs w:val="24"/>
        </w:rPr>
        <w:t>":"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</w:t>
      </w:r>
      <w:r w:rsidRPr="00720364">
        <w:rPr>
          <w:rFonts w:ascii="Consolas" w:eastAsia="宋体" w:hAnsi="Consolas" w:cs="Consolas"/>
          <w:color w:val="93A1A1"/>
          <w:kern w:val="0"/>
          <w:sz w:val="22"/>
          <w:szCs w:val="24"/>
        </w:rPr>
        <w:t>+</w:t>
      </w:r>
      <w:proofErr w:type="spellStart"/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>accessKey</w:t>
      </w:r>
      <w:proofErr w:type="spellEnd"/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</w:t>
      </w:r>
      <w:r w:rsidRPr="00720364">
        <w:rPr>
          <w:rFonts w:ascii="Consolas" w:eastAsia="宋体" w:hAnsi="Consolas" w:cs="Consolas"/>
          <w:color w:val="93A1A1"/>
          <w:kern w:val="0"/>
          <w:sz w:val="22"/>
          <w:szCs w:val="24"/>
        </w:rPr>
        <w:t>;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      </w:t>
      </w:r>
    </w:p>
    <w:p w:rsidR="00720364" w:rsidRPr="00720364" w:rsidRDefault="00720364" w:rsidP="00720364">
      <w:pPr>
        <w:widowControl/>
        <w:spacing w:line="330" w:lineRule="atLeast"/>
        <w:jc w:val="left"/>
      </w:pPr>
      <w:r w:rsidRPr="00720364">
        <w:rPr>
          <w:rFonts w:ascii="宋体" w:eastAsia="宋体" w:hAnsi="宋体" w:cs="宋体" w:hint="eastAsia"/>
          <w:color w:val="000000"/>
          <w:kern w:val="0"/>
        </w:rPr>
        <w:t xml:space="preserve">    </w:t>
      </w:r>
      <w:r w:rsidRPr="00720364">
        <w:rPr>
          <w:rFonts w:hint="eastAsia"/>
        </w:rPr>
        <w:t>对返回的数据进行</w:t>
      </w:r>
      <w:r w:rsidRPr="00720364">
        <w:rPr>
          <w:rFonts w:hint="eastAsia"/>
        </w:rPr>
        <w:t>AES</w:t>
      </w:r>
      <w:r w:rsidRPr="00720364">
        <w:rPr>
          <w:rFonts w:hint="eastAsia"/>
        </w:rPr>
        <w:t>加密，避免第三方获取到数据的内容，服务端和客户端公用一个秘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>，加密数据并进行</w:t>
      </w:r>
      <w:proofErr w:type="spellStart"/>
      <w:r w:rsidRPr="00720364">
        <w:rPr>
          <w:rFonts w:hint="eastAsia"/>
        </w:rPr>
        <w:t>Gzip</w:t>
      </w:r>
      <w:proofErr w:type="spellEnd"/>
      <w:r w:rsidRPr="00720364">
        <w:rPr>
          <w:rFonts w:hint="eastAsia"/>
        </w:rPr>
        <w:t>压缩返回，这个要看接口数据的安全程度，数据量小的不用压缩。</w:t>
      </w:r>
      <w:r w:rsidRPr="00720364">
        <w:rPr>
          <w:rFonts w:hint="eastAsia"/>
        </w:rPr>
        <w:t> </w:t>
      </w:r>
    </w:p>
    <w:p w:rsidR="00720364" w:rsidRPr="00C7527A" w:rsidRDefault="00720364" w:rsidP="00720364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0364">
        <w:rPr>
          <w:rFonts w:ascii="宋体" w:eastAsia="宋体" w:hAnsi="宋体" w:cs="宋体" w:hint="eastAsia"/>
          <w:b/>
          <w:bCs/>
          <w:kern w:val="0"/>
          <w:sz w:val="22"/>
        </w:rPr>
        <w:t> 客户端改动：</w:t>
      </w:r>
      <w:r w:rsidRPr="00720364">
        <w:rPr>
          <w:rFonts w:hint="eastAsia"/>
        </w:rPr>
        <w:t>需要先解压缩数据，再解密数据，才能拿到真正的数据，真正的数据</w:t>
      </w:r>
      <w:proofErr w:type="gramStart"/>
      <w:r w:rsidRPr="00720364">
        <w:rPr>
          <w:rFonts w:hint="eastAsia"/>
        </w:rPr>
        <w:t>和之前</w:t>
      </w:r>
      <w:proofErr w:type="gramEnd"/>
      <w:r w:rsidRPr="00720364">
        <w:rPr>
          <w:rFonts w:hint="eastAsia"/>
        </w:rPr>
        <w:t>返回保持一致。</w:t>
      </w:r>
      <w:r w:rsidRPr="00720364">
        <w:rPr>
          <w:rFonts w:hint="eastAsia"/>
        </w:rPr>
        <w:br/>
      </w:r>
      <w:r w:rsidRPr="00720364">
        <w:rPr>
          <w:rFonts w:ascii="宋体" w:eastAsia="宋体" w:hAnsi="宋体" w:cs="宋体" w:hint="eastAsia"/>
          <w:b/>
          <w:bCs/>
          <w:kern w:val="0"/>
          <w:sz w:val="22"/>
        </w:rPr>
        <w:t>与之前的方式对比：</w:t>
      </w:r>
    </w:p>
    <w:p w:rsidR="00720364" w:rsidRPr="00720364" w:rsidRDefault="00720364" w:rsidP="00720364">
      <w:pPr>
        <w:widowControl/>
        <w:spacing w:line="330" w:lineRule="atLeast"/>
        <w:jc w:val="left"/>
      </w:pPr>
      <w:r w:rsidRPr="00720364">
        <w:rPr>
          <w:rFonts w:hint="eastAsia"/>
        </w:rPr>
        <w:t>1</w:t>
      </w:r>
      <w:r w:rsidRPr="00720364">
        <w:rPr>
          <w:rFonts w:hint="eastAsia"/>
        </w:rPr>
        <w:t>、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保证了数据传输的安全，数据加密保证了应用层的数据安全，通过两种方式保证了整体数据的安全性。</w:t>
      </w:r>
    </w:p>
    <w:p w:rsidR="00720364" w:rsidRPr="00720364" w:rsidRDefault="00720364" w:rsidP="00720364">
      <w:pPr>
        <w:widowControl/>
        <w:spacing w:line="330" w:lineRule="atLeast"/>
        <w:jc w:val="left"/>
      </w:pPr>
      <w:r w:rsidRPr="00720364">
        <w:rPr>
          <w:rFonts w:hint="eastAsia"/>
        </w:rPr>
        <w:t>2</w:t>
      </w:r>
      <w:r w:rsidRPr="00720364">
        <w:rPr>
          <w:rFonts w:hint="eastAsia"/>
        </w:rPr>
        <w:t>、加密和压缩的缺点是增加了接口的操作耗时，所以要视接口数据的重要程度和数据量大小，确定是否进行加密或压缩操作，整体上在此方案内。</w:t>
      </w:r>
    </w:p>
    <w:p w:rsidR="00720364" w:rsidRPr="00720364" w:rsidRDefault="00720364" w:rsidP="00720364">
      <w:pPr>
        <w:widowControl/>
        <w:spacing w:line="330" w:lineRule="atLeast"/>
        <w:jc w:val="left"/>
      </w:pPr>
      <w:r w:rsidRPr="00720364">
        <w:rPr>
          <w:rFonts w:hint="eastAsia"/>
        </w:rPr>
        <w:t>3</w:t>
      </w:r>
      <w:r w:rsidRPr="00720364">
        <w:rPr>
          <w:rFonts w:hint="eastAsia"/>
        </w:rPr>
        <w:t>、</w:t>
      </w:r>
      <w:r w:rsidRPr="00720364">
        <w:rPr>
          <w:rFonts w:hint="eastAsia"/>
        </w:rPr>
        <w:t>token</w:t>
      </w:r>
      <w:r w:rsidRPr="00720364">
        <w:rPr>
          <w:rFonts w:hint="eastAsia"/>
        </w:rPr>
        <w:t>新增时间戳和公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>，服务端可以利用</w:t>
      </w:r>
      <w:r w:rsidRPr="00720364">
        <w:rPr>
          <w:rFonts w:hint="eastAsia"/>
        </w:rPr>
        <w:t>token</w:t>
      </w:r>
      <w:r w:rsidRPr="00720364">
        <w:rPr>
          <w:rFonts w:hint="eastAsia"/>
        </w:rPr>
        <w:t>的校验规则，来防止一定的接口攻击，保证接口不会被第三方恶意调用。</w:t>
      </w:r>
    </w:p>
    <w:p w:rsidR="00720364" w:rsidRPr="00C7527A" w:rsidRDefault="00720364" w:rsidP="00720364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  数据流程 如下：</w:t>
      </w:r>
      <w:r w:rsidRPr="00C7527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      </w:t>
      </w:r>
      <w:bookmarkStart w:id="0" w:name="_GoBack"/>
      <w:bookmarkEnd w:id="0"/>
    </w:p>
    <w:p w:rsidR="007E4095" w:rsidRPr="007E4095" w:rsidRDefault="00720364" w:rsidP="00720364">
      <w:pPr>
        <w:widowControl/>
        <w:spacing w:line="360" w:lineRule="atLeast"/>
        <w:jc w:val="left"/>
      </w:pPr>
      <w:r w:rsidRPr="00C7527A"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4ADD32B8" wp14:editId="22EF8813">
            <wp:extent cx="1657350" cy="3529015"/>
            <wp:effectExtent l="0" t="0" r="0" b="0"/>
            <wp:docPr id="1" name="图片 1" descr="D:\C\document\My Knowledge\temp\5dfe3c48-3de9-4af1-a2bb-85fa8d3294dd\128\index_files\ae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\document\My Knowledge\temp\5dfe3c48-3de9-4af1-a2bb-85fa8d3294dd\128\index_files\aes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38" cy="355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095" w:rsidRPr="007E4095" w:rsidSect="0072036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6434"/>
    <w:multiLevelType w:val="hybridMultilevel"/>
    <w:tmpl w:val="12A6F1D4"/>
    <w:lvl w:ilvl="0" w:tplc="BC1C261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D0550C"/>
    <w:multiLevelType w:val="hybridMultilevel"/>
    <w:tmpl w:val="5F56CE48"/>
    <w:lvl w:ilvl="0" w:tplc="FDF67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4A3C1B"/>
    <w:multiLevelType w:val="multilevel"/>
    <w:tmpl w:val="3E52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BC0AD4"/>
    <w:multiLevelType w:val="hybridMultilevel"/>
    <w:tmpl w:val="5B8682B0"/>
    <w:lvl w:ilvl="0" w:tplc="DD5E1B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95"/>
    <w:rsid w:val="000229AF"/>
    <w:rsid w:val="000571A4"/>
    <w:rsid w:val="0049314D"/>
    <w:rsid w:val="00603D50"/>
    <w:rsid w:val="006327E7"/>
    <w:rsid w:val="00670B24"/>
    <w:rsid w:val="00720364"/>
    <w:rsid w:val="007E4095"/>
    <w:rsid w:val="007F6BB4"/>
    <w:rsid w:val="00883C20"/>
    <w:rsid w:val="00906A50"/>
    <w:rsid w:val="00983899"/>
    <w:rsid w:val="00AA247B"/>
    <w:rsid w:val="00AB32D5"/>
    <w:rsid w:val="00B91C60"/>
    <w:rsid w:val="00DF79BE"/>
    <w:rsid w:val="00E30CE4"/>
    <w:rsid w:val="00E92F0A"/>
    <w:rsid w:val="00F4124C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F20CA-7A65-414E-8EF3-4F44C88A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40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40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40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0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4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409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40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40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40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409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883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AA2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24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320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吕永文</dc:creator>
  <cp:keywords/>
  <dc:description/>
  <cp:lastModifiedBy>吕永文</cp:lastModifiedBy>
  <cp:revision>12</cp:revision>
  <dcterms:created xsi:type="dcterms:W3CDTF">2017-01-09T07:51:00Z</dcterms:created>
  <dcterms:modified xsi:type="dcterms:W3CDTF">2017-01-09T11:23:00Z</dcterms:modified>
</cp:coreProperties>
</file>