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B11D0" w14:textId="77777777" w:rsidR="008B5E8A" w:rsidRDefault="008B5E8A">
      <w:pPr>
        <w:pStyle w:val="Title"/>
        <w:spacing w:before="0"/>
        <w:rPr>
          <w:rFonts w:ascii="Arial" w:eastAsia="Arial" w:hAnsi="Arial" w:cs="Arial"/>
          <w:sz w:val="16"/>
          <w:szCs w:val="16"/>
        </w:rPr>
      </w:pPr>
      <w:bookmarkStart w:id="0" w:name="_a3exikf14vl8" w:colFirst="0" w:colLast="0"/>
      <w:bookmarkEnd w:id="0"/>
    </w:p>
    <w:tbl>
      <w:tblPr>
        <w:tblStyle w:val="a"/>
        <w:tblW w:w="105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495"/>
        <w:gridCol w:w="375"/>
        <w:gridCol w:w="6720"/>
      </w:tblGrid>
      <w:tr w:rsidR="008B5E8A" w14:paraId="7CE92298" w14:textId="77777777">
        <w:trPr>
          <w:trHeight w:val="330"/>
          <w:jc w:val="center"/>
        </w:trPr>
        <w:tc>
          <w:tcPr>
            <w:tcW w:w="10500" w:type="dxa"/>
            <w:gridSpan w:val="4"/>
            <w:tcBorders>
              <w:top w:val="single" w:sz="8" w:space="0" w:color="FFFFFF"/>
              <w:left w:val="single" w:sz="8" w:space="0" w:color="FFFFFF"/>
              <w:bottom w:val="nil"/>
              <w:right w:val="nil"/>
            </w:tcBorders>
            <w:tcMar>
              <w:top w:w="0" w:type="dxa"/>
              <w:left w:w="0" w:type="dxa"/>
              <w:bottom w:w="0" w:type="dxa"/>
              <w:right w:w="0" w:type="dxa"/>
            </w:tcMar>
          </w:tcPr>
          <w:p w14:paraId="4D2747CD" w14:textId="77777777" w:rsidR="008B5E8A" w:rsidRDefault="008B5E8A">
            <w:pPr>
              <w:pStyle w:val="Heading1"/>
              <w:rPr>
                <w:rFonts w:ascii="Arial" w:eastAsia="Arial" w:hAnsi="Arial" w:cs="Arial"/>
                <w:color w:val="000000"/>
                <w:sz w:val="14"/>
                <w:szCs w:val="14"/>
              </w:rPr>
            </w:pPr>
            <w:bookmarkStart w:id="1" w:name="_7p0x73pjy5zq" w:colFirst="0" w:colLast="0"/>
            <w:bookmarkEnd w:id="1"/>
          </w:p>
          <w:p w14:paraId="76FA5704" w14:textId="77777777" w:rsidR="008B5E8A" w:rsidRDefault="008B5E8A">
            <w:pPr>
              <w:spacing w:before="0" w:line="240" w:lineRule="auto"/>
            </w:pPr>
          </w:p>
        </w:tc>
      </w:tr>
      <w:tr w:rsidR="008B5E8A" w14:paraId="61E91E02" w14:textId="77777777">
        <w:trPr>
          <w:trHeight w:val="2940"/>
          <w:jc w:val="center"/>
        </w:trPr>
        <w:tc>
          <w:tcPr>
            <w:tcW w:w="2910" w:type="dxa"/>
            <w:vMerge w:val="restart"/>
            <w:tcBorders>
              <w:top w:val="nil"/>
              <w:left w:val="single" w:sz="8" w:space="0" w:color="FFFFFF"/>
              <w:bottom w:val="nil"/>
              <w:right w:val="nil"/>
            </w:tcBorders>
            <w:tcMar>
              <w:top w:w="0" w:type="dxa"/>
              <w:left w:w="0" w:type="dxa"/>
              <w:bottom w:w="0" w:type="dxa"/>
              <w:right w:w="0" w:type="dxa"/>
            </w:tcMar>
          </w:tcPr>
          <w:p w14:paraId="16E12206" w14:textId="77777777" w:rsidR="008B5E8A" w:rsidRDefault="00334D42">
            <w:pPr>
              <w:pStyle w:val="Heading1"/>
              <w:rPr>
                <w:rFonts w:ascii="Arial" w:eastAsia="Arial" w:hAnsi="Arial" w:cs="Arial"/>
                <w:color w:val="000000"/>
                <w:sz w:val="28"/>
                <w:szCs w:val="28"/>
              </w:rPr>
            </w:pPr>
            <w:bookmarkStart w:id="2" w:name="_ahdgh7n6nq7n" w:colFirst="0" w:colLast="0"/>
            <w:bookmarkEnd w:id="2"/>
            <w:r>
              <w:rPr>
                <w:rFonts w:ascii="Arial" w:eastAsia="Arial" w:hAnsi="Arial" w:cs="Arial"/>
                <w:noProof/>
                <w:color w:val="000000"/>
                <w:sz w:val="28"/>
                <w:szCs w:val="28"/>
              </w:rPr>
              <w:drawing>
                <wp:inline distT="114300" distB="114300" distL="114300" distR="114300" wp14:anchorId="78CF7626" wp14:editId="3BBC037A">
                  <wp:extent cx="1589722" cy="143278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589722" cy="1432787"/>
                          </a:xfrm>
                          <a:prstGeom prst="rect">
                            <a:avLst/>
                          </a:prstGeom>
                          <a:ln/>
                        </pic:spPr>
                      </pic:pic>
                    </a:graphicData>
                  </a:graphic>
                </wp:inline>
              </w:drawing>
            </w:r>
          </w:p>
          <w:p w14:paraId="55E2FCF2" w14:textId="77777777" w:rsidR="008B5E8A" w:rsidRDefault="008B5E8A">
            <w:pPr>
              <w:spacing w:before="0" w:line="240" w:lineRule="auto"/>
            </w:pPr>
          </w:p>
          <w:tbl>
            <w:tblPr>
              <w:tblStyle w:val="a0"/>
              <w:tblW w:w="3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tblGrid>
            <w:tr w:rsidR="008B5E8A" w14:paraId="4F5C2E39" w14:textId="77777777">
              <w:trPr>
                <w:trHeight w:val="330"/>
              </w:trPr>
              <w:tc>
                <w:tcPr>
                  <w:tcW w:w="3030" w:type="dxa"/>
                  <w:tcBorders>
                    <w:top w:val="nil"/>
                    <w:left w:val="nil"/>
                    <w:bottom w:val="single" w:sz="8" w:space="0" w:color="247F93"/>
                    <w:right w:val="nil"/>
                  </w:tcBorders>
                  <w:shd w:val="clear" w:color="auto" w:fill="auto"/>
                  <w:tcMar>
                    <w:top w:w="0" w:type="dxa"/>
                    <w:left w:w="0" w:type="dxa"/>
                    <w:bottom w:w="0" w:type="dxa"/>
                    <w:right w:w="0" w:type="dxa"/>
                  </w:tcMar>
                </w:tcPr>
                <w:p w14:paraId="000EB5AC" w14:textId="77777777" w:rsidR="008B5E8A" w:rsidRDefault="00334D42">
                  <w:pPr>
                    <w:pStyle w:val="Heading1"/>
                    <w:spacing w:line="276" w:lineRule="auto"/>
                    <w:rPr>
                      <w:rFonts w:ascii="Roboto Mono" w:eastAsia="Roboto Mono" w:hAnsi="Roboto Mono" w:cs="Roboto Mono"/>
                      <w:color w:val="45818E"/>
                      <w:sz w:val="28"/>
                      <w:szCs w:val="28"/>
                    </w:rPr>
                  </w:pPr>
                  <w:bookmarkStart w:id="3" w:name="_ww53n99v479o" w:colFirst="0" w:colLast="0"/>
                  <w:bookmarkEnd w:id="3"/>
                  <w:r>
                    <w:rPr>
                      <w:rFonts w:ascii="Roboto Mono" w:eastAsia="Roboto Mono" w:hAnsi="Roboto Mono" w:cs="Roboto Mono"/>
                      <w:color w:val="247F93"/>
                      <w:sz w:val="20"/>
                      <w:szCs w:val="20"/>
                    </w:rPr>
                    <w:t>CONTACT ME</w:t>
                  </w:r>
                </w:p>
              </w:tc>
            </w:tr>
          </w:tbl>
          <w:p w14:paraId="1E661707" w14:textId="77777777" w:rsidR="008B5E8A" w:rsidRDefault="008B5E8A">
            <w:pPr>
              <w:spacing w:before="0" w:line="240" w:lineRule="auto"/>
              <w:rPr>
                <w:rFonts w:ascii="Arial" w:eastAsia="Arial" w:hAnsi="Arial" w:cs="Arial"/>
                <w:color w:val="000000"/>
                <w:sz w:val="12"/>
                <w:szCs w:val="12"/>
              </w:rPr>
            </w:pPr>
          </w:p>
          <w:tbl>
            <w:tblPr>
              <w:tblStyle w:val="a1"/>
              <w:tblW w:w="2880" w:type="dxa"/>
              <w:tblLayout w:type="fixed"/>
              <w:tblLook w:val="0600" w:firstRow="0" w:lastRow="0" w:firstColumn="0" w:lastColumn="0" w:noHBand="1" w:noVBand="1"/>
            </w:tblPr>
            <w:tblGrid>
              <w:gridCol w:w="390"/>
              <w:gridCol w:w="2490"/>
            </w:tblGrid>
            <w:tr w:rsidR="008B5E8A" w14:paraId="6F59AEE7" w14:textId="77777777">
              <w:tc>
                <w:tcPr>
                  <w:tcW w:w="390" w:type="dxa"/>
                  <w:shd w:val="clear" w:color="auto" w:fill="auto"/>
                  <w:tcMar>
                    <w:top w:w="72" w:type="dxa"/>
                    <w:left w:w="72" w:type="dxa"/>
                    <w:bottom w:w="72" w:type="dxa"/>
                    <w:right w:w="72" w:type="dxa"/>
                  </w:tcMar>
                  <w:vAlign w:val="center"/>
                </w:tcPr>
                <w:p w14:paraId="4D8E323F" w14:textId="77777777" w:rsidR="008B5E8A" w:rsidRDefault="00334D42">
                  <w:pPr>
                    <w:spacing w:before="0" w:line="240" w:lineRule="auto"/>
                    <w:ind w:left="-90" w:right="-405"/>
                    <w:rPr>
                      <w:rFonts w:ascii="Arial" w:eastAsia="Arial" w:hAnsi="Arial" w:cs="Arial"/>
                      <w:color w:val="000000"/>
                      <w:sz w:val="18"/>
                      <w:szCs w:val="18"/>
                    </w:rPr>
                  </w:pPr>
                  <w:r>
                    <w:rPr>
                      <w:rFonts w:ascii="Arial" w:eastAsia="Arial" w:hAnsi="Arial" w:cs="Arial"/>
                      <w:noProof/>
                      <w:color w:val="000000"/>
                      <w:sz w:val="18"/>
                      <w:szCs w:val="18"/>
                    </w:rPr>
                    <w:drawing>
                      <wp:inline distT="114300" distB="114300" distL="114300" distR="114300" wp14:anchorId="47C69D25" wp14:editId="298765AA">
                        <wp:extent cx="152400" cy="152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52400" cy="152400"/>
                                </a:xfrm>
                                <a:prstGeom prst="rect">
                                  <a:avLst/>
                                </a:prstGeom>
                                <a:ln/>
                              </pic:spPr>
                            </pic:pic>
                          </a:graphicData>
                        </a:graphic>
                      </wp:inline>
                    </w:drawing>
                  </w:r>
                </w:p>
              </w:tc>
              <w:tc>
                <w:tcPr>
                  <w:tcW w:w="2490" w:type="dxa"/>
                  <w:shd w:val="clear" w:color="auto" w:fill="auto"/>
                  <w:tcMar>
                    <w:top w:w="72" w:type="dxa"/>
                    <w:left w:w="72" w:type="dxa"/>
                    <w:bottom w:w="72" w:type="dxa"/>
                    <w:right w:w="72" w:type="dxa"/>
                  </w:tcMar>
                  <w:vAlign w:val="center"/>
                </w:tcPr>
                <w:p w14:paraId="632A7865" w14:textId="5C8C7404" w:rsidR="008B5E8A" w:rsidRDefault="00C04A34">
                  <w:pPr>
                    <w:spacing w:before="0" w:line="240" w:lineRule="auto"/>
                    <w:rPr>
                      <w:rFonts w:ascii="Arial" w:eastAsia="Arial" w:hAnsi="Arial" w:cs="Arial"/>
                      <w:color w:val="434343"/>
                      <w:sz w:val="18"/>
                      <w:szCs w:val="18"/>
                    </w:rPr>
                  </w:pPr>
                  <w:r>
                    <w:rPr>
                      <w:rFonts w:ascii="Arial" w:eastAsia="Arial" w:hAnsi="Arial" w:cs="Arial"/>
                      <w:color w:val="434343"/>
                      <w:sz w:val="18"/>
                      <w:szCs w:val="18"/>
                    </w:rPr>
                    <w:t>01032804769</w:t>
                  </w:r>
                  <w:r w:rsidR="00334D42">
                    <w:rPr>
                      <w:rFonts w:ascii="Arial" w:eastAsia="Arial" w:hAnsi="Arial" w:cs="Arial"/>
                      <w:color w:val="434343"/>
                      <w:sz w:val="18"/>
                      <w:szCs w:val="18"/>
                    </w:rPr>
                    <w:t xml:space="preserve"> </w:t>
                  </w:r>
                </w:p>
              </w:tc>
            </w:tr>
            <w:tr w:rsidR="008B5E8A" w14:paraId="5403695F" w14:textId="77777777">
              <w:tc>
                <w:tcPr>
                  <w:tcW w:w="390" w:type="dxa"/>
                  <w:shd w:val="clear" w:color="auto" w:fill="auto"/>
                  <w:tcMar>
                    <w:top w:w="72" w:type="dxa"/>
                    <w:left w:w="72" w:type="dxa"/>
                    <w:bottom w:w="72" w:type="dxa"/>
                    <w:right w:w="72" w:type="dxa"/>
                  </w:tcMar>
                  <w:vAlign w:val="center"/>
                </w:tcPr>
                <w:p w14:paraId="5E97C98E" w14:textId="77777777" w:rsidR="008B5E8A" w:rsidRDefault="00334D42">
                  <w:pPr>
                    <w:spacing w:before="0" w:line="240" w:lineRule="auto"/>
                    <w:ind w:left="-90" w:right="-405"/>
                    <w:rPr>
                      <w:rFonts w:ascii="Arial" w:eastAsia="Arial" w:hAnsi="Arial" w:cs="Arial"/>
                      <w:color w:val="000000"/>
                      <w:sz w:val="18"/>
                      <w:szCs w:val="18"/>
                    </w:rPr>
                  </w:pPr>
                  <w:r>
                    <w:rPr>
                      <w:rFonts w:ascii="Arial" w:eastAsia="Arial" w:hAnsi="Arial" w:cs="Arial"/>
                      <w:noProof/>
                      <w:sz w:val="18"/>
                      <w:szCs w:val="18"/>
                    </w:rPr>
                    <w:drawing>
                      <wp:inline distT="114300" distB="114300" distL="114300" distR="114300" wp14:anchorId="4A5400B3" wp14:editId="13ABB9FB">
                        <wp:extent cx="152400" cy="152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52400" cy="152400"/>
                                </a:xfrm>
                                <a:prstGeom prst="rect">
                                  <a:avLst/>
                                </a:prstGeom>
                                <a:ln/>
                              </pic:spPr>
                            </pic:pic>
                          </a:graphicData>
                        </a:graphic>
                      </wp:inline>
                    </w:drawing>
                  </w:r>
                </w:p>
              </w:tc>
              <w:tc>
                <w:tcPr>
                  <w:tcW w:w="2490" w:type="dxa"/>
                  <w:shd w:val="clear" w:color="auto" w:fill="auto"/>
                  <w:tcMar>
                    <w:top w:w="72" w:type="dxa"/>
                    <w:left w:w="72" w:type="dxa"/>
                    <w:bottom w:w="72" w:type="dxa"/>
                    <w:right w:w="72" w:type="dxa"/>
                  </w:tcMar>
                  <w:vAlign w:val="center"/>
                </w:tcPr>
                <w:p w14:paraId="001C2D53" w14:textId="76C743CC" w:rsidR="008B5E8A" w:rsidRPr="00C04A34" w:rsidRDefault="00C04A34" w:rsidP="00C04A34">
                  <w:pPr>
                    <w:spacing w:before="0" w:line="240" w:lineRule="auto"/>
                    <w:rPr>
                      <w:rFonts w:ascii="Arial" w:eastAsia="Arial" w:hAnsi="Arial" w:cs="Arial"/>
                      <w:color w:val="434343"/>
                      <w:sz w:val="18"/>
                      <w:szCs w:val="18"/>
                      <w:lang w:val="en-US"/>
                    </w:rPr>
                  </w:pPr>
                  <w:r w:rsidRPr="00C04A34">
                    <w:rPr>
                      <w:rFonts w:ascii="Arial" w:eastAsia="Arial" w:hAnsi="Arial" w:cs="Arial"/>
                      <w:color w:val="434343"/>
                      <w:sz w:val="18"/>
                      <w:szCs w:val="18"/>
                      <w:lang w:val="en-US"/>
                    </w:rPr>
                    <w:t>hamdy.mohammed.01212@gmail.com</w:t>
                  </w:r>
                </w:p>
              </w:tc>
            </w:tr>
            <w:tr w:rsidR="008B5E8A" w14:paraId="2ADAD5CE" w14:textId="77777777">
              <w:tc>
                <w:tcPr>
                  <w:tcW w:w="390" w:type="dxa"/>
                  <w:shd w:val="clear" w:color="auto" w:fill="auto"/>
                  <w:tcMar>
                    <w:top w:w="72" w:type="dxa"/>
                    <w:left w:w="72" w:type="dxa"/>
                    <w:bottom w:w="72" w:type="dxa"/>
                    <w:right w:w="72" w:type="dxa"/>
                  </w:tcMar>
                  <w:vAlign w:val="center"/>
                </w:tcPr>
                <w:p w14:paraId="21EE3F67" w14:textId="77777777" w:rsidR="008B5E8A" w:rsidRDefault="00334D42">
                  <w:pPr>
                    <w:spacing w:before="0" w:line="240" w:lineRule="auto"/>
                    <w:ind w:left="-90" w:right="-405"/>
                    <w:rPr>
                      <w:rFonts w:ascii="Arial" w:eastAsia="Arial" w:hAnsi="Arial" w:cs="Arial"/>
                      <w:color w:val="000000"/>
                      <w:sz w:val="18"/>
                      <w:szCs w:val="18"/>
                    </w:rPr>
                  </w:pPr>
                  <w:r>
                    <w:rPr>
                      <w:rFonts w:ascii="Arial" w:eastAsia="Arial" w:hAnsi="Arial" w:cs="Arial"/>
                      <w:noProof/>
                      <w:sz w:val="18"/>
                      <w:szCs w:val="18"/>
                    </w:rPr>
                    <w:drawing>
                      <wp:inline distT="114300" distB="114300" distL="114300" distR="114300" wp14:anchorId="3E0A9BB0" wp14:editId="3803900C">
                        <wp:extent cx="152400" cy="1524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52400" cy="152400"/>
                                </a:xfrm>
                                <a:prstGeom prst="rect">
                                  <a:avLst/>
                                </a:prstGeom>
                                <a:ln/>
                              </pic:spPr>
                            </pic:pic>
                          </a:graphicData>
                        </a:graphic>
                      </wp:inline>
                    </w:drawing>
                  </w:r>
                </w:p>
              </w:tc>
              <w:tc>
                <w:tcPr>
                  <w:tcW w:w="2490" w:type="dxa"/>
                  <w:shd w:val="clear" w:color="auto" w:fill="auto"/>
                  <w:tcMar>
                    <w:top w:w="72" w:type="dxa"/>
                    <w:left w:w="72" w:type="dxa"/>
                    <w:bottom w:w="72" w:type="dxa"/>
                    <w:right w:w="72" w:type="dxa"/>
                  </w:tcMar>
                  <w:vAlign w:val="center"/>
                </w:tcPr>
                <w:p w14:paraId="4C0304C5" w14:textId="1F12792F" w:rsidR="008B5E8A" w:rsidRPr="00C04A34" w:rsidRDefault="00C04A34" w:rsidP="00C04A34">
                  <w:pPr>
                    <w:spacing w:before="0" w:line="240" w:lineRule="auto"/>
                    <w:rPr>
                      <w:rFonts w:ascii="Arial" w:eastAsia="Arial" w:hAnsi="Arial" w:cs="Arial"/>
                      <w:color w:val="434343"/>
                      <w:sz w:val="18"/>
                      <w:szCs w:val="18"/>
                      <w:lang w:val="en-US"/>
                    </w:rPr>
                  </w:pPr>
                  <w:r w:rsidRPr="00C04A34">
                    <w:rPr>
                      <w:rFonts w:ascii="Arial" w:eastAsia="Arial" w:hAnsi="Arial" w:cs="Arial"/>
                      <w:color w:val="434343"/>
                      <w:sz w:val="18"/>
                      <w:szCs w:val="18"/>
                      <w:lang w:val="en-US"/>
                    </w:rPr>
                    <w:t>Giza</w:t>
                  </w:r>
                  <w:r>
                    <w:rPr>
                      <w:rFonts w:ascii="Arial" w:eastAsia="Arial" w:hAnsi="Arial" w:cs="Arial"/>
                      <w:color w:val="434343"/>
                      <w:sz w:val="18"/>
                      <w:szCs w:val="18"/>
                      <w:lang w:val="en-US"/>
                    </w:rPr>
                    <w:t xml:space="preserve"> -</w:t>
                  </w:r>
                  <w:r w:rsidRPr="00C04A34">
                    <w:rPr>
                      <w:rFonts w:ascii="Arial" w:eastAsia="Arial" w:hAnsi="Arial" w:cs="Arial"/>
                      <w:color w:val="434343"/>
                      <w:sz w:val="18"/>
                      <w:szCs w:val="18"/>
                      <w:lang w:val="en-US"/>
                    </w:rPr>
                    <w:t xml:space="preserve"> 6 October</w:t>
                  </w:r>
                </w:p>
              </w:tc>
            </w:tr>
            <w:tr w:rsidR="008B5E8A" w14:paraId="4F6EDDAB" w14:textId="77777777">
              <w:tc>
                <w:tcPr>
                  <w:tcW w:w="390" w:type="dxa"/>
                  <w:shd w:val="clear" w:color="auto" w:fill="auto"/>
                  <w:tcMar>
                    <w:top w:w="72" w:type="dxa"/>
                    <w:left w:w="72" w:type="dxa"/>
                    <w:bottom w:w="72" w:type="dxa"/>
                    <w:right w:w="72" w:type="dxa"/>
                  </w:tcMar>
                  <w:vAlign w:val="center"/>
                </w:tcPr>
                <w:p w14:paraId="23163A7A" w14:textId="77777777" w:rsidR="008B5E8A" w:rsidRDefault="00334D42">
                  <w:pPr>
                    <w:spacing w:before="0" w:line="240" w:lineRule="auto"/>
                    <w:ind w:left="-90" w:right="-405"/>
                    <w:rPr>
                      <w:rFonts w:ascii="Arial" w:eastAsia="Arial" w:hAnsi="Arial" w:cs="Arial"/>
                      <w:sz w:val="18"/>
                      <w:szCs w:val="18"/>
                    </w:rPr>
                  </w:pPr>
                  <w:r>
                    <w:rPr>
                      <w:rFonts w:ascii="Arial" w:eastAsia="Arial" w:hAnsi="Arial" w:cs="Arial"/>
                      <w:noProof/>
                      <w:color w:val="000000"/>
                      <w:sz w:val="18"/>
                      <w:szCs w:val="18"/>
                    </w:rPr>
                    <w:drawing>
                      <wp:inline distT="114300" distB="114300" distL="114300" distR="114300" wp14:anchorId="1AA1E6F2" wp14:editId="50258EAE">
                        <wp:extent cx="152400" cy="152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52400" cy="152400"/>
                                </a:xfrm>
                                <a:prstGeom prst="rect">
                                  <a:avLst/>
                                </a:prstGeom>
                                <a:ln/>
                              </pic:spPr>
                            </pic:pic>
                          </a:graphicData>
                        </a:graphic>
                      </wp:inline>
                    </w:drawing>
                  </w:r>
                </w:p>
              </w:tc>
              <w:tc>
                <w:tcPr>
                  <w:tcW w:w="2490" w:type="dxa"/>
                  <w:shd w:val="clear" w:color="auto" w:fill="auto"/>
                  <w:tcMar>
                    <w:top w:w="72" w:type="dxa"/>
                    <w:left w:w="72" w:type="dxa"/>
                    <w:bottom w:w="72" w:type="dxa"/>
                    <w:right w:w="72" w:type="dxa"/>
                  </w:tcMar>
                  <w:vAlign w:val="center"/>
                </w:tcPr>
                <w:p w14:paraId="26CE325D" w14:textId="3038F942" w:rsidR="008B5E8A" w:rsidRDefault="001131D0" w:rsidP="001131D0">
                  <w:pPr>
                    <w:spacing w:before="0" w:line="240" w:lineRule="auto"/>
                    <w:rPr>
                      <w:rFonts w:ascii="Arial" w:eastAsia="Arial" w:hAnsi="Arial" w:cs="Arial"/>
                      <w:color w:val="434343"/>
                      <w:sz w:val="18"/>
                      <w:szCs w:val="18"/>
                    </w:rPr>
                  </w:pPr>
                  <w:hyperlink r:id="rId10" w:history="1">
                    <w:r w:rsidRPr="001131D0">
                      <w:rPr>
                        <w:rStyle w:val="Hyperlink"/>
                        <w:rFonts w:ascii="Arial" w:eastAsia="Arial" w:hAnsi="Arial" w:cs="Arial"/>
                        <w:sz w:val="18"/>
                        <w:szCs w:val="18"/>
                      </w:rPr>
                      <w:t>linkedin.com/in/hamdy-moha</w:t>
                    </w:r>
                    <w:r w:rsidRPr="001131D0">
                      <w:rPr>
                        <w:rStyle w:val="Hyperlink"/>
                        <w:rFonts w:ascii="Arial" w:eastAsia="Arial" w:hAnsi="Arial" w:cs="Arial"/>
                        <w:sz w:val="18"/>
                        <w:szCs w:val="18"/>
                      </w:rPr>
                      <w:t>m</w:t>
                    </w:r>
                    <w:r w:rsidRPr="001131D0">
                      <w:rPr>
                        <w:rStyle w:val="Hyperlink"/>
                        <w:rFonts w:ascii="Arial" w:eastAsia="Arial" w:hAnsi="Arial" w:cs="Arial"/>
                        <w:sz w:val="18"/>
                        <w:szCs w:val="18"/>
                      </w:rPr>
                      <w:t>ed-0b738a177</w:t>
                    </w:r>
                  </w:hyperlink>
                </w:p>
              </w:tc>
            </w:tr>
          </w:tbl>
          <w:p w14:paraId="6B3AD8B0" w14:textId="77777777" w:rsidR="008B5E8A" w:rsidRDefault="008B5E8A">
            <w:pPr>
              <w:spacing w:before="0" w:line="240" w:lineRule="auto"/>
              <w:rPr>
                <w:rFonts w:ascii="Arial" w:eastAsia="Arial" w:hAnsi="Arial" w:cs="Arial"/>
                <w:color w:val="000000"/>
                <w:sz w:val="18"/>
                <w:szCs w:val="18"/>
              </w:rPr>
            </w:pPr>
          </w:p>
          <w:p w14:paraId="4B97C389" w14:textId="77777777" w:rsidR="008B5E8A" w:rsidRDefault="008B5E8A">
            <w:pPr>
              <w:spacing w:before="0" w:line="276" w:lineRule="auto"/>
              <w:rPr>
                <w:rFonts w:ascii="Arial" w:eastAsia="Arial" w:hAnsi="Arial" w:cs="Arial"/>
                <w:sz w:val="18"/>
                <w:szCs w:val="18"/>
              </w:rPr>
            </w:pPr>
          </w:p>
          <w:tbl>
            <w:tblPr>
              <w:tblStyle w:val="a2"/>
              <w:tblW w:w="291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2910"/>
            </w:tblGrid>
            <w:tr w:rsidR="008B5E8A" w14:paraId="4BD81535" w14:textId="77777777">
              <w:trPr>
                <w:trHeight w:val="345"/>
              </w:trPr>
              <w:tc>
                <w:tcPr>
                  <w:tcW w:w="2910" w:type="dxa"/>
                  <w:tcBorders>
                    <w:top w:val="nil"/>
                    <w:left w:val="nil"/>
                    <w:bottom w:val="single" w:sz="8" w:space="0" w:color="247F93"/>
                    <w:right w:val="nil"/>
                  </w:tcBorders>
                  <w:tcMar>
                    <w:top w:w="0" w:type="dxa"/>
                    <w:left w:w="0" w:type="dxa"/>
                    <w:bottom w:w="0" w:type="dxa"/>
                    <w:right w:w="0" w:type="dxa"/>
                  </w:tcMar>
                </w:tcPr>
                <w:p w14:paraId="18353251" w14:textId="2175DFA3" w:rsidR="008B5E8A" w:rsidRDefault="001131D0">
                  <w:pPr>
                    <w:pStyle w:val="Heading1"/>
                    <w:spacing w:line="276" w:lineRule="auto"/>
                    <w:rPr>
                      <w:rFonts w:ascii="Roboto Mono" w:eastAsia="Roboto Mono" w:hAnsi="Roboto Mono" w:cs="Roboto Mono"/>
                      <w:color w:val="45818E"/>
                      <w:sz w:val="28"/>
                      <w:szCs w:val="28"/>
                    </w:rPr>
                  </w:pPr>
                  <w:bookmarkStart w:id="4" w:name="_5rbnibq1yme7" w:colFirst="0" w:colLast="0"/>
                  <w:bookmarkEnd w:id="4"/>
                  <w:r>
                    <w:rPr>
                      <w:rFonts w:ascii="Roboto Mono" w:eastAsia="Roboto Mono" w:hAnsi="Roboto Mono" w:cs="Roboto Mono"/>
                      <w:color w:val="247F93"/>
                      <w:sz w:val="20"/>
                      <w:szCs w:val="20"/>
                    </w:rPr>
                    <w:t>Skills</w:t>
                  </w:r>
                </w:p>
              </w:tc>
            </w:tr>
          </w:tbl>
          <w:p w14:paraId="3BB26C8B" w14:textId="77777777" w:rsidR="008B5E8A" w:rsidRDefault="008B5E8A">
            <w:pPr>
              <w:spacing w:before="0"/>
              <w:rPr>
                <w:rFonts w:ascii="Arial" w:eastAsia="Arial" w:hAnsi="Arial" w:cs="Arial"/>
                <w:color w:val="434343"/>
                <w:sz w:val="18"/>
                <w:szCs w:val="18"/>
              </w:rPr>
            </w:pPr>
          </w:p>
          <w:p w14:paraId="22479F10" w14:textId="2AAA7CBB" w:rsidR="008B5E8A" w:rsidRDefault="00B96CA8" w:rsidP="00B96CA8">
            <w:pPr>
              <w:spacing w:before="0"/>
              <w:rPr>
                <w:rFonts w:ascii="Arial" w:eastAsia="Arial" w:hAnsi="Arial" w:cs="Arial"/>
                <w:b/>
                <w:color w:val="434343"/>
                <w:sz w:val="18"/>
                <w:szCs w:val="18"/>
              </w:rPr>
            </w:pPr>
            <w:r>
              <w:rPr>
                <w:rFonts w:ascii="Arial" w:eastAsia="Arial" w:hAnsi="Arial" w:cs="Arial"/>
                <w:b/>
                <w:color w:val="434343"/>
                <w:sz w:val="18"/>
                <w:szCs w:val="18"/>
              </w:rPr>
              <w:t>Team Leadership</w:t>
            </w:r>
          </w:p>
          <w:p w14:paraId="320E3675" w14:textId="77777777" w:rsidR="00B96CA8" w:rsidRDefault="00B96CA8" w:rsidP="00B96CA8">
            <w:pPr>
              <w:spacing w:before="0"/>
              <w:rPr>
                <w:rFonts w:ascii="Arial" w:eastAsia="Arial" w:hAnsi="Arial" w:cs="Arial"/>
                <w:color w:val="434343"/>
                <w:sz w:val="18"/>
                <w:szCs w:val="18"/>
              </w:rPr>
            </w:pPr>
          </w:p>
          <w:p w14:paraId="30ADF949" w14:textId="697FE2C7" w:rsidR="008B5E8A" w:rsidRDefault="00B96CA8" w:rsidP="00B96CA8">
            <w:pPr>
              <w:spacing w:before="0"/>
              <w:rPr>
                <w:rFonts w:ascii="Arial" w:eastAsia="Arial" w:hAnsi="Arial" w:cs="Arial"/>
                <w:color w:val="434343"/>
                <w:sz w:val="18"/>
                <w:szCs w:val="18"/>
              </w:rPr>
            </w:pPr>
            <w:r>
              <w:rPr>
                <w:rFonts w:ascii="Arial" w:eastAsia="Arial" w:hAnsi="Arial" w:cs="Arial"/>
                <w:b/>
                <w:color w:val="434343"/>
                <w:sz w:val="18"/>
                <w:szCs w:val="18"/>
              </w:rPr>
              <w:t>Document Management</w:t>
            </w:r>
          </w:p>
          <w:p w14:paraId="1D414282" w14:textId="77777777" w:rsidR="008B5E8A" w:rsidRDefault="008B5E8A">
            <w:pPr>
              <w:spacing w:before="0"/>
              <w:rPr>
                <w:rFonts w:ascii="Arial" w:eastAsia="Arial" w:hAnsi="Arial" w:cs="Arial"/>
                <w:color w:val="434343"/>
                <w:sz w:val="18"/>
                <w:szCs w:val="18"/>
              </w:rPr>
            </w:pPr>
          </w:p>
          <w:p w14:paraId="6BA138A9" w14:textId="103235ED" w:rsidR="008B5E8A" w:rsidRDefault="00B96CA8">
            <w:pPr>
              <w:spacing w:before="0"/>
              <w:rPr>
                <w:rFonts w:ascii="Arial" w:eastAsia="Arial" w:hAnsi="Arial" w:cs="Arial"/>
                <w:color w:val="434343"/>
                <w:sz w:val="18"/>
                <w:szCs w:val="18"/>
              </w:rPr>
            </w:pPr>
            <w:r>
              <w:rPr>
                <w:rFonts w:ascii="Arial" w:eastAsia="Arial" w:hAnsi="Arial" w:cs="Arial"/>
                <w:b/>
                <w:color w:val="434343"/>
                <w:sz w:val="18"/>
                <w:szCs w:val="18"/>
              </w:rPr>
              <w:t>Time Management</w:t>
            </w:r>
            <w:r w:rsidR="00334D42">
              <w:rPr>
                <w:rFonts w:ascii="Arial" w:eastAsia="Arial" w:hAnsi="Arial" w:cs="Arial"/>
                <w:color w:val="434343"/>
                <w:sz w:val="18"/>
                <w:szCs w:val="18"/>
              </w:rPr>
              <w:br/>
            </w:r>
          </w:p>
          <w:p w14:paraId="7751F197" w14:textId="75663AFC" w:rsidR="00B96CA8" w:rsidRDefault="00B96CA8">
            <w:pPr>
              <w:spacing w:before="0"/>
              <w:rPr>
                <w:rFonts w:ascii="Arial" w:eastAsia="Arial" w:hAnsi="Arial" w:cs="Arial"/>
                <w:color w:val="434343"/>
                <w:sz w:val="18"/>
                <w:szCs w:val="18"/>
              </w:rPr>
            </w:pPr>
            <w:r>
              <w:rPr>
                <w:rFonts w:ascii="Arial" w:eastAsia="Arial" w:hAnsi="Arial" w:cs="Arial"/>
                <w:b/>
                <w:color w:val="434343"/>
                <w:sz w:val="18"/>
                <w:szCs w:val="18"/>
              </w:rPr>
              <w:t>Communication Skills</w:t>
            </w:r>
          </w:p>
          <w:p w14:paraId="23079785" w14:textId="77777777" w:rsidR="008B5E8A" w:rsidRDefault="008B5E8A">
            <w:pPr>
              <w:spacing w:before="0"/>
              <w:rPr>
                <w:rFonts w:ascii="Arial" w:eastAsia="Arial" w:hAnsi="Arial" w:cs="Arial"/>
                <w:sz w:val="18"/>
                <w:szCs w:val="18"/>
              </w:rPr>
            </w:pPr>
          </w:p>
          <w:tbl>
            <w:tblPr>
              <w:tblStyle w:val="a3"/>
              <w:tblW w:w="291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2910"/>
            </w:tblGrid>
            <w:tr w:rsidR="008B5E8A" w14:paraId="12FD422E" w14:textId="77777777">
              <w:trPr>
                <w:trHeight w:val="360"/>
              </w:trPr>
              <w:tc>
                <w:tcPr>
                  <w:tcW w:w="2910" w:type="dxa"/>
                  <w:tcBorders>
                    <w:top w:val="nil"/>
                    <w:left w:val="nil"/>
                    <w:bottom w:val="single" w:sz="8" w:space="0" w:color="247F93"/>
                    <w:right w:val="nil"/>
                  </w:tcBorders>
                  <w:tcMar>
                    <w:top w:w="0" w:type="dxa"/>
                    <w:left w:w="0" w:type="dxa"/>
                    <w:bottom w:w="0" w:type="dxa"/>
                    <w:right w:w="0" w:type="dxa"/>
                  </w:tcMar>
                </w:tcPr>
                <w:p w14:paraId="754C80FC" w14:textId="31CE847F" w:rsidR="008B5E8A" w:rsidRDefault="001131D0">
                  <w:pPr>
                    <w:pStyle w:val="Heading1"/>
                    <w:spacing w:line="276" w:lineRule="auto"/>
                    <w:rPr>
                      <w:rFonts w:ascii="Roboto Mono" w:eastAsia="Roboto Mono" w:hAnsi="Roboto Mono" w:cs="Roboto Mono"/>
                      <w:color w:val="45818E"/>
                      <w:sz w:val="28"/>
                      <w:szCs w:val="28"/>
                    </w:rPr>
                  </w:pPr>
                  <w:bookmarkStart w:id="5" w:name="_k58mydo5uuu4" w:colFirst="0" w:colLast="0"/>
                  <w:bookmarkEnd w:id="5"/>
                  <w:r>
                    <w:rPr>
                      <w:rFonts w:ascii="Roboto Mono" w:eastAsia="Roboto Mono" w:hAnsi="Roboto Mono" w:cs="Roboto Mono"/>
                      <w:color w:val="247F93"/>
                      <w:sz w:val="20"/>
                      <w:szCs w:val="20"/>
                    </w:rPr>
                    <w:t>Languages</w:t>
                  </w:r>
                </w:p>
              </w:tc>
            </w:tr>
          </w:tbl>
          <w:p w14:paraId="7A328EA8" w14:textId="0C2327D6" w:rsidR="008B5E8A" w:rsidRDefault="001131D0" w:rsidP="001131D0">
            <w:pPr>
              <w:spacing w:line="276" w:lineRule="auto"/>
              <w:rPr>
                <w:rFonts w:ascii="Arial" w:eastAsia="Arial" w:hAnsi="Arial" w:cs="Arial"/>
                <w:sz w:val="18"/>
                <w:szCs w:val="18"/>
              </w:rPr>
            </w:pPr>
            <w:r>
              <w:rPr>
                <w:rFonts w:ascii="Arial" w:eastAsia="Arial" w:hAnsi="Arial" w:cs="Arial"/>
                <w:b/>
                <w:color w:val="434343"/>
                <w:sz w:val="18"/>
                <w:szCs w:val="18"/>
              </w:rPr>
              <w:t>English – Professional</w:t>
            </w:r>
          </w:p>
        </w:tc>
        <w:tc>
          <w:tcPr>
            <w:tcW w:w="495" w:type="dxa"/>
            <w:tcBorders>
              <w:top w:val="nil"/>
              <w:left w:val="nil"/>
              <w:bottom w:val="nil"/>
              <w:right w:val="single" w:sz="8" w:space="0" w:color="FFFFFF"/>
            </w:tcBorders>
            <w:tcMar>
              <w:top w:w="0" w:type="dxa"/>
              <w:left w:w="0" w:type="dxa"/>
              <w:bottom w:w="0" w:type="dxa"/>
              <w:right w:w="0" w:type="dxa"/>
            </w:tcMar>
          </w:tcPr>
          <w:p w14:paraId="0097CDE1" w14:textId="77777777" w:rsidR="008B5E8A" w:rsidRDefault="008B5E8A">
            <w:pPr>
              <w:pStyle w:val="Heading1"/>
              <w:ind w:right="285"/>
              <w:rPr>
                <w:rFonts w:ascii="Arial" w:eastAsia="Arial" w:hAnsi="Arial" w:cs="Arial"/>
              </w:rPr>
            </w:pPr>
          </w:p>
        </w:tc>
        <w:tc>
          <w:tcPr>
            <w:tcW w:w="375" w:type="dxa"/>
            <w:tcBorders>
              <w:top w:val="nil"/>
              <w:left w:val="single" w:sz="8" w:space="0" w:color="FFFFFF"/>
              <w:bottom w:val="nil"/>
              <w:right w:val="nil"/>
            </w:tcBorders>
            <w:tcMar>
              <w:top w:w="0" w:type="dxa"/>
              <w:left w:w="0" w:type="dxa"/>
              <w:bottom w:w="0" w:type="dxa"/>
              <w:right w:w="0" w:type="dxa"/>
            </w:tcMar>
          </w:tcPr>
          <w:p w14:paraId="5AC1D42E" w14:textId="77777777" w:rsidR="008B5E8A" w:rsidRDefault="008B5E8A">
            <w:pPr>
              <w:pStyle w:val="Heading1"/>
              <w:ind w:right="285"/>
              <w:rPr>
                <w:rFonts w:ascii="Arial" w:eastAsia="Arial" w:hAnsi="Arial" w:cs="Arial"/>
                <w:sz w:val="18"/>
                <w:szCs w:val="18"/>
              </w:rPr>
            </w:pPr>
          </w:p>
        </w:tc>
        <w:tc>
          <w:tcPr>
            <w:tcW w:w="6720" w:type="dxa"/>
            <w:vMerge w:val="restart"/>
            <w:tcBorders>
              <w:top w:val="nil"/>
              <w:left w:val="nil"/>
              <w:bottom w:val="nil"/>
              <w:right w:val="single" w:sz="8" w:space="0" w:color="FFFFFF"/>
            </w:tcBorders>
            <w:tcMar>
              <w:top w:w="0" w:type="dxa"/>
              <w:left w:w="0" w:type="dxa"/>
              <w:bottom w:w="0" w:type="dxa"/>
              <w:right w:w="0" w:type="dxa"/>
            </w:tcMar>
          </w:tcPr>
          <w:p w14:paraId="66B9DDEB" w14:textId="2CC0276D" w:rsidR="008B5E8A" w:rsidRDefault="001B1F78">
            <w:pPr>
              <w:spacing w:before="0" w:after="300" w:line="360" w:lineRule="auto"/>
              <w:rPr>
                <w:rFonts w:ascii="Arial" w:eastAsia="Arial" w:hAnsi="Arial" w:cs="Arial"/>
                <w:color w:val="6E7B84"/>
                <w:sz w:val="18"/>
                <w:szCs w:val="18"/>
              </w:rPr>
            </w:pPr>
            <w:r>
              <w:rPr>
                <w:rFonts w:ascii="Muli" w:eastAsia="Muli" w:hAnsi="Muli" w:cs="Muli"/>
                <w:color w:val="5F7E88"/>
                <w:sz w:val="82"/>
                <w:szCs w:val="82"/>
              </w:rPr>
              <w:t>Hamdy Mohamed</w:t>
            </w:r>
            <w:r w:rsidR="00334D42">
              <w:rPr>
                <w:rFonts w:ascii="Arial" w:eastAsia="Arial" w:hAnsi="Arial" w:cs="Arial"/>
                <w:color w:val="6E7B84"/>
                <w:sz w:val="12"/>
                <w:szCs w:val="12"/>
              </w:rPr>
              <w:br/>
            </w:r>
            <w:r>
              <w:rPr>
                <w:rFonts w:ascii="Arial" w:eastAsia="Arial" w:hAnsi="Arial" w:cs="Arial"/>
                <w:color w:val="6E7B84"/>
                <w:sz w:val="28"/>
                <w:szCs w:val="28"/>
              </w:rPr>
              <w:t>Senior Archiving Clerk &amp; Team leader</w:t>
            </w:r>
          </w:p>
          <w:p w14:paraId="03836980" w14:textId="3E33AC01" w:rsidR="008B5E8A" w:rsidRDefault="001131D0" w:rsidP="001131D0">
            <w:pPr>
              <w:rPr>
                <w:rFonts w:ascii="Arial" w:eastAsia="Arial" w:hAnsi="Arial" w:cs="Arial"/>
                <w:color w:val="434343"/>
                <w:sz w:val="18"/>
                <w:szCs w:val="18"/>
              </w:rPr>
            </w:pPr>
            <w:r w:rsidRPr="001131D0">
              <w:rPr>
                <w:rFonts w:ascii="Arial" w:eastAsia="Arial" w:hAnsi="Arial" w:cs="Arial"/>
                <w:color w:val="434343"/>
                <w:sz w:val="18"/>
                <w:szCs w:val="18"/>
              </w:rPr>
              <w:t>Experienced banking professional with a strong background in document management, team leadership, and operational efficiency. Currently serving as a Senior Archiving Clerk at Abu Dhabi Islamic Bank - Egypt, where I lead a team in managing and organizing critical banking documents with accuracy and compliance.</w:t>
            </w:r>
          </w:p>
          <w:p w14:paraId="637300E8" w14:textId="77777777" w:rsidR="008B5E8A" w:rsidRDefault="008B5E8A">
            <w:pPr>
              <w:spacing w:before="0"/>
              <w:rPr>
                <w:rFonts w:ascii="Arial" w:eastAsia="Arial" w:hAnsi="Arial" w:cs="Arial"/>
                <w:sz w:val="18"/>
                <w:szCs w:val="18"/>
              </w:rPr>
            </w:pPr>
          </w:p>
          <w:tbl>
            <w:tblPr>
              <w:tblStyle w:val="a4"/>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20"/>
            </w:tblGrid>
            <w:tr w:rsidR="008B5E8A" w14:paraId="098A1806" w14:textId="77777777">
              <w:trPr>
                <w:trHeight w:val="390"/>
              </w:trPr>
              <w:tc>
                <w:tcPr>
                  <w:tcW w:w="7020" w:type="dxa"/>
                  <w:tcBorders>
                    <w:top w:val="nil"/>
                    <w:left w:val="nil"/>
                    <w:bottom w:val="single" w:sz="8" w:space="0" w:color="247F93"/>
                    <w:right w:val="nil"/>
                  </w:tcBorders>
                  <w:tcMar>
                    <w:top w:w="0" w:type="dxa"/>
                    <w:left w:w="0" w:type="dxa"/>
                    <w:bottom w:w="0" w:type="dxa"/>
                    <w:right w:w="0" w:type="dxa"/>
                  </w:tcMar>
                </w:tcPr>
                <w:p w14:paraId="4DF6A0F8" w14:textId="77777777" w:rsidR="008B5E8A" w:rsidRDefault="00334D42">
                  <w:pPr>
                    <w:pStyle w:val="Heading1"/>
                    <w:spacing w:line="276" w:lineRule="auto"/>
                    <w:rPr>
                      <w:rFonts w:ascii="Roboto Mono" w:eastAsia="Roboto Mono" w:hAnsi="Roboto Mono" w:cs="Roboto Mono"/>
                      <w:color w:val="45818E"/>
                      <w:sz w:val="28"/>
                      <w:szCs w:val="28"/>
                    </w:rPr>
                  </w:pPr>
                  <w:bookmarkStart w:id="6" w:name="_wczf0iittzf2" w:colFirst="0" w:colLast="0"/>
                  <w:bookmarkEnd w:id="6"/>
                  <w:r>
                    <w:rPr>
                      <w:rFonts w:ascii="Roboto Mono" w:eastAsia="Roboto Mono" w:hAnsi="Roboto Mono" w:cs="Roboto Mono"/>
                      <w:color w:val="247F93"/>
                      <w:sz w:val="20"/>
                      <w:szCs w:val="20"/>
                    </w:rPr>
                    <w:t>WORK EXPERIENCE</w:t>
                  </w:r>
                </w:p>
              </w:tc>
            </w:tr>
          </w:tbl>
          <w:p w14:paraId="11C84E10" w14:textId="14E42236" w:rsidR="008B5E8A" w:rsidRDefault="00F1794B" w:rsidP="00F1794B">
            <w:pPr>
              <w:pStyle w:val="Heading2"/>
              <w:rPr>
                <w:rFonts w:ascii="Arial" w:eastAsia="Arial" w:hAnsi="Arial" w:cs="Arial"/>
                <w:b/>
                <w:sz w:val="18"/>
                <w:szCs w:val="18"/>
              </w:rPr>
            </w:pPr>
            <w:r w:rsidRPr="00F1794B">
              <w:rPr>
                <w:rFonts w:ascii="Arial" w:eastAsia="Arial" w:hAnsi="Arial" w:cs="Arial"/>
                <w:b/>
                <w:sz w:val="18"/>
                <w:szCs w:val="18"/>
              </w:rPr>
              <w:t>Senior Archiving Clerk &amp; Team leader</w:t>
            </w:r>
          </w:p>
          <w:p w14:paraId="4C6771E9" w14:textId="46FE4BBD" w:rsidR="008B5E8A" w:rsidRDefault="00F1794B" w:rsidP="00F1794B">
            <w:pPr>
              <w:pStyle w:val="Heading3"/>
              <w:rPr>
                <w:rFonts w:ascii="Arial" w:eastAsia="Arial" w:hAnsi="Arial" w:cs="Arial"/>
                <w:i/>
                <w:color w:val="434343"/>
              </w:rPr>
            </w:pPr>
            <w:r w:rsidRPr="00F1794B">
              <w:rPr>
                <w:rFonts w:ascii="Arial" w:eastAsia="Arial" w:hAnsi="Arial" w:cs="Arial"/>
                <w:i/>
                <w:color w:val="434343"/>
                <w:lang w:val="en-US"/>
              </w:rPr>
              <w:t>Abu Dhabi Islamic Bank (ADIB</w:t>
            </w:r>
            <w:r w:rsidR="00334D42">
              <w:rPr>
                <w:rFonts w:ascii="Arial" w:eastAsia="Arial" w:hAnsi="Arial" w:cs="Arial"/>
                <w:i/>
                <w:color w:val="434343"/>
              </w:rPr>
              <w:t xml:space="preserve"> </w:t>
            </w:r>
            <w:proofErr w:type="gramStart"/>
            <w:r w:rsidR="00334D42">
              <w:rPr>
                <w:rFonts w:ascii="Arial" w:eastAsia="Arial" w:hAnsi="Arial" w:cs="Arial"/>
                <w:i/>
                <w:color w:val="434343"/>
              </w:rPr>
              <w:t xml:space="preserve">•  </w:t>
            </w:r>
            <w:r w:rsidRPr="00F1794B">
              <w:rPr>
                <w:rFonts w:ascii="Arial" w:eastAsia="Arial" w:hAnsi="Arial" w:cs="Arial"/>
                <w:i/>
                <w:color w:val="434343"/>
                <w:lang w:val="en-US"/>
              </w:rPr>
              <w:t>6</w:t>
            </w:r>
            <w:proofErr w:type="gramEnd"/>
            <w:r w:rsidRPr="00F1794B">
              <w:rPr>
                <w:rFonts w:ascii="Arial" w:eastAsia="Arial" w:hAnsi="Arial" w:cs="Arial"/>
                <w:i/>
                <w:color w:val="434343"/>
                <w:lang w:val="en-US"/>
              </w:rPr>
              <w:t>th of October</w:t>
            </w:r>
            <w:r w:rsidRPr="00F1794B">
              <w:rPr>
                <w:rFonts w:ascii="Arial" w:eastAsia="Arial" w:hAnsi="Arial" w:cs="Arial"/>
                <w:i/>
                <w:color w:val="434343"/>
              </w:rPr>
              <w:t xml:space="preserve"> </w:t>
            </w:r>
            <w:r w:rsidR="00334D42">
              <w:rPr>
                <w:rFonts w:ascii="Arial" w:eastAsia="Arial" w:hAnsi="Arial" w:cs="Arial"/>
                <w:i/>
                <w:color w:val="434343"/>
              </w:rPr>
              <w:t xml:space="preserve">• </w:t>
            </w:r>
            <w:r>
              <w:rPr>
                <w:rFonts w:ascii="Arial" w:eastAsia="Arial" w:hAnsi="Arial" w:cs="Arial"/>
                <w:i/>
                <w:color w:val="434343"/>
              </w:rPr>
              <w:t>Jan</w:t>
            </w:r>
            <w:r w:rsidR="00334D42">
              <w:rPr>
                <w:rFonts w:ascii="Arial" w:eastAsia="Arial" w:hAnsi="Arial" w:cs="Arial"/>
                <w:i/>
                <w:color w:val="434343"/>
              </w:rPr>
              <w:t xml:space="preserve"> </w:t>
            </w:r>
            <w:r>
              <w:rPr>
                <w:rFonts w:ascii="Arial" w:eastAsia="Arial" w:hAnsi="Arial" w:cs="Arial"/>
                <w:i/>
                <w:color w:val="434343"/>
              </w:rPr>
              <w:t>2025</w:t>
            </w:r>
            <w:r w:rsidR="00334D42">
              <w:rPr>
                <w:rFonts w:ascii="Arial" w:eastAsia="Arial" w:hAnsi="Arial" w:cs="Arial"/>
                <w:i/>
                <w:color w:val="434343"/>
              </w:rPr>
              <w:t xml:space="preserve"> - Present</w:t>
            </w:r>
          </w:p>
          <w:p w14:paraId="6C7807EE" w14:textId="77777777" w:rsidR="00F1794B" w:rsidRPr="00B96CA8" w:rsidRDefault="00F1794B" w:rsidP="00F1794B">
            <w:pPr>
              <w:pStyle w:val="Heading2"/>
              <w:rPr>
                <w:rFonts w:ascii="Arial" w:eastAsia="Arial" w:hAnsi="Arial" w:cs="Arial"/>
                <w:sz w:val="18"/>
                <w:szCs w:val="18"/>
              </w:rPr>
            </w:pPr>
            <w:r w:rsidRPr="00F1794B">
              <w:rPr>
                <w:rFonts w:ascii="Arial" w:eastAsia="Arial" w:hAnsi="Arial" w:cs="Arial"/>
                <w:sz w:val="18"/>
                <w:szCs w:val="18"/>
              </w:rPr>
              <w:t>As a Senior Archiving Clerk at ADIB Egypt, I lead a team responsible for managing and organizing critical banking documents with accuracy and efficiency. I oversee the verification and validation of incoming paperwork, ensuring compliance with internal policies and regulatory requirements. My role includes supervising the digital archiving process, monitoring team performance, and providing guidance to ensure seamless workflow. Additionally, I conduct quality checks on uploaded files, coordinate document retrieval for various departments, and implement process improvements to enhance efficiency and accuracy. My leadership ensures that the team maintains high standards in document management, supporting the bank’s operational excellence.</w:t>
            </w:r>
            <w:r w:rsidRPr="00B96CA8">
              <w:rPr>
                <w:rFonts w:ascii="Arial" w:eastAsia="Arial" w:hAnsi="Arial" w:cs="Arial"/>
                <w:sz w:val="18"/>
                <w:szCs w:val="18"/>
              </w:rPr>
              <w:t xml:space="preserve"> </w:t>
            </w:r>
          </w:p>
          <w:p w14:paraId="04CA6208" w14:textId="4472C4A3" w:rsidR="008B5E8A" w:rsidRDefault="00F1794B" w:rsidP="00F1794B">
            <w:pPr>
              <w:pStyle w:val="Heading2"/>
              <w:rPr>
                <w:rFonts w:ascii="Arial" w:eastAsia="Arial" w:hAnsi="Arial" w:cs="Arial"/>
                <w:b/>
                <w:sz w:val="18"/>
                <w:szCs w:val="18"/>
              </w:rPr>
            </w:pPr>
            <w:r w:rsidRPr="00F1794B">
              <w:rPr>
                <w:rFonts w:ascii="Arial" w:eastAsia="Arial" w:hAnsi="Arial" w:cs="Arial"/>
                <w:b/>
                <w:sz w:val="18"/>
                <w:szCs w:val="18"/>
              </w:rPr>
              <w:t>Archiving Clerk</w:t>
            </w:r>
          </w:p>
          <w:p w14:paraId="0247A43B" w14:textId="311D07F0" w:rsidR="00F1794B" w:rsidRPr="00F1794B" w:rsidRDefault="00F1794B" w:rsidP="00F1794B">
            <w:pPr>
              <w:pStyle w:val="Heading3"/>
              <w:rPr>
                <w:rFonts w:ascii="Arial" w:eastAsia="Arial" w:hAnsi="Arial" w:cs="Arial"/>
                <w:i/>
                <w:color w:val="434343"/>
              </w:rPr>
            </w:pPr>
            <w:bookmarkStart w:id="7" w:name="_18rn51gr7r7o" w:colFirst="0" w:colLast="0"/>
            <w:bookmarkEnd w:id="7"/>
            <w:r w:rsidRPr="00F1794B">
              <w:rPr>
                <w:rFonts w:ascii="Arial" w:eastAsia="Arial" w:hAnsi="Arial" w:cs="Arial"/>
                <w:i/>
                <w:color w:val="434343"/>
                <w:lang w:val="en-US"/>
              </w:rPr>
              <w:t>Abu Dhabi Islamic Bank (ADIB</w:t>
            </w:r>
            <w:r>
              <w:rPr>
                <w:rFonts w:ascii="Arial" w:eastAsia="Arial" w:hAnsi="Arial" w:cs="Arial"/>
                <w:i/>
                <w:color w:val="434343"/>
              </w:rPr>
              <w:t xml:space="preserve"> </w:t>
            </w:r>
            <w:proofErr w:type="gramStart"/>
            <w:r>
              <w:rPr>
                <w:rFonts w:ascii="Arial" w:eastAsia="Arial" w:hAnsi="Arial" w:cs="Arial"/>
                <w:i/>
                <w:color w:val="434343"/>
              </w:rPr>
              <w:t xml:space="preserve">•  </w:t>
            </w:r>
            <w:r w:rsidRPr="00F1794B">
              <w:rPr>
                <w:rFonts w:ascii="Arial" w:eastAsia="Arial" w:hAnsi="Arial" w:cs="Arial"/>
                <w:i/>
                <w:color w:val="434343"/>
                <w:lang w:val="en-US"/>
              </w:rPr>
              <w:t>6</w:t>
            </w:r>
            <w:proofErr w:type="gramEnd"/>
            <w:r w:rsidRPr="00F1794B">
              <w:rPr>
                <w:rFonts w:ascii="Arial" w:eastAsia="Arial" w:hAnsi="Arial" w:cs="Arial"/>
                <w:i/>
                <w:color w:val="434343"/>
                <w:lang w:val="en-US"/>
              </w:rPr>
              <w:t>th of October</w:t>
            </w:r>
            <w:r w:rsidRPr="00F1794B">
              <w:rPr>
                <w:rFonts w:ascii="Arial" w:eastAsia="Arial" w:hAnsi="Arial" w:cs="Arial"/>
                <w:i/>
                <w:color w:val="434343"/>
              </w:rPr>
              <w:t xml:space="preserve"> </w:t>
            </w:r>
            <w:r>
              <w:rPr>
                <w:rFonts w:ascii="Arial" w:eastAsia="Arial" w:hAnsi="Arial" w:cs="Arial"/>
                <w:i/>
                <w:color w:val="434343"/>
              </w:rPr>
              <w:t xml:space="preserve">• </w:t>
            </w:r>
            <w:r>
              <w:rPr>
                <w:rFonts w:ascii="Arial" w:eastAsia="Arial" w:hAnsi="Arial" w:cs="Arial"/>
                <w:i/>
                <w:color w:val="434343"/>
              </w:rPr>
              <w:t>Dec</w:t>
            </w:r>
            <w:r>
              <w:rPr>
                <w:rFonts w:ascii="Arial" w:eastAsia="Arial" w:hAnsi="Arial" w:cs="Arial"/>
                <w:i/>
                <w:color w:val="434343"/>
              </w:rPr>
              <w:t xml:space="preserve"> 202</w:t>
            </w:r>
            <w:r>
              <w:rPr>
                <w:rFonts w:ascii="Arial" w:eastAsia="Arial" w:hAnsi="Arial" w:cs="Arial"/>
                <w:i/>
                <w:color w:val="434343"/>
              </w:rPr>
              <w:t xml:space="preserve">2 – Dec </w:t>
            </w:r>
            <w:r w:rsidR="00334D42">
              <w:rPr>
                <w:rFonts w:ascii="Arial" w:eastAsia="Arial" w:hAnsi="Arial" w:cs="Arial"/>
                <w:i/>
                <w:color w:val="434343"/>
              </w:rPr>
              <w:t>20</w:t>
            </w:r>
            <w:r>
              <w:rPr>
                <w:rFonts w:ascii="Arial" w:eastAsia="Arial" w:hAnsi="Arial" w:cs="Arial"/>
                <w:i/>
                <w:color w:val="434343"/>
              </w:rPr>
              <w:t>24</w:t>
            </w:r>
            <w:r>
              <w:rPr>
                <w:rFonts w:ascii="Arial" w:eastAsia="Arial" w:hAnsi="Arial" w:cs="Arial"/>
                <w:i/>
                <w:color w:val="434343"/>
              </w:rPr>
              <w:br/>
            </w:r>
          </w:p>
          <w:p w14:paraId="4BE8C8C9" w14:textId="5ECBBD9B" w:rsidR="008B5E8A" w:rsidRDefault="00C04A34" w:rsidP="00C04A34">
            <w:pPr>
              <w:spacing w:before="0"/>
              <w:rPr>
                <w:rFonts w:ascii="Arial" w:eastAsia="Arial" w:hAnsi="Arial" w:cs="Arial"/>
                <w:color w:val="434343"/>
                <w:sz w:val="18"/>
                <w:szCs w:val="18"/>
              </w:rPr>
            </w:pPr>
            <w:r w:rsidRPr="00C04A34">
              <w:rPr>
                <w:rFonts w:ascii="Arial" w:eastAsia="Arial" w:hAnsi="Arial" w:cs="Arial"/>
                <w:color w:val="434343"/>
                <w:sz w:val="18"/>
                <w:szCs w:val="18"/>
              </w:rPr>
              <w:t xml:space="preserve">I </w:t>
            </w:r>
            <w:r>
              <w:rPr>
                <w:rFonts w:ascii="Arial" w:eastAsia="Arial" w:hAnsi="Arial" w:cs="Arial"/>
                <w:color w:val="434343"/>
                <w:sz w:val="18"/>
                <w:szCs w:val="18"/>
              </w:rPr>
              <w:t>was</w:t>
            </w:r>
            <w:r w:rsidRPr="00C04A34">
              <w:rPr>
                <w:rFonts w:ascii="Arial" w:eastAsia="Arial" w:hAnsi="Arial" w:cs="Arial"/>
                <w:color w:val="434343"/>
                <w:sz w:val="18"/>
                <w:szCs w:val="18"/>
              </w:rPr>
              <w:t xml:space="preserve"> responsible for checking incoming paperwork I also sort all papers alphabetically by title or significance and then date them accurately to stay organized according to my specified work area.my duties and responsibilities are uploading digital files and data. I also organize records and archive paperwork so it can be found when needed most by other departments or personnel who might require its services.</w:t>
            </w:r>
          </w:p>
          <w:p w14:paraId="3C6B9CE3" w14:textId="1540F110" w:rsidR="008B5E8A" w:rsidRDefault="00C04A34">
            <w:pPr>
              <w:pStyle w:val="Heading2"/>
              <w:rPr>
                <w:rFonts w:ascii="Arial" w:eastAsia="Arial" w:hAnsi="Arial" w:cs="Arial"/>
                <w:b/>
                <w:sz w:val="18"/>
                <w:szCs w:val="18"/>
              </w:rPr>
            </w:pPr>
            <w:bookmarkStart w:id="8" w:name="_1strkurwae9q" w:colFirst="0" w:colLast="0"/>
            <w:bookmarkEnd w:id="8"/>
            <w:r w:rsidRPr="00C04A34">
              <w:rPr>
                <w:rFonts w:ascii="Arial" w:eastAsia="Arial" w:hAnsi="Arial" w:cs="Arial"/>
                <w:b/>
                <w:sz w:val="18"/>
                <w:szCs w:val="18"/>
              </w:rPr>
              <w:t>Cost Accountant</w:t>
            </w:r>
          </w:p>
          <w:p w14:paraId="64BB7C09" w14:textId="14D8D551" w:rsidR="00C04A34" w:rsidRPr="00C04A34" w:rsidRDefault="00C04A34" w:rsidP="00C04A34">
            <w:pPr>
              <w:pStyle w:val="Heading3"/>
              <w:rPr>
                <w:rFonts w:ascii="Arial" w:eastAsia="Arial" w:hAnsi="Arial" w:cs="Arial"/>
                <w:i/>
                <w:color w:val="434343"/>
              </w:rPr>
            </w:pPr>
            <w:bookmarkStart w:id="9" w:name="_rqxhrs2f69mh" w:colFirst="0" w:colLast="0"/>
            <w:bookmarkEnd w:id="9"/>
            <w:proofErr w:type="spellStart"/>
            <w:r w:rsidRPr="00C04A34">
              <w:rPr>
                <w:rFonts w:ascii="Arial" w:eastAsia="Arial" w:hAnsi="Arial" w:cs="Arial"/>
                <w:i/>
                <w:color w:val="434343"/>
              </w:rPr>
              <w:t>Omal</w:t>
            </w:r>
            <w:proofErr w:type="spellEnd"/>
            <w:r w:rsidRPr="00C04A34">
              <w:rPr>
                <w:rFonts w:ascii="Arial" w:eastAsia="Arial" w:hAnsi="Arial" w:cs="Arial"/>
                <w:i/>
                <w:color w:val="434343"/>
              </w:rPr>
              <w:t xml:space="preserve"> Misr Foundation</w:t>
            </w:r>
            <w:r w:rsidR="00334D42">
              <w:rPr>
                <w:rFonts w:ascii="Arial" w:eastAsia="Arial" w:hAnsi="Arial" w:cs="Arial"/>
                <w:i/>
                <w:color w:val="434343"/>
              </w:rPr>
              <w:t xml:space="preserve"> </w:t>
            </w:r>
            <w:proofErr w:type="gramStart"/>
            <w:r w:rsidR="00334D42">
              <w:rPr>
                <w:rFonts w:ascii="Arial" w:eastAsia="Arial" w:hAnsi="Arial" w:cs="Arial"/>
                <w:i/>
                <w:color w:val="434343"/>
              </w:rPr>
              <w:t xml:space="preserve">•  </w:t>
            </w:r>
            <w:r w:rsidR="00F1794B" w:rsidRPr="00F1794B">
              <w:rPr>
                <w:rFonts w:ascii="Arial" w:eastAsia="Arial" w:hAnsi="Arial" w:cs="Arial"/>
                <w:i/>
                <w:color w:val="434343"/>
                <w:lang w:val="en-US"/>
              </w:rPr>
              <w:t>6</w:t>
            </w:r>
            <w:proofErr w:type="gramEnd"/>
            <w:r w:rsidR="00F1794B" w:rsidRPr="00F1794B">
              <w:rPr>
                <w:rFonts w:ascii="Arial" w:eastAsia="Arial" w:hAnsi="Arial" w:cs="Arial"/>
                <w:i/>
                <w:color w:val="434343"/>
                <w:lang w:val="en-US"/>
              </w:rPr>
              <w:t>th of October</w:t>
            </w:r>
            <w:r w:rsidRPr="00F1794B">
              <w:rPr>
                <w:rFonts w:ascii="Arial" w:eastAsia="Arial" w:hAnsi="Arial" w:cs="Arial"/>
                <w:i/>
                <w:color w:val="434343"/>
              </w:rPr>
              <w:t xml:space="preserve"> </w:t>
            </w:r>
            <w:r>
              <w:rPr>
                <w:rFonts w:ascii="Arial" w:eastAsia="Arial" w:hAnsi="Arial" w:cs="Arial"/>
                <w:i/>
                <w:color w:val="434343"/>
              </w:rPr>
              <w:t xml:space="preserve">• </w:t>
            </w:r>
            <w:r>
              <w:rPr>
                <w:rFonts w:ascii="Arial" w:eastAsia="Arial" w:hAnsi="Arial" w:cs="Arial"/>
                <w:i/>
                <w:color w:val="434343"/>
              </w:rPr>
              <w:t>May</w:t>
            </w:r>
            <w:r>
              <w:rPr>
                <w:rFonts w:ascii="Arial" w:eastAsia="Arial" w:hAnsi="Arial" w:cs="Arial"/>
                <w:i/>
                <w:color w:val="434343"/>
              </w:rPr>
              <w:t xml:space="preserve"> 2022 – Dec 202</w:t>
            </w:r>
            <w:r>
              <w:rPr>
                <w:rFonts w:ascii="Arial" w:eastAsia="Arial" w:hAnsi="Arial" w:cs="Arial"/>
                <w:i/>
                <w:color w:val="434343"/>
              </w:rPr>
              <w:t>2</w:t>
            </w:r>
            <w:r>
              <w:rPr>
                <w:rFonts w:ascii="Arial" w:eastAsia="Arial" w:hAnsi="Arial" w:cs="Arial"/>
                <w:i/>
                <w:color w:val="434343"/>
              </w:rPr>
              <w:br/>
            </w:r>
          </w:p>
          <w:p w14:paraId="63DC8F1D" w14:textId="77777777" w:rsidR="00C04A34" w:rsidRPr="00C04A34" w:rsidRDefault="00C04A34" w:rsidP="00C04A34">
            <w:pPr>
              <w:spacing w:before="0"/>
              <w:rPr>
                <w:rFonts w:ascii="Arial" w:eastAsia="Arial" w:hAnsi="Arial" w:cs="Arial"/>
                <w:color w:val="434343"/>
                <w:sz w:val="18"/>
                <w:szCs w:val="18"/>
              </w:rPr>
            </w:pPr>
            <w:r w:rsidRPr="00C04A34">
              <w:rPr>
                <w:rFonts w:ascii="Arial" w:eastAsia="Arial" w:hAnsi="Arial" w:cs="Arial"/>
                <w:color w:val="434343"/>
                <w:sz w:val="18"/>
                <w:szCs w:val="18"/>
              </w:rPr>
              <w:t>Determine fixed costs (</w:t>
            </w:r>
            <w:proofErr w:type="spellStart"/>
            <w:r w:rsidRPr="00C04A34">
              <w:rPr>
                <w:rFonts w:ascii="Arial" w:eastAsia="Arial" w:hAnsi="Arial" w:cs="Arial"/>
                <w:color w:val="434343"/>
                <w:sz w:val="18"/>
                <w:szCs w:val="18"/>
              </w:rPr>
              <w:t>eg</w:t>
            </w:r>
            <w:proofErr w:type="spellEnd"/>
            <w:r w:rsidRPr="00C04A34">
              <w:rPr>
                <w:rFonts w:ascii="Arial" w:eastAsia="Arial" w:hAnsi="Arial" w:cs="Arial"/>
                <w:color w:val="434343"/>
                <w:sz w:val="18"/>
                <w:szCs w:val="18"/>
              </w:rPr>
              <w:t xml:space="preserve"> salaries, rent, insurance).</w:t>
            </w:r>
          </w:p>
          <w:p w14:paraId="1F6B3AF5" w14:textId="77777777" w:rsidR="00C04A34" w:rsidRPr="00C04A34" w:rsidRDefault="00C04A34" w:rsidP="00C04A34">
            <w:pPr>
              <w:spacing w:before="0"/>
              <w:rPr>
                <w:rFonts w:ascii="Arial" w:eastAsia="Arial" w:hAnsi="Arial" w:cs="Arial"/>
                <w:color w:val="434343"/>
                <w:sz w:val="18"/>
                <w:szCs w:val="18"/>
              </w:rPr>
            </w:pPr>
            <w:r w:rsidRPr="00C04A34">
              <w:rPr>
                <w:rFonts w:ascii="Arial" w:eastAsia="Arial" w:hAnsi="Arial" w:cs="Arial"/>
                <w:color w:val="434343"/>
                <w:sz w:val="18"/>
                <w:szCs w:val="18"/>
              </w:rPr>
              <w:t>Plan and record variable costs (</w:t>
            </w:r>
            <w:proofErr w:type="spellStart"/>
            <w:r w:rsidRPr="00C04A34">
              <w:rPr>
                <w:rFonts w:ascii="Arial" w:eastAsia="Arial" w:hAnsi="Arial" w:cs="Arial"/>
                <w:color w:val="434343"/>
                <w:sz w:val="18"/>
                <w:szCs w:val="18"/>
              </w:rPr>
              <w:t>eg</w:t>
            </w:r>
            <w:proofErr w:type="spellEnd"/>
            <w:r w:rsidRPr="00C04A34">
              <w:rPr>
                <w:rFonts w:ascii="Arial" w:eastAsia="Arial" w:hAnsi="Arial" w:cs="Arial"/>
                <w:color w:val="434343"/>
                <w:sz w:val="18"/>
                <w:szCs w:val="18"/>
              </w:rPr>
              <w:t xml:space="preserve"> raw material purchases, operations costs).</w:t>
            </w:r>
          </w:p>
          <w:p w14:paraId="6FC1804C" w14:textId="77777777" w:rsidR="00C04A34" w:rsidRPr="00C04A34" w:rsidRDefault="00C04A34" w:rsidP="00C04A34">
            <w:pPr>
              <w:spacing w:before="0"/>
              <w:rPr>
                <w:rFonts w:ascii="Arial" w:eastAsia="Arial" w:hAnsi="Arial" w:cs="Arial"/>
                <w:color w:val="434343"/>
                <w:sz w:val="18"/>
                <w:szCs w:val="18"/>
              </w:rPr>
            </w:pPr>
            <w:r w:rsidRPr="00C04A34">
              <w:rPr>
                <w:rFonts w:ascii="Arial" w:eastAsia="Arial" w:hAnsi="Arial" w:cs="Arial"/>
                <w:color w:val="434343"/>
                <w:sz w:val="18"/>
                <w:szCs w:val="18"/>
              </w:rPr>
              <w:t>Analyze and report the profit margins of the enterprise.</w:t>
            </w:r>
          </w:p>
          <w:p w14:paraId="507AA526" w14:textId="6D63E5C2" w:rsidR="008B5E8A" w:rsidRDefault="00C04A34" w:rsidP="00C04A34">
            <w:pPr>
              <w:spacing w:before="0"/>
              <w:rPr>
                <w:rFonts w:ascii="Arial" w:eastAsia="Arial" w:hAnsi="Arial" w:cs="Arial"/>
                <w:color w:val="434343"/>
                <w:sz w:val="18"/>
                <w:szCs w:val="18"/>
              </w:rPr>
            </w:pPr>
            <w:r w:rsidRPr="00C04A34">
              <w:rPr>
                <w:rFonts w:ascii="Arial" w:eastAsia="Arial" w:hAnsi="Arial" w:cs="Arial"/>
                <w:color w:val="434343"/>
                <w:sz w:val="18"/>
                <w:szCs w:val="18"/>
              </w:rPr>
              <w:t>Preparing monthly, quarterly and annual cost forecasts.</w:t>
            </w:r>
          </w:p>
          <w:p w14:paraId="0C1E8FC1" w14:textId="77777777" w:rsidR="008B5E8A" w:rsidRDefault="008B5E8A">
            <w:pPr>
              <w:spacing w:before="0"/>
              <w:rPr>
                <w:rFonts w:ascii="Arial" w:eastAsia="Arial" w:hAnsi="Arial" w:cs="Arial"/>
                <w:color w:val="434343"/>
                <w:sz w:val="18"/>
                <w:szCs w:val="18"/>
              </w:rPr>
            </w:pPr>
          </w:p>
          <w:p w14:paraId="0B7D96A4" w14:textId="77777777" w:rsidR="008B5E8A" w:rsidRDefault="008B5E8A">
            <w:pPr>
              <w:spacing w:before="0"/>
              <w:rPr>
                <w:rFonts w:ascii="Arial" w:eastAsia="Arial" w:hAnsi="Arial" w:cs="Arial"/>
                <w:sz w:val="18"/>
                <w:szCs w:val="18"/>
              </w:rPr>
            </w:pPr>
          </w:p>
          <w:tbl>
            <w:tblPr>
              <w:tblStyle w:val="a5"/>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20"/>
            </w:tblGrid>
            <w:tr w:rsidR="008B5E8A" w14:paraId="25297688" w14:textId="77777777">
              <w:trPr>
                <w:trHeight w:val="390"/>
              </w:trPr>
              <w:tc>
                <w:tcPr>
                  <w:tcW w:w="7020" w:type="dxa"/>
                  <w:tcBorders>
                    <w:top w:val="nil"/>
                    <w:left w:val="nil"/>
                    <w:bottom w:val="single" w:sz="8" w:space="0" w:color="247F93"/>
                    <w:right w:val="nil"/>
                  </w:tcBorders>
                  <w:tcMar>
                    <w:top w:w="0" w:type="dxa"/>
                    <w:left w:w="0" w:type="dxa"/>
                    <w:bottom w:w="0" w:type="dxa"/>
                    <w:right w:w="0" w:type="dxa"/>
                  </w:tcMar>
                </w:tcPr>
                <w:p w14:paraId="6C08B58B" w14:textId="698605F1" w:rsidR="008B5E8A" w:rsidRDefault="00334D42">
                  <w:pPr>
                    <w:pStyle w:val="Heading1"/>
                    <w:spacing w:line="276" w:lineRule="auto"/>
                    <w:rPr>
                      <w:rFonts w:ascii="Roboto Mono" w:eastAsia="Roboto Mono" w:hAnsi="Roboto Mono" w:cs="Roboto Mono"/>
                      <w:color w:val="45818E"/>
                      <w:sz w:val="28"/>
                      <w:szCs w:val="28"/>
                    </w:rPr>
                  </w:pPr>
                  <w:bookmarkStart w:id="10" w:name="_f2w46pglifq1" w:colFirst="0" w:colLast="0"/>
                  <w:bookmarkEnd w:id="10"/>
                  <w:r>
                    <w:rPr>
                      <w:rFonts w:ascii="Roboto Mono" w:eastAsia="Roboto Mono" w:hAnsi="Roboto Mono" w:cs="Roboto Mono"/>
                      <w:color w:val="247F93"/>
                      <w:sz w:val="20"/>
                      <w:szCs w:val="20"/>
                    </w:rPr>
                    <w:t>EDUCATION</w:t>
                  </w:r>
                </w:p>
              </w:tc>
            </w:tr>
          </w:tbl>
          <w:p w14:paraId="65BE15A2" w14:textId="2F0650A6" w:rsidR="008B5E8A" w:rsidRDefault="001131D0" w:rsidP="001131D0">
            <w:pPr>
              <w:pStyle w:val="Heading2"/>
              <w:rPr>
                <w:rFonts w:ascii="Arial" w:eastAsia="Arial" w:hAnsi="Arial" w:cs="Arial"/>
                <w:sz w:val="18"/>
                <w:szCs w:val="18"/>
              </w:rPr>
            </w:pPr>
            <w:bookmarkStart w:id="11" w:name="_rsd334accut4" w:colFirst="0" w:colLast="0"/>
            <w:bookmarkEnd w:id="11"/>
            <w:r w:rsidRPr="001131D0">
              <w:rPr>
                <w:rFonts w:ascii="Arial" w:eastAsia="Arial" w:hAnsi="Arial" w:cs="Arial"/>
                <w:b/>
                <w:sz w:val="18"/>
                <w:szCs w:val="18"/>
              </w:rPr>
              <w:t>Bachelor's degree</w:t>
            </w:r>
            <w:r>
              <w:rPr>
                <w:rFonts w:ascii="Arial" w:eastAsia="Arial" w:hAnsi="Arial" w:cs="Arial"/>
                <w:b/>
                <w:sz w:val="18"/>
                <w:szCs w:val="18"/>
              </w:rPr>
              <w:t xml:space="preserve">, </w:t>
            </w:r>
            <w:r w:rsidRPr="001131D0">
              <w:rPr>
                <w:rFonts w:ascii="Arial" w:eastAsia="Arial" w:hAnsi="Arial" w:cs="Arial"/>
                <w:b/>
                <w:sz w:val="18"/>
                <w:szCs w:val="18"/>
              </w:rPr>
              <w:t>Banking management and money markets</w:t>
            </w:r>
            <w:r w:rsidR="00334D42">
              <w:rPr>
                <w:rFonts w:ascii="Arial" w:eastAsia="Arial" w:hAnsi="Arial" w:cs="Arial"/>
                <w:sz w:val="18"/>
                <w:szCs w:val="18"/>
              </w:rPr>
              <w:br/>
            </w:r>
            <w:r w:rsidRPr="001131D0">
              <w:rPr>
                <w:rFonts w:ascii="Arial" w:eastAsia="Arial" w:hAnsi="Arial" w:cs="Arial"/>
                <w:sz w:val="18"/>
                <w:szCs w:val="18"/>
              </w:rPr>
              <w:t>Thebes Academy</w:t>
            </w:r>
            <w:r w:rsidR="00334D42">
              <w:rPr>
                <w:rFonts w:ascii="Arial" w:eastAsia="Arial" w:hAnsi="Arial" w:cs="Arial"/>
                <w:sz w:val="18"/>
                <w:szCs w:val="18"/>
              </w:rPr>
              <w:t xml:space="preserve">, </w:t>
            </w:r>
            <w:r w:rsidR="00334D42">
              <w:rPr>
                <w:rFonts w:ascii="Arial" w:eastAsia="Arial" w:hAnsi="Arial" w:cs="Arial"/>
                <w:sz w:val="18"/>
                <w:szCs w:val="18"/>
              </w:rPr>
              <w:br/>
            </w:r>
            <w:r>
              <w:rPr>
                <w:rFonts w:ascii="Arial" w:eastAsia="Arial" w:hAnsi="Arial" w:cs="Arial"/>
                <w:sz w:val="18"/>
                <w:szCs w:val="18"/>
              </w:rPr>
              <w:t>2018</w:t>
            </w:r>
          </w:p>
          <w:p w14:paraId="4850E189" w14:textId="77777777" w:rsidR="008B5E8A" w:rsidRDefault="008B5E8A">
            <w:pPr>
              <w:spacing w:before="0" w:line="276" w:lineRule="auto"/>
              <w:ind w:right="0"/>
              <w:rPr>
                <w:rFonts w:ascii="Arial" w:eastAsia="Arial" w:hAnsi="Arial" w:cs="Arial"/>
                <w:color w:val="434343"/>
                <w:sz w:val="18"/>
                <w:szCs w:val="18"/>
              </w:rPr>
            </w:pPr>
          </w:p>
        </w:tc>
      </w:tr>
      <w:tr w:rsidR="008B5E8A" w14:paraId="5B7DC42C" w14:textId="77777777">
        <w:trPr>
          <w:trHeight w:val="9100"/>
          <w:jc w:val="center"/>
        </w:trPr>
        <w:tc>
          <w:tcPr>
            <w:tcW w:w="2910" w:type="dxa"/>
            <w:vMerge/>
            <w:tcBorders>
              <w:top w:val="nil"/>
              <w:left w:val="single" w:sz="8" w:space="0" w:color="FFFFFF"/>
              <w:bottom w:val="nil"/>
              <w:right w:val="nil"/>
            </w:tcBorders>
            <w:tcMar>
              <w:top w:w="0" w:type="dxa"/>
              <w:left w:w="0" w:type="dxa"/>
              <w:bottom w:w="0" w:type="dxa"/>
              <w:right w:w="0" w:type="dxa"/>
            </w:tcMar>
          </w:tcPr>
          <w:p w14:paraId="47311961" w14:textId="77777777" w:rsidR="008B5E8A" w:rsidRDefault="008B5E8A">
            <w:pPr>
              <w:spacing w:before="0" w:line="240" w:lineRule="auto"/>
              <w:rPr>
                <w:rFonts w:ascii="Arial" w:eastAsia="Arial" w:hAnsi="Arial" w:cs="Arial"/>
              </w:rPr>
            </w:pPr>
          </w:p>
        </w:tc>
        <w:tc>
          <w:tcPr>
            <w:tcW w:w="495" w:type="dxa"/>
            <w:tcBorders>
              <w:top w:val="nil"/>
              <w:left w:val="nil"/>
              <w:bottom w:val="nil"/>
              <w:right w:val="single" w:sz="8" w:space="0" w:color="FFFFFF"/>
            </w:tcBorders>
            <w:tcMar>
              <w:top w:w="0" w:type="dxa"/>
              <w:left w:w="0" w:type="dxa"/>
              <w:bottom w:w="0" w:type="dxa"/>
              <w:right w:w="0" w:type="dxa"/>
            </w:tcMar>
          </w:tcPr>
          <w:p w14:paraId="41A7723C" w14:textId="77777777" w:rsidR="008B5E8A" w:rsidRDefault="008B5E8A">
            <w:pPr>
              <w:pStyle w:val="Heading1"/>
              <w:ind w:right="285"/>
              <w:rPr>
                <w:rFonts w:ascii="Arial" w:eastAsia="Arial" w:hAnsi="Arial" w:cs="Arial"/>
              </w:rPr>
            </w:pPr>
          </w:p>
        </w:tc>
        <w:tc>
          <w:tcPr>
            <w:tcW w:w="375" w:type="dxa"/>
            <w:tcBorders>
              <w:top w:val="nil"/>
              <w:left w:val="single" w:sz="8" w:space="0" w:color="FFFFFF"/>
              <w:bottom w:val="nil"/>
              <w:right w:val="nil"/>
            </w:tcBorders>
            <w:tcMar>
              <w:top w:w="0" w:type="dxa"/>
              <w:left w:w="0" w:type="dxa"/>
              <w:bottom w:w="0" w:type="dxa"/>
              <w:right w:w="0" w:type="dxa"/>
            </w:tcMar>
          </w:tcPr>
          <w:p w14:paraId="4FD63306" w14:textId="77777777" w:rsidR="008B5E8A" w:rsidRDefault="008B5E8A">
            <w:pPr>
              <w:pStyle w:val="Heading1"/>
              <w:ind w:right="285"/>
              <w:rPr>
                <w:rFonts w:ascii="Arial" w:eastAsia="Arial" w:hAnsi="Arial" w:cs="Arial"/>
              </w:rPr>
            </w:pPr>
            <w:bookmarkStart w:id="12" w:name="_ahuo2ot4x1f5" w:colFirst="0" w:colLast="0"/>
            <w:bookmarkEnd w:id="12"/>
          </w:p>
        </w:tc>
        <w:tc>
          <w:tcPr>
            <w:tcW w:w="6720" w:type="dxa"/>
            <w:vMerge/>
            <w:tcBorders>
              <w:top w:val="nil"/>
              <w:left w:val="nil"/>
              <w:bottom w:val="nil"/>
              <w:right w:val="single" w:sz="8" w:space="0" w:color="FFFFFF"/>
            </w:tcBorders>
            <w:tcMar>
              <w:top w:w="0" w:type="dxa"/>
              <w:left w:w="0" w:type="dxa"/>
              <w:bottom w:w="0" w:type="dxa"/>
              <w:right w:w="0" w:type="dxa"/>
            </w:tcMar>
          </w:tcPr>
          <w:p w14:paraId="6770551A" w14:textId="77777777" w:rsidR="008B5E8A" w:rsidRDefault="008B5E8A">
            <w:pPr>
              <w:spacing w:before="0" w:line="240" w:lineRule="auto"/>
              <w:rPr>
                <w:rFonts w:ascii="Arial" w:eastAsia="Arial" w:hAnsi="Arial" w:cs="Arial"/>
              </w:rPr>
            </w:pPr>
          </w:p>
        </w:tc>
      </w:tr>
    </w:tbl>
    <w:p w14:paraId="02DBC440" w14:textId="77777777" w:rsidR="008B5E8A" w:rsidRDefault="008B5E8A" w:rsidP="001131D0">
      <w:pPr>
        <w:spacing w:before="0" w:line="240" w:lineRule="auto"/>
        <w:rPr>
          <w:rFonts w:ascii="Arial" w:eastAsia="Arial" w:hAnsi="Arial" w:cs="Arial"/>
          <w:sz w:val="12"/>
          <w:szCs w:val="12"/>
        </w:rPr>
      </w:pPr>
    </w:p>
    <w:sectPr w:rsidR="008B5E8A">
      <w:pgSz w:w="12240" w:h="15840"/>
      <w:pgMar w:top="0" w:right="863" w:bottom="0"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ssistant ExtraLight">
    <w:charset w:val="B1"/>
    <w:family w:val="auto"/>
    <w:pitch w:val="variable"/>
    <w:sig w:usb0="A00008FF" w:usb1="4000204B" w:usb2="00000000" w:usb3="00000000" w:csb0="00000021" w:csb1="00000000"/>
  </w:font>
  <w:font w:name="Archivo Narrow">
    <w:altName w:val="Calibri"/>
    <w:charset w:val="00"/>
    <w:family w:val="auto"/>
    <w:pitch w:val="default"/>
  </w:font>
  <w:font w:name="Trebuchet MS">
    <w:altName w:val="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491A32"/>
    <w:multiLevelType w:val="multilevel"/>
    <w:tmpl w:val="6144F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624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E8A"/>
    <w:rsid w:val="001131D0"/>
    <w:rsid w:val="001B1F78"/>
    <w:rsid w:val="00334D42"/>
    <w:rsid w:val="003B5800"/>
    <w:rsid w:val="008B5E8A"/>
    <w:rsid w:val="00B96CA8"/>
    <w:rsid w:val="00C04A34"/>
    <w:rsid w:val="00F1794B"/>
    <w:rsid w:val="00FE60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66D5"/>
  <w15:docId w15:val="{2C26FDF2-8067-8049-AE69-6552FB35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ssistant ExtraLight" w:eastAsia="Assistant ExtraLight" w:hAnsi="Assistant ExtraLight" w:cs="Assistant ExtraLight"/>
        <w:color w:val="666666"/>
        <w:lang w:val="en" w:eastAsia="en-US" w:bidi="ar-SA"/>
      </w:rPr>
    </w:rPrDefault>
    <w:pPrDefault>
      <w:pPr>
        <w:widowControl w:val="0"/>
        <w:spacing w:before="200" w:line="312" w:lineRule="auto"/>
        <w:ind w:righ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0" w:line="240" w:lineRule="auto"/>
      <w:outlineLvl w:val="0"/>
    </w:pPr>
    <w:rPr>
      <w:rFonts w:ascii="Archivo Narrow" w:eastAsia="Archivo Narrow" w:hAnsi="Archivo Narrow" w:cs="Archivo Narrow"/>
      <w:color w:val="434343"/>
      <w:sz w:val="32"/>
      <w:szCs w:val="32"/>
    </w:rPr>
  </w:style>
  <w:style w:type="paragraph" w:styleId="Heading2">
    <w:name w:val="heading 2"/>
    <w:basedOn w:val="Normal"/>
    <w:next w:val="Normal"/>
    <w:uiPriority w:val="9"/>
    <w:unhideWhenUsed/>
    <w:qFormat/>
    <w:pPr>
      <w:keepNext/>
      <w:keepLines/>
      <w:spacing w:before="300" w:line="240" w:lineRule="auto"/>
      <w:outlineLvl w:val="1"/>
    </w:pPr>
    <w:rPr>
      <w:color w:val="434343"/>
      <w:sz w:val="24"/>
      <w:szCs w:val="24"/>
    </w:rPr>
  </w:style>
  <w:style w:type="paragraph" w:styleId="Heading3">
    <w:name w:val="heading 3"/>
    <w:basedOn w:val="Normal"/>
    <w:next w:val="Normal"/>
    <w:uiPriority w:val="9"/>
    <w:unhideWhenUsed/>
    <w:qFormat/>
    <w:pPr>
      <w:keepNext/>
      <w:keepLines/>
      <w:spacing w:before="100" w:after="100" w:line="240" w:lineRule="auto"/>
      <w:outlineLvl w:val="2"/>
    </w:pPr>
    <w:rPr>
      <w:sz w:val="18"/>
      <w:szCs w:val="18"/>
    </w:rPr>
  </w:style>
  <w:style w:type="paragraph" w:styleId="Heading4">
    <w:name w:val="heading 4"/>
    <w:basedOn w:val="Normal"/>
    <w:next w:val="Normal"/>
    <w:uiPriority w:val="9"/>
    <w:semiHidden/>
    <w:unhideWhenUsed/>
    <w:qFormat/>
    <w:pPr>
      <w:keepNext/>
      <w:keepLines/>
      <w:outlineLvl w:val="3"/>
    </w:pPr>
    <w:rPr>
      <w:color w:val="434343"/>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00" w:line="240" w:lineRule="auto"/>
      <w:jc w:val="center"/>
    </w:pPr>
    <w:rPr>
      <w:rFonts w:ascii="Muli" w:eastAsia="Muli" w:hAnsi="Muli" w:cs="Muli"/>
      <w:color w:val="434343"/>
      <w:sz w:val="128"/>
      <w:szCs w:val="128"/>
    </w:rPr>
  </w:style>
  <w:style w:type="paragraph" w:styleId="Subtitle">
    <w:name w:val="Subtitle"/>
    <w:basedOn w:val="Normal"/>
    <w:next w:val="Normal"/>
    <w:uiPriority w:val="11"/>
    <w:qFormat/>
    <w:pPr>
      <w:spacing w:before="0" w:line="276" w:lineRule="auto"/>
    </w:pPr>
    <w:rPr>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131D0"/>
    <w:rPr>
      <w:color w:val="0000FF" w:themeColor="hyperlink"/>
      <w:u w:val="single"/>
    </w:rPr>
  </w:style>
  <w:style w:type="character" w:styleId="UnresolvedMention">
    <w:name w:val="Unresolved Mention"/>
    <w:basedOn w:val="DefaultParagraphFont"/>
    <w:uiPriority w:val="99"/>
    <w:semiHidden/>
    <w:unhideWhenUsed/>
    <w:rsid w:val="001131D0"/>
    <w:rPr>
      <w:color w:val="605E5C"/>
      <w:shd w:val="clear" w:color="auto" w:fill="E1DFDD"/>
    </w:rPr>
  </w:style>
  <w:style w:type="character" w:styleId="FollowedHyperlink">
    <w:name w:val="FollowedHyperlink"/>
    <w:basedOn w:val="DefaultParagraphFont"/>
    <w:uiPriority w:val="99"/>
    <w:semiHidden/>
    <w:unhideWhenUsed/>
    <w:rsid w:val="001131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361896">
      <w:bodyDiv w:val="1"/>
      <w:marLeft w:val="0"/>
      <w:marRight w:val="0"/>
      <w:marTop w:val="0"/>
      <w:marBottom w:val="0"/>
      <w:divBdr>
        <w:top w:val="none" w:sz="0" w:space="0" w:color="auto"/>
        <w:left w:val="none" w:sz="0" w:space="0" w:color="auto"/>
        <w:bottom w:val="none" w:sz="0" w:space="0" w:color="auto"/>
        <w:right w:val="none" w:sz="0" w:space="0" w:color="auto"/>
      </w:divBdr>
      <w:divsChild>
        <w:div w:id="560290519">
          <w:marLeft w:val="0"/>
          <w:marRight w:val="0"/>
          <w:marTop w:val="0"/>
          <w:marBottom w:val="0"/>
          <w:divBdr>
            <w:top w:val="none" w:sz="0" w:space="0" w:color="auto"/>
            <w:left w:val="none" w:sz="0" w:space="0" w:color="auto"/>
            <w:bottom w:val="none" w:sz="0" w:space="0" w:color="auto"/>
            <w:right w:val="none" w:sz="0" w:space="0" w:color="auto"/>
          </w:divBdr>
          <w:divsChild>
            <w:div w:id="4953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320">
      <w:bodyDiv w:val="1"/>
      <w:marLeft w:val="0"/>
      <w:marRight w:val="0"/>
      <w:marTop w:val="0"/>
      <w:marBottom w:val="0"/>
      <w:divBdr>
        <w:top w:val="none" w:sz="0" w:space="0" w:color="auto"/>
        <w:left w:val="none" w:sz="0" w:space="0" w:color="auto"/>
        <w:bottom w:val="none" w:sz="0" w:space="0" w:color="auto"/>
        <w:right w:val="none" w:sz="0" w:space="0" w:color="auto"/>
      </w:divBdr>
      <w:divsChild>
        <w:div w:id="1462187649">
          <w:marLeft w:val="0"/>
          <w:marRight w:val="0"/>
          <w:marTop w:val="0"/>
          <w:marBottom w:val="0"/>
          <w:divBdr>
            <w:top w:val="none" w:sz="0" w:space="0" w:color="auto"/>
            <w:left w:val="none" w:sz="0" w:space="0" w:color="auto"/>
            <w:bottom w:val="none" w:sz="0" w:space="0" w:color="auto"/>
            <w:right w:val="none" w:sz="0" w:space="0" w:color="auto"/>
          </w:divBdr>
        </w:div>
        <w:div w:id="878593052">
          <w:marLeft w:val="0"/>
          <w:marRight w:val="0"/>
          <w:marTop w:val="0"/>
          <w:marBottom w:val="0"/>
          <w:divBdr>
            <w:top w:val="none" w:sz="0" w:space="0" w:color="auto"/>
            <w:left w:val="none" w:sz="0" w:space="0" w:color="auto"/>
            <w:bottom w:val="none" w:sz="0" w:space="0" w:color="auto"/>
            <w:right w:val="none" w:sz="0" w:space="0" w:color="auto"/>
          </w:divBdr>
          <w:divsChild>
            <w:div w:id="1660112686">
              <w:marLeft w:val="0"/>
              <w:marRight w:val="0"/>
              <w:marTop w:val="0"/>
              <w:marBottom w:val="0"/>
              <w:divBdr>
                <w:top w:val="none" w:sz="0" w:space="0" w:color="auto"/>
                <w:left w:val="none" w:sz="0" w:space="0" w:color="auto"/>
                <w:bottom w:val="none" w:sz="0" w:space="0" w:color="auto"/>
                <w:right w:val="none" w:sz="0" w:space="0" w:color="auto"/>
              </w:divBdr>
              <w:divsChild>
                <w:div w:id="733621257">
                  <w:marLeft w:val="0"/>
                  <w:marRight w:val="0"/>
                  <w:marTop w:val="0"/>
                  <w:marBottom w:val="0"/>
                  <w:divBdr>
                    <w:top w:val="none" w:sz="0" w:space="0" w:color="auto"/>
                    <w:left w:val="none" w:sz="0" w:space="0" w:color="auto"/>
                    <w:bottom w:val="none" w:sz="0" w:space="0" w:color="auto"/>
                    <w:right w:val="none" w:sz="0" w:space="0" w:color="auto"/>
                  </w:divBdr>
                  <w:divsChild>
                    <w:div w:id="85275896">
                      <w:marLeft w:val="0"/>
                      <w:marRight w:val="0"/>
                      <w:marTop w:val="0"/>
                      <w:marBottom w:val="0"/>
                      <w:divBdr>
                        <w:top w:val="none" w:sz="0" w:space="0" w:color="auto"/>
                        <w:left w:val="none" w:sz="0" w:space="0" w:color="auto"/>
                        <w:bottom w:val="none" w:sz="0" w:space="0" w:color="auto"/>
                        <w:right w:val="none" w:sz="0" w:space="0" w:color="auto"/>
                      </w:divBdr>
                      <w:divsChild>
                        <w:div w:id="16581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285929">
      <w:bodyDiv w:val="1"/>
      <w:marLeft w:val="0"/>
      <w:marRight w:val="0"/>
      <w:marTop w:val="0"/>
      <w:marBottom w:val="0"/>
      <w:divBdr>
        <w:top w:val="none" w:sz="0" w:space="0" w:color="auto"/>
        <w:left w:val="none" w:sz="0" w:space="0" w:color="auto"/>
        <w:bottom w:val="none" w:sz="0" w:space="0" w:color="auto"/>
        <w:right w:val="none" w:sz="0" w:space="0" w:color="auto"/>
      </w:divBdr>
      <w:divsChild>
        <w:div w:id="629016372">
          <w:marLeft w:val="0"/>
          <w:marRight w:val="0"/>
          <w:marTop w:val="0"/>
          <w:marBottom w:val="0"/>
          <w:divBdr>
            <w:top w:val="none" w:sz="0" w:space="0" w:color="auto"/>
            <w:left w:val="none" w:sz="0" w:space="0" w:color="auto"/>
            <w:bottom w:val="none" w:sz="0" w:space="0" w:color="auto"/>
            <w:right w:val="none" w:sz="0" w:space="0" w:color="auto"/>
          </w:divBdr>
        </w:div>
        <w:div w:id="1672828301">
          <w:marLeft w:val="0"/>
          <w:marRight w:val="0"/>
          <w:marTop w:val="0"/>
          <w:marBottom w:val="0"/>
          <w:divBdr>
            <w:top w:val="none" w:sz="0" w:space="0" w:color="auto"/>
            <w:left w:val="none" w:sz="0" w:space="0" w:color="auto"/>
            <w:bottom w:val="none" w:sz="0" w:space="0" w:color="auto"/>
            <w:right w:val="none" w:sz="0" w:space="0" w:color="auto"/>
          </w:divBdr>
          <w:divsChild>
            <w:div w:id="1230650942">
              <w:marLeft w:val="0"/>
              <w:marRight w:val="0"/>
              <w:marTop w:val="0"/>
              <w:marBottom w:val="0"/>
              <w:divBdr>
                <w:top w:val="none" w:sz="0" w:space="0" w:color="auto"/>
                <w:left w:val="none" w:sz="0" w:space="0" w:color="auto"/>
                <w:bottom w:val="none" w:sz="0" w:space="0" w:color="auto"/>
                <w:right w:val="none" w:sz="0" w:space="0" w:color="auto"/>
              </w:divBdr>
              <w:divsChild>
                <w:div w:id="1420180526">
                  <w:marLeft w:val="0"/>
                  <w:marRight w:val="0"/>
                  <w:marTop w:val="0"/>
                  <w:marBottom w:val="0"/>
                  <w:divBdr>
                    <w:top w:val="none" w:sz="0" w:space="0" w:color="auto"/>
                    <w:left w:val="none" w:sz="0" w:space="0" w:color="auto"/>
                    <w:bottom w:val="none" w:sz="0" w:space="0" w:color="auto"/>
                    <w:right w:val="none" w:sz="0" w:space="0" w:color="auto"/>
                  </w:divBdr>
                  <w:divsChild>
                    <w:div w:id="2045325374">
                      <w:marLeft w:val="0"/>
                      <w:marRight w:val="0"/>
                      <w:marTop w:val="0"/>
                      <w:marBottom w:val="0"/>
                      <w:divBdr>
                        <w:top w:val="none" w:sz="0" w:space="0" w:color="auto"/>
                        <w:left w:val="none" w:sz="0" w:space="0" w:color="auto"/>
                        <w:bottom w:val="none" w:sz="0" w:space="0" w:color="auto"/>
                        <w:right w:val="none" w:sz="0" w:space="0" w:color="auto"/>
                      </w:divBdr>
                      <w:divsChild>
                        <w:div w:id="17612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177290">
      <w:marLeft w:val="0"/>
      <w:marRight w:val="0"/>
      <w:marTop w:val="0"/>
      <w:marBottom w:val="0"/>
      <w:divBdr>
        <w:top w:val="none" w:sz="0" w:space="0" w:color="auto"/>
        <w:left w:val="none" w:sz="0" w:space="0" w:color="auto"/>
        <w:bottom w:val="none" w:sz="0" w:space="0" w:color="auto"/>
        <w:right w:val="none" w:sz="0" w:space="0" w:color="auto"/>
      </w:divBdr>
      <w:divsChild>
        <w:div w:id="374087397">
          <w:marLeft w:val="0"/>
          <w:marRight w:val="0"/>
          <w:marTop w:val="0"/>
          <w:marBottom w:val="0"/>
          <w:divBdr>
            <w:top w:val="none" w:sz="0" w:space="0" w:color="auto"/>
            <w:left w:val="none" w:sz="0" w:space="0" w:color="auto"/>
            <w:bottom w:val="none" w:sz="0" w:space="0" w:color="auto"/>
            <w:right w:val="none" w:sz="0" w:space="0" w:color="auto"/>
          </w:divBdr>
          <w:divsChild>
            <w:div w:id="459500609">
              <w:marLeft w:val="0"/>
              <w:marRight w:val="0"/>
              <w:marTop w:val="0"/>
              <w:marBottom w:val="0"/>
              <w:divBdr>
                <w:top w:val="none" w:sz="0" w:space="0" w:color="auto"/>
                <w:left w:val="none" w:sz="0" w:space="0" w:color="auto"/>
                <w:bottom w:val="none" w:sz="0" w:space="0" w:color="auto"/>
                <w:right w:val="none" w:sz="0" w:space="0" w:color="auto"/>
              </w:divBdr>
              <w:divsChild>
                <w:div w:id="11268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4241">
      <w:bodyDiv w:val="1"/>
      <w:marLeft w:val="0"/>
      <w:marRight w:val="0"/>
      <w:marTop w:val="0"/>
      <w:marBottom w:val="0"/>
      <w:divBdr>
        <w:top w:val="none" w:sz="0" w:space="0" w:color="auto"/>
        <w:left w:val="none" w:sz="0" w:space="0" w:color="auto"/>
        <w:bottom w:val="none" w:sz="0" w:space="0" w:color="auto"/>
        <w:right w:val="none" w:sz="0" w:space="0" w:color="auto"/>
      </w:divBdr>
      <w:divsChild>
        <w:div w:id="1075861765">
          <w:marLeft w:val="0"/>
          <w:marRight w:val="0"/>
          <w:marTop w:val="0"/>
          <w:marBottom w:val="0"/>
          <w:divBdr>
            <w:top w:val="none" w:sz="0" w:space="0" w:color="auto"/>
            <w:left w:val="none" w:sz="0" w:space="0" w:color="auto"/>
            <w:bottom w:val="none" w:sz="0" w:space="0" w:color="auto"/>
            <w:right w:val="none" w:sz="0" w:space="0" w:color="auto"/>
          </w:divBdr>
          <w:divsChild>
            <w:div w:id="5474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5337">
      <w:bodyDiv w:val="1"/>
      <w:marLeft w:val="0"/>
      <w:marRight w:val="0"/>
      <w:marTop w:val="0"/>
      <w:marBottom w:val="0"/>
      <w:divBdr>
        <w:top w:val="none" w:sz="0" w:space="0" w:color="auto"/>
        <w:left w:val="none" w:sz="0" w:space="0" w:color="auto"/>
        <w:bottom w:val="none" w:sz="0" w:space="0" w:color="auto"/>
        <w:right w:val="none" w:sz="0" w:space="0" w:color="auto"/>
      </w:divBdr>
      <w:divsChild>
        <w:div w:id="1076632279">
          <w:marLeft w:val="0"/>
          <w:marRight w:val="0"/>
          <w:marTop w:val="0"/>
          <w:marBottom w:val="0"/>
          <w:divBdr>
            <w:top w:val="none" w:sz="0" w:space="0" w:color="auto"/>
            <w:left w:val="none" w:sz="0" w:space="0" w:color="auto"/>
            <w:bottom w:val="none" w:sz="0" w:space="0" w:color="auto"/>
            <w:right w:val="none" w:sz="0" w:space="0" w:color="auto"/>
          </w:divBdr>
          <w:divsChild>
            <w:div w:id="11864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2351">
      <w:marLeft w:val="0"/>
      <w:marRight w:val="0"/>
      <w:marTop w:val="0"/>
      <w:marBottom w:val="0"/>
      <w:divBdr>
        <w:top w:val="none" w:sz="0" w:space="0" w:color="auto"/>
        <w:left w:val="none" w:sz="0" w:space="0" w:color="auto"/>
        <w:bottom w:val="none" w:sz="0" w:space="0" w:color="auto"/>
        <w:right w:val="none" w:sz="0" w:space="0" w:color="auto"/>
      </w:divBdr>
      <w:divsChild>
        <w:div w:id="787243611">
          <w:marLeft w:val="0"/>
          <w:marRight w:val="0"/>
          <w:marTop w:val="0"/>
          <w:marBottom w:val="0"/>
          <w:divBdr>
            <w:top w:val="none" w:sz="0" w:space="0" w:color="auto"/>
            <w:left w:val="none" w:sz="0" w:space="0" w:color="auto"/>
            <w:bottom w:val="none" w:sz="0" w:space="0" w:color="auto"/>
            <w:right w:val="none" w:sz="0" w:space="0" w:color="auto"/>
          </w:divBdr>
          <w:divsChild>
            <w:div w:id="376708793">
              <w:marLeft w:val="0"/>
              <w:marRight w:val="0"/>
              <w:marTop w:val="0"/>
              <w:marBottom w:val="0"/>
              <w:divBdr>
                <w:top w:val="none" w:sz="0" w:space="0" w:color="auto"/>
                <w:left w:val="none" w:sz="0" w:space="0" w:color="auto"/>
                <w:bottom w:val="none" w:sz="0" w:space="0" w:color="auto"/>
                <w:right w:val="none" w:sz="0" w:space="0" w:color="auto"/>
              </w:divBdr>
              <w:divsChild>
                <w:div w:id="16509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89004">
      <w:bodyDiv w:val="1"/>
      <w:marLeft w:val="0"/>
      <w:marRight w:val="0"/>
      <w:marTop w:val="0"/>
      <w:marBottom w:val="0"/>
      <w:divBdr>
        <w:top w:val="none" w:sz="0" w:space="0" w:color="auto"/>
        <w:left w:val="none" w:sz="0" w:space="0" w:color="auto"/>
        <w:bottom w:val="none" w:sz="0" w:space="0" w:color="auto"/>
        <w:right w:val="none" w:sz="0" w:space="0" w:color="auto"/>
      </w:divBdr>
      <w:divsChild>
        <w:div w:id="1637295266">
          <w:marLeft w:val="0"/>
          <w:marRight w:val="0"/>
          <w:marTop w:val="0"/>
          <w:marBottom w:val="0"/>
          <w:divBdr>
            <w:top w:val="none" w:sz="0" w:space="0" w:color="auto"/>
            <w:left w:val="none" w:sz="0" w:space="0" w:color="auto"/>
            <w:bottom w:val="none" w:sz="0" w:space="0" w:color="auto"/>
            <w:right w:val="none" w:sz="0" w:space="0" w:color="auto"/>
          </w:divBdr>
          <w:divsChild>
            <w:div w:id="16731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linkedin.com/in/hamdy-mohamed-0b738a177"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karim Mohamed</dc:creator>
  <cp:lastModifiedBy>Hamdy Mohammed</cp:lastModifiedBy>
  <cp:revision>2</cp:revision>
  <cp:lastPrinted>2025-04-25T17:56:00Z</cp:lastPrinted>
  <dcterms:created xsi:type="dcterms:W3CDTF">2025-04-25T17:58:00Z</dcterms:created>
  <dcterms:modified xsi:type="dcterms:W3CDTF">2025-04-25T17:58:00Z</dcterms:modified>
</cp:coreProperties>
</file>