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Dossier Analisa Kasus - Pola Pendanaan Tersebar - Indikasi Koordinasi Finansial</w:t>
      </w:r>
    </w:p>
    <w:p>
      <w:r>
        <w:t>ID kasus: kasus-pendanaan-mencurigakan</w:t>
      </w:r>
    </w:p>
    <w:p>
      <w:r>
        <w:t>Fingerprint SHA-256: 521775e9795965e395a36297d7ea6a687a21facfb977804e38a42fc1d934d8cf</w:t>
      </w:r>
    </w:p>
    <w:p>
      <w:r>
        <w:t>Indikasi sindikat: ya</w:t>
      </w:r>
    </w:p>
    <w:p>
      <w:r>
        <w:t>Confidence: 0.72</w:t>
      </w:r>
    </w:p>
    <w:p/>
    <w:p>
      <w:r>
        <w:t>Ringkasan Eksekutif</w:t>
      </w:r>
    </w:p>
    <w:p>
      <w:r>
        <w:t>Analisis awal menunjukkan pola pendanaan tersebar yang melibatkan 11 aktor dengan transaksi berulang melalui dompet digital, transfer bank, dan tunai. Ada kedekatan lokasi antar aktor, titik temu rutin (spot_sering), dan keterkaitan lintas kasus dengan isu kebakaran gudang serta kampanye propaganda. Grafik transaksi menunjukkan arus dana antar profil inti yang saling mendukung.</w:t>
      </w:r>
    </w:p>
    <w:p/>
    <w:p>
      <w:r>
        <w:t>Alasan Utama</w:t>
      </w:r>
    </w:p>
    <w:p>
      <w:r>
        <w:t>- Transaksi berulang antar profil inti dengan kanal dompet_digital, transfer_bank, tunai.</w:t>
      </w:r>
    </w:p>
    <w:p>
      <w:r>
        <w:t>- Kedekatan lokasi antar aktor dan titik temu rutin (spot_sering) memperkuat sinyal koordinasi fisik.</w:t>
      </w:r>
    </w:p>
    <w:p>
      <w:r>
        <w:t>- Tautan kasus (tautan_kasus) mengaitkan aktor dalam kasus pendanaan_mencurigakan dengan aktor di kasus lain (propaganda, kebakaran gudang).</w:t>
      </w:r>
    </w:p>
    <w:p>
      <w:r>
        <w:t>- Terdapat beberapa akun inti dengan transfer langsung antar sesama aktor pendanaan (bridge accounts).</w:t>
      </w:r>
    </w:p>
    <w:p>
      <w:r>
        <w:t>- Pola aktivitas disertai konten kampanye maupun sinyal relasi finansial yang konsisten di banyak kanal komunikasi.</w:t>
      </w:r>
    </w:p>
    <w:p/>
    <w:p>
      <w:r>
        <w:t>Pola Koordinasi</w:t>
      </w:r>
    </w:p>
    <w:p>
      <w:r>
        <w:t>- Koordinasi finansial bersifat lintas kota (Karawang, Depok, Bekasi, Jakarta) dengan frekuensi transfer pekanan.</w:t>
      </w:r>
    </w:p>
    <w:p>
      <w:r>
        <w:t>- Penggunaan beberapa kanal pembayaran (dompet_digital, transfer_bank, tunai) untuk mentransfer dana antar aktor.</w:t>
      </w:r>
    </w:p>
    <w:p>
      <w:r>
        <w:t>- Keberadaan akun-akun with sinyal pendanaan yang saling terkait di beberapa profil yang terhubung dalam graf.</w:t>
      </w:r>
    </w:p>
    <w:p/>
    <w:p>
      <w:r>
        <w:t>Aktor Inti</w:t>
      </w:r>
    </w:p>
    <w:p>
      <w:r>
        <w:t>- Galih Valentina | peran: aktor_pendanaan | confidence: 0.0 | alasan: Kunci pendanaan awal dalam graf; beberapa transfer besar antar profil inti; jaringan lintas kota</w:t>
      </w:r>
    </w:p>
    <w:p>
      <w:r>
        <w:t>- Wisnu Handoko | peran: aktor_pendanaan | confidence: 0.0 | alasan: Terlibat dalam transfer signifikan dompet_digital dan transfer_bank; hubungan dengan profil lain</w:t>
      </w:r>
    </w:p>
    <w:p>
      <w:r>
        <w:t>- Mamat Abdi Hamdani | peran: aktor_pendanaan | confidence: 0.0 | alasan: Terlihat sebagai sumber dana yang terlibat dalam beberapa transaksi lintas profil</w:t>
      </w:r>
    </w:p>
    <w:p>
      <w:r>
        <w:t>- Jefri Firdaus | peran: aktor_pendanaan | confidence: 0.0 | alasan: Aktif di pendanaan dengan node Depok; beberapa transaksi menandai aliran pendanaan berulang</w:t>
      </w:r>
    </w:p>
    <w:p>
      <w:r>
        <w:t>- Lutfi Junaedi | peran: aktor_pendanaan | confidence: 0.0 | alasan: Akun sinyal pendanaan dan keterlibatan dalam jaringan multi-kasus</w:t>
      </w:r>
    </w:p>
    <w:p>
      <w:r>
        <w:t>- Adi Supriyanto | peran: aktor_pendanaan | confidence: 0.0 | alasan: Hubungan ke klaster pendanaan di Karawang, beberapa interaksi transfer</w:t>
      </w:r>
    </w:p>
    <w:p/>
    <w:p>
      <w:r>
        <w:t>Relasi Kunci</w:t>
      </w:r>
    </w:p>
    <w:p>
      <w:r>
        <w:t>- prof-b52f349a0c -&gt; prof-7e364ba897 | MENTRANSFER | confidence: 0.0</w:t>
      </w:r>
    </w:p>
    <w:p>
      <w:r>
        <w:t>- prof-739dafdf3b -&gt; prof-8f45d00a8b | MENTRANSFER | confidence: 0.0</w:t>
      </w:r>
    </w:p>
    <w:p>
      <w:r>
        <w:t>- prof-b52f349a0c -&gt; prof-7e364ba897 | MENTRANSFER | confidence: 0.0</w:t>
      </w:r>
    </w:p>
    <w:p>
      <w:r>
        <w:t>- prof-7e364ba897 -&gt; prof-739dafdf3b | MENTRANSFER | confidence: 0.0</w:t>
      </w:r>
    </w:p>
    <w:p>
      <w:r>
        <w:t>- prof-5d42267c65 -&gt; prof-c1bd6e64bd | MENTRANSFER | confidence: 0.0</w:t>
      </w:r>
    </w:p>
    <w:p>
      <w:r>
        <w:t>- prof-044e991493 -&gt; prof-76862d2c17 | MENTRANSFER | confidence: 0.0</w:t>
      </w:r>
    </w:p>
    <w:p>
      <w:r>
        <w:t>- prof-8f45d00a8b -&gt; prof-3708908c68 | MENTRANSFER | confidence: 0.0</w:t>
      </w:r>
    </w:p>
    <w:p>
      <w:r>
        <w:t>- prof-5d42267c65 -&gt; prof-739dafdf3b | MENTRANSFER | confidence: 0.0</w:t>
      </w:r>
    </w:p>
    <w:p>
      <w:r>
        <w:t>- prof-b52f349a0c -&gt; prof-8f45d00a8b | MENTRANSFER | confidence: 0.0</w:t>
      </w:r>
    </w:p>
    <w:p>
      <w:r>
        <w:t>- prof-739dafdf3b -&gt; prof-5d42267c65 | MENTRANSFER | confidence: 0.0</w:t>
      </w:r>
    </w:p>
    <w:p>
      <w:r>
        <w:t>- prof-7e364ba897 -&gt; prof-6c0beb297b | MENTRANSFER | confidence: 0.0</w:t>
      </w:r>
    </w:p>
    <w:p/>
    <w:p>
      <w:r>
        <w:t>Bukti Utama</w:t>
      </w:r>
    </w:p>
    <w:p>
      <w:r>
        <w:t>- laporan-1b31dc160e</w:t>
      </w:r>
    </w:p>
    <w:p>
      <w:r>
        <w:t>- txn-f6f40bb193</w:t>
      </w:r>
    </w:p>
    <w:p>
      <w:r>
        <w:t>- txn-182b899c1c</w:t>
      </w:r>
    </w:p>
    <w:p>
      <w:r>
        <w:t>- txn-5edf27bacd</w:t>
      </w:r>
    </w:p>
    <w:p>
      <w:r>
        <w:t>- txn-91a0939914</w:t>
      </w:r>
    </w:p>
    <w:p>
      <w:r>
        <w:t>- txn-87b639db05</w:t>
      </w:r>
    </w:p>
    <w:p>
      <w:r>
        <w:t>- txn-736589aeae</w:t>
      </w:r>
    </w:p>
    <w:p>
      <w:r>
        <w:t>- txn-f54694d9bf</w:t>
      </w:r>
    </w:p>
    <w:p>
      <w:r>
        <w:t>- txn-0583172908</w:t>
      </w:r>
    </w:p>
    <w:p>
      <w:r>
        <w:t>- txn-32c70c0d4d</w:t>
      </w:r>
    </w:p>
    <w:p>
      <w:r>
        <w:t>- txn-1a2f377dee</w:t>
      </w:r>
    </w:p>
    <w:p>
      <w:r>
        <w:t>- txn-5a2fc078c3</w:t>
      </w:r>
    </w:p>
    <w:p>
      <w:r>
        <w:t>- txn-2d0d5adb91</w:t>
      </w:r>
    </w:p>
    <w:p>
      <w:r>
        <w:t>- laporan-1b31dc160e</w:t>
      </w:r>
    </w:p>
    <w:p/>
    <w:p>
      <w:r>
        <w:t>Bukti Lemah</w:t>
      </w:r>
    </w:p>
    <w:p>
      <w:r>
        <w:t>- Analisis lintas sumber diperlukan untuk validasi</w:t>
      </w:r>
    </w:p>
    <w:p>
      <w:r>
        <w:t>- Terdapat keterbatasan data transaksi awal yang memerlukan cross-check</w:t>
      </w:r>
    </w:p>
    <w:p>
      <w:r>
        <w:t>- Beberapa profil tidak memiliki bukti publik pendanaan yang kuat</w:t>
      </w:r>
    </w:p>
    <w:p/>
    <w:p>
      <w:r>
        <w:t>Rekomendasi Lanjutan</w:t>
      </w:r>
    </w:p>
    <w:p>
      <w:r>
        <w:t>- Uji graf transfer versus graf sosial</w:t>
      </w:r>
    </w:p>
    <w:p>
      <w:r>
        <w:t>- Periksa overlap perangkat/IP dan titik temu lokasi bersama</w:t>
      </w:r>
    </w:p>
    <w:p>
      <w:r>
        <w:t>- Prioritaskan bridge account yang muncul lintas kasus</w:t>
      </w:r>
    </w:p>
    <w:p>
      <w:r>
        <w:t>- Cross-check dengan kasus kebakaran gudang dan kasus propaganda Burst</w:t>
      </w:r>
    </w:p>
    <w:p>
      <w:r>
        <w:t>- Klarifikasi dengan pihak terkait untuk konfirmasi</w:t>
      </w:r>
    </w:p>
    <w:p/>
    <w:p>
      <w:r>
        <w:t>Narasi Analisis</w:t>
      </w:r>
    </w:p>
    <w:p>
      <w:r>
        <w:t>Analisis awal menunjukkan jaringan pendanaan tersebar melibatkan 11 aktor dengan pola transfer lintas kanal (dompet_digital, transfer_bank, tunai) dan lokasi pertemuan tersebar di Jabodetabek. Tautan lintas kasus dengan kebakaran gudang dan kampanye propaganda memperkuat indikasi koordinasi finansial. Meski demikian, data saat ini bersifat indikatif dan perlu validasi lintas sumber untuk konfirmasi final.</w:t>
      </w:r>
    </w:p>
    <w:p/>
    <w:p>
      <w:r>
        <w:t>Statistik Bundel</w:t>
      </w:r>
    </w:p>
    <w:p>
      <w:r>
        <w:t>- jumlah_laporan: 1</w:t>
      </w:r>
    </w:p>
    <w:p>
      <w:r>
        <w:t>- jumlah_skor_risiko: 1</w:t>
      </w:r>
    </w:p>
    <w:p>
      <w:r>
        <w:t>- jumlah_transaksi: 12</w:t>
      </w:r>
    </w:p>
    <w:p>
      <w:r>
        <w:t>- jumlah_kampanye: 0</w:t>
      </w:r>
    </w:p>
    <w:p>
      <w:r>
        <w:t>- jumlah_profil: 10</w:t>
      </w:r>
    </w:p>
    <w:p>
      <w:r>
        <w:t>- jumlah_lokasi: 42</w:t>
      </w:r>
    </w:p>
    <w:p>
      <w:r>
        <w:t>- jumlah_postingan: 123</w:t>
      </w:r>
    </w:p>
    <w:p>
      <w:r>
        <w:t>- jumlah_node_graf: 10</w:t>
      </w:r>
    </w:p>
    <w:p>
      <w:r>
        <w:t>- jumlah_edge_graf: 12</w:t>
      </w:r>
    </w:p>
  </w:body>
</w:document>
</file>