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8FDC" w14:textId="77777777" w:rsidR="00265312" w:rsidRPr="00C50B1B" w:rsidRDefault="00265312" w:rsidP="00265312">
      <w:pPr>
        <w:spacing w:after="200"/>
        <w:jc w:val="center"/>
        <w:rPr>
          <w:b/>
          <w:bCs/>
          <w:sz w:val="80"/>
          <w:szCs w:val="80"/>
        </w:rPr>
      </w:pPr>
      <w:r w:rsidRPr="00C50B1B">
        <w:rPr>
          <w:b/>
          <w:bCs/>
          <w:sz w:val="80"/>
          <w:szCs w:val="80"/>
        </w:rPr>
        <w:t>Universidad Latina</w:t>
      </w:r>
    </w:p>
    <w:p w14:paraId="1F81A658" w14:textId="77777777" w:rsidR="00265312" w:rsidRPr="00C50B1B" w:rsidRDefault="00265312" w:rsidP="00265312">
      <w:pPr>
        <w:spacing w:after="200"/>
        <w:jc w:val="center"/>
        <w:rPr>
          <w:b/>
          <w:bCs/>
          <w:sz w:val="80"/>
          <w:szCs w:val="80"/>
        </w:rPr>
      </w:pPr>
    </w:p>
    <w:p w14:paraId="4BD73305" w14:textId="77777777" w:rsidR="00265312" w:rsidRPr="00C50B1B" w:rsidRDefault="00265312" w:rsidP="00265312">
      <w:pPr>
        <w:spacing w:after="200"/>
        <w:jc w:val="center"/>
        <w:rPr>
          <w:b/>
          <w:bCs/>
          <w:sz w:val="80"/>
          <w:szCs w:val="80"/>
        </w:rPr>
      </w:pPr>
      <w:r w:rsidRPr="00C50B1B">
        <w:rPr>
          <w:b/>
          <w:bCs/>
          <w:sz w:val="80"/>
          <w:szCs w:val="80"/>
        </w:rPr>
        <w:t>Base de Datos II</w:t>
      </w:r>
    </w:p>
    <w:p w14:paraId="41D1FE88" w14:textId="77777777" w:rsidR="00265312" w:rsidRDefault="00265312">
      <w:pPr>
        <w:spacing w:after="200"/>
        <w:jc w:val="center"/>
      </w:pPr>
    </w:p>
    <w:p w14:paraId="345AC24E" w14:textId="2FB8062F" w:rsidR="001E3024" w:rsidRPr="00265312" w:rsidRDefault="00000000">
      <w:pPr>
        <w:spacing w:after="200"/>
        <w:jc w:val="center"/>
      </w:pPr>
      <w:proofErr w:type="spellStart"/>
      <w:r w:rsidRPr="00265312">
        <w:rPr>
          <w:b/>
          <w:bCs/>
          <w:sz w:val="80"/>
          <w:szCs w:val="80"/>
        </w:rPr>
        <w:t>DiagnoSys</w:t>
      </w:r>
      <w:proofErr w:type="spellEnd"/>
    </w:p>
    <w:p w14:paraId="18DCECBA" w14:textId="77777777" w:rsidR="001E3024" w:rsidRDefault="00000000">
      <w:pPr>
        <w:spacing w:after="600"/>
        <w:jc w:val="center"/>
        <w:rPr>
          <w:sz w:val="36"/>
          <w:szCs w:val="36"/>
        </w:rPr>
      </w:pPr>
      <w:r w:rsidRPr="00265312">
        <w:rPr>
          <w:sz w:val="36"/>
          <w:szCs w:val="36"/>
        </w:rPr>
        <w:t>Sistema de Gestión de Órdenes de Diagnóstico</w:t>
      </w:r>
    </w:p>
    <w:p w14:paraId="7A408C1C" w14:textId="77777777" w:rsidR="00265312" w:rsidRPr="00C50B1B" w:rsidRDefault="00265312" w:rsidP="00265312">
      <w:pPr>
        <w:spacing w:after="200"/>
        <w:jc w:val="center"/>
      </w:pPr>
    </w:p>
    <w:p w14:paraId="194BF68D" w14:textId="77777777" w:rsidR="00265312" w:rsidRPr="00C50B1B" w:rsidRDefault="00265312" w:rsidP="00265312">
      <w:pPr>
        <w:spacing w:after="400"/>
        <w:jc w:val="center"/>
        <w:rPr>
          <w:b/>
          <w:bCs/>
          <w:sz w:val="36"/>
          <w:szCs w:val="36"/>
        </w:rPr>
      </w:pPr>
      <w:r w:rsidRPr="00C50B1B">
        <w:rPr>
          <w:b/>
          <w:bCs/>
          <w:sz w:val="36"/>
          <w:szCs w:val="36"/>
        </w:rPr>
        <w:t xml:space="preserve">Estudiantes: </w:t>
      </w:r>
    </w:p>
    <w:p w14:paraId="123E33C0" w14:textId="77777777" w:rsidR="00265312" w:rsidRPr="00C50B1B" w:rsidRDefault="00265312" w:rsidP="00265312">
      <w:pPr>
        <w:spacing w:after="400"/>
        <w:jc w:val="center"/>
        <w:rPr>
          <w:sz w:val="36"/>
          <w:szCs w:val="36"/>
        </w:rPr>
      </w:pPr>
      <w:r w:rsidRPr="00C50B1B">
        <w:rPr>
          <w:sz w:val="36"/>
          <w:szCs w:val="36"/>
        </w:rPr>
        <w:t xml:space="preserve">Indiana Ayerdis Salgado </w:t>
      </w:r>
    </w:p>
    <w:p w14:paraId="6E7F4CE2" w14:textId="0605B591" w:rsidR="00265312" w:rsidRPr="00265312" w:rsidRDefault="00265312" w:rsidP="00265312">
      <w:pPr>
        <w:spacing w:after="400"/>
        <w:jc w:val="center"/>
        <w:rPr>
          <w:sz w:val="36"/>
          <w:szCs w:val="36"/>
        </w:rPr>
      </w:pPr>
      <w:r w:rsidRPr="00C50B1B">
        <w:rPr>
          <w:sz w:val="36"/>
          <w:szCs w:val="36"/>
        </w:rPr>
        <w:t xml:space="preserve">Yeremy Fernández Alfaro </w:t>
      </w:r>
    </w:p>
    <w:p w14:paraId="24B57403" w14:textId="77777777" w:rsidR="00265312" w:rsidRPr="00C50B1B" w:rsidRDefault="00265312" w:rsidP="00265312">
      <w:pPr>
        <w:spacing w:after="400"/>
        <w:jc w:val="center"/>
        <w:rPr>
          <w:b/>
          <w:bCs/>
          <w:sz w:val="36"/>
          <w:szCs w:val="36"/>
        </w:rPr>
      </w:pPr>
      <w:r w:rsidRPr="00C50B1B">
        <w:rPr>
          <w:b/>
          <w:bCs/>
          <w:sz w:val="36"/>
          <w:szCs w:val="36"/>
        </w:rPr>
        <w:t xml:space="preserve">Profesor: </w:t>
      </w:r>
    </w:p>
    <w:p w14:paraId="69A857E3" w14:textId="541ADC8A" w:rsidR="00265312" w:rsidRPr="00265312" w:rsidRDefault="00265312" w:rsidP="00265312">
      <w:pPr>
        <w:spacing w:after="400"/>
        <w:jc w:val="center"/>
        <w:rPr>
          <w:sz w:val="36"/>
          <w:szCs w:val="36"/>
        </w:rPr>
      </w:pPr>
      <w:r w:rsidRPr="00C50B1B">
        <w:rPr>
          <w:sz w:val="36"/>
          <w:szCs w:val="36"/>
        </w:rPr>
        <w:t xml:space="preserve">David Mora Acuña </w:t>
      </w:r>
    </w:p>
    <w:p w14:paraId="6E724C7F" w14:textId="77777777" w:rsidR="001E3024" w:rsidRDefault="00000000">
      <w:pPr>
        <w:spacing w:after="800"/>
        <w:jc w:val="center"/>
      </w:pPr>
      <w:r>
        <w:rPr>
          <w:b/>
          <w:bCs/>
          <w:color w:val="1A1A2E"/>
          <w:sz w:val="28"/>
          <w:szCs w:val="28"/>
        </w:rPr>
        <w:t>Documento del Proyecto</w:t>
      </w:r>
    </w:p>
    <w:p w14:paraId="31ED956E" w14:textId="77777777" w:rsidR="001E3024" w:rsidRDefault="001E3024">
      <w:pPr>
        <w:pBdr>
          <w:bottom w:val="single" w:sz="4" w:space="0" w:color="2E75B6"/>
        </w:pBdr>
        <w:spacing w:after="400"/>
      </w:pPr>
    </w:p>
    <w:p w14:paraId="028A6904" w14:textId="77777777" w:rsidR="001E3024" w:rsidRDefault="00000000">
      <w:pPr>
        <w:spacing w:after="1200"/>
        <w:jc w:val="center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 xml:space="preserve">Bases de Datos </w:t>
      </w:r>
      <w:proofErr w:type="gramStart"/>
      <w:r>
        <w:rPr>
          <w:color w:val="555555"/>
          <w:sz w:val="24"/>
          <w:szCs w:val="24"/>
        </w:rPr>
        <w:t>II  —</w:t>
      </w:r>
      <w:proofErr w:type="gramEnd"/>
      <w:r>
        <w:rPr>
          <w:color w:val="555555"/>
          <w:sz w:val="24"/>
          <w:szCs w:val="24"/>
        </w:rPr>
        <w:t xml:space="preserve">  2026</w:t>
      </w:r>
    </w:p>
    <w:sdt>
      <w:sdtPr>
        <w:rPr>
          <w:lang w:val="es-MX"/>
        </w:rPr>
        <w:id w:val="-85835023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151ED755" w14:textId="7B1B6E84" w:rsidR="00265312" w:rsidRDefault="00265312">
          <w:pPr>
            <w:pStyle w:val="TtuloTDC"/>
          </w:pPr>
          <w:r>
            <w:rPr>
              <w:lang w:val="es-MX"/>
            </w:rPr>
            <w:t>Contenido</w:t>
          </w:r>
        </w:p>
        <w:p w14:paraId="21994E16" w14:textId="4F2D2A0B" w:rsidR="00265312" w:rsidRDefault="00265312">
          <w:pPr>
            <w:pStyle w:val="TD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22101" w:history="1">
            <w:r w:rsidRPr="00B73B07">
              <w:rPr>
                <w:rStyle w:val="Hipervnculo"/>
                <w:noProof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565CE" w14:textId="6FE2737B" w:rsidR="00265312" w:rsidRDefault="00265312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27522102" w:history="1">
            <w:r w:rsidRPr="00B73B07">
              <w:rPr>
                <w:rStyle w:val="Hipervnculo"/>
                <w:noProof/>
              </w:rPr>
              <w:t>2. Introducción y 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F5213" w14:textId="704B8921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03" w:history="1">
            <w:r w:rsidRPr="00B73B07">
              <w:rPr>
                <w:rStyle w:val="Hipervnculo"/>
                <w:noProof/>
              </w:rPr>
              <w:t>2.1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C6C41" w14:textId="3EDF1CA8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04" w:history="1">
            <w:r w:rsidRPr="00B73B07">
              <w:rPr>
                <w:rStyle w:val="Hipervnculo"/>
                <w:noProof/>
              </w:rPr>
              <w:t>2.2 Problema Identificado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1F326" w14:textId="162B81A5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05" w:history="1">
            <w:r w:rsidRPr="00B73B07">
              <w:rPr>
                <w:rStyle w:val="Hipervnculo"/>
                <w:noProof/>
              </w:rPr>
              <w:t>2.3 Solución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9C441" w14:textId="4A20A9DD" w:rsidR="00265312" w:rsidRDefault="00265312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27522106" w:history="1">
            <w:r w:rsidRPr="00B73B07">
              <w:rPr>
                <w:rStyle w:val="Hipervnculo"/>
                <w:noProof/>
              </w:rPr>
              <w:t>3. Arquitectura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AEE72" w14:textId="354C02CE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07" w:history="1">
            <w:r w:rsidRPr="00B73B07">
              <w:rPr>
                <w:rStyle w:val="Hipervnculo"/>
                <w:noProof/>
              </w:rPr>
              <w:t>3.1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A5691" w14:textId="6C0182B3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08" w:history="1">
            <w:r w:rsidRPr="00B73B07">
              <w:rPr>
                <w:rStyle w:val="Hipervnculo"/>
                <w:noProof/>
              </w:rPr>
              <w:t>3.2 Módulos del Backend (NestJS)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7D9A3" w14:textId="452BBA41" w:rsidR="00265312" w:rsidRDefault="00265312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27522109" w:history="1">
            <w:r w:rsidRPr="00B73B07">
              <w:rPr>
                <w:rStyle w:val="Hipervnculo"/>
                <w:noProof/>
              </w:rPr>
              <w:t>4. Modelo de Datos (ER y Normalización)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4F757" w14:textId="299DC1BD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10" w:history="1">
            <w:r w:rsidRPr="00B73B07">
              <w:rPr>
                <w:rStyle w:val="Hipervnculo"/>
                <w:noProof/>
              </w:rPr>
              <w:t>4.1 Tablas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19620" w14:textId="35840CE0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11" w:history="1">
            <w:r w:rsidRPr="00B73B07">
              <w:rPr>
                <w:rStyle w:val="Hipervnculo"/>
                <w:noProof/>
              </w:rPr>
              <w:t>4.2 Relaciones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946E7" w14:textId="542C7CDA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12" w:history="1">
            <w:r w:rsidRPr="00B73B07">
              <w:rPr>
                <w:rStyle w:val="Hipervnculo"/>
                <w:noProof/>
              </w:rPr>
              <w:t>4.3 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200BA" w14:textId="2DBDC43B" w:rsidR="00265312" w:rsidRDefault="00265312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27522113" w:history="1">
            <w:r w:rsidRPr="00B73B07">
              <w:rPr>
                <w:rStyle w:val="Hipervnculo"/>
                <w:noProof/>
              </w:rPr>
              <w:t>5. Descripción de Componentes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2E698" w14:textId="654E5583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14" w:history="1">
            <w:r w:rsidRPr="00B73B07">
              <w:rPr>
                <w:rStyle w:val="Hipervnculo"/>
                <w:noProof/>
              </w:rPr>
              <w:t>5.1 Stored Procedures 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514FB" w14:textId="1476023A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15" w:history="1">
            <w:r w:rsidRPr="00B73B07">
              <w:rPr>
                <w:rStyle w:val="Hipervnculo"/>
                <w:noProof/>
              </w:rPr>
              <w:t>5.2 Funciones Escalares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2D120" w14:textId="5002AE73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16" w:history="1">
            <w:r w:rsidRPr="00B73B07">
              <w:rPr>
                <w:rStyle w:val="Hipervnculo"/>
                <w:noProof/>
              </w:rPr>
              <w:t>5.3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DA0B4" w14:textId="0ADA9CE9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17" w:history="1">
            <w:r w:rsidRPr="00B73B07">
              <w:rPr>
                <w:rStyle w:val="Hipervnculo"/>
                <w:noProof/>
              </w:rPr>
              <w:t>5.4 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AD855" w14:textId="5BC1F782" w:rsidR="00265312" w:rsidRDefault="00265312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27522118" w:history="1">
            <w:r w:rsidRPr="00B73B07">
              <w:rPr>
                <w:rStyle w:val="Hipervnculo"/>
                <w:noProof/>
              </w:rPr>
              <w:t>6. Análisis de Concurrencia y Transacciones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9FE88" w14:textId="4EB8384E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19" w:history="1">
            <w:r w:rsidRPr="00B73B07">
              <w:rPr>
                <w:rStyle w:val="Hipervnculo"/>
                <w:noProof/>
              </w:rPr>
              <w:t>6.1 Escenarios Críticos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69674" w14:textId="326C87E1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20" w:history="1">
            <w:r w:rsidRPr="00B73B07">
              <w:rPr>
                <w:rStyle w:val="Hipervnculo"/>
                <w:noProof/>
              </w:rPr>
              <w:t>6.2 Mecanismos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69AF5" w14:textId="52528402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21" w:history="1">
            <w:r w:rsidRPr="00B73B07">
              <w:rPr>
                <w:rStyle w:val="Hipervnculo"/>
                <w:noProof/>
              </w:rPr>
              <w:t>6.3 Recomendación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39966" w14:textId="6F1563F6" w:rsidR="00265312" w:rsidRDefault="00265312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27522122" w:history="1">
            <w:r w:rsidRPr="00B73B07">
              <w:rPr>
                <w:rStyle w:val="Hipervnculo"/>
                <w:noProof/>
              </w:rPr>
              <w:t>7. Diseño de Seguridad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0A336" w14:textId="425CF1DF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23" w:history="1">
            <w:r w:rsidRPr="00B73B07">
              <w:rPr>
                <w:rStyle w:val="Hipervnculo"/>
                <w:noProof/>
              </w:rPr>
              <w:t>7.1 Modelo de Roles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2418E" w14:textId="617BC40C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24" w:history="1">
            <w:r w:rsidRPr="00B73B07">
              <w:rPr>
                <w:rStyle w:val="Hipervnculo"/>
                <w:noProof/>
              </w:rPr>
              <w:t>7.2 Usuarios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9D701" w14:textId="42CED4FC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25" w:history="1">
            <w:r w:rsidRPr="00B73B07">
              <w:rPr>
                <w:rStyle w:val="Hipervnculo"/>
                <w:noProof/>
              </w:rPr>
              <w:t>7.3 Autenticación en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A02EC" w14:textId="543C130C" w:rsidR="00265312" w:rsidRDefault="00265312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27522126" w:history="1">
            <w:r w:rsidRPr="00B73B07">
              <w:rPr>
                <w:rStyle w:val="Hipervnculo"/>
                <w:noProof/>
              </w:rPr>
              <w:t>8. Análisis de Optimización con Evidencia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F1576" w14:textId="486A561C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27" w:history="1">
            <w:r w:rsidRPr="00B73B07">
              <w:rPr>
                <w:rStyle w:val="Hipervnculo"/>
                <w:noProof/>
              </w:rPr>
              <w:t>8.1 Estrategias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74820" w14:textId="7FDC9CEE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28" w:history="1">
            <w:r w:rsidRPr="00B73B07">
              <w:rPr>
                <w:rStyle w:val="Hipervnculo"/>
                <w:noProof/>
              </w:rPr>
              <w:t>8.2 Áreas de Mejora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6E1FE" w14:textId="5B6FD524" w:rsidR="00265312" w:rsidRDefault="00265312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27522129" w:history="1">
            <w:r w:rsidRPr="00B73B07">
              <w:rPr>
                <w:rStyle w:val="Hipervnculo"/>
                <w:noProof/>
              </w:rPr>
              <w:t>9. Conclusiones y 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8BC78" w14:textId="70E4F48F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30" w:history="1">
            <w:r w:rsidRPr="00B73B07">
              <w:rPr>
                <w:rStyle w:val="Hipervnculo"/>
                <w:noProof/>
              </w:rPr>
              <w:t>9.1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3105A" w14:textId="4A463A1F" w:rsidR="00265312" w:rsidRDefault="00265312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522131" w:history="1">
            <w:r w:rsidRPr="00B73B07">
              <w:rPr>
                <w:rStyle w:val="Hipervnculo"/>
                <w:noProof/>
              </w:rPr>
              <w:t>9.2 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785F5" w14:textId="03309D9E" w:rsidR="00265312" w:rsidRDefault="00265312">
          <w:r>
            <w:rPr>
              <w:b/>
              <w:bCs/>
              <w:lang w:val="es-MX"/>
            </w:rPr>
            <w:fldChar w:fldCharType="end"/>
          </w:r>
        </w:p>
      </w:sdtContent>
    </w:sdt>
    <w:p w14:paraId="5908B6A7" w14:textId="77777777" w:rsidR="00265312" w:rsidRDefault="00265312" w:rsidP="00265312">
      <w:pPr>
        <w:spacing w:after="1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E3024" w14:paraId="37CF27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7FF2" w14:textId="77777777" w:rsidR="001E3024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Proyecto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810F3" w14:textId="77777777" w:rsidR="001E3024" w:rsidRDefault="00000000">
            <w:proofErr w:type="spellStart"/>
            <w:r>
              <w:rPr>
                <w:sz w:val="20"/>
                <w:szCs w:val="20"/>
              </w:rPr>
              <w:t>DiagnoSys</w:t>
            </w:r>
            <w:proofErr w:type="spellEnd"/>
            <w:r>
              <w:rPr>
                <w:sz w:val="20"/>
                <w:szCs w:val="20"/>
              </w:rPr>
              <w:t xml:space="preserve"> — Sistema de Diagnóstico Técnico</w:t>
            </w:r>
          </w:p>
        </w:tc>
      </w:tr>
      <w:tr w:rsidR="001E3024" w14:paraId="6C40AD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738A" w14:textId="77777777" w:rsidR="001E3024" w:rsidRDefault="00000000">
            <w:r>
              <w:rPr>
                <w:b/>
                <w:bCs/>
                <w:color w:val="1F4E79"/>
                <w:sz w:val="20"/>
                <w:szCs w:val="20"/>
              </w:rPr>
              <w:t>Curso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424F" w14:textId="77777777" w:rsidR="001E3024" w:rsidRDefault="00000000">
            <w:r>
              <w:rPr>
                <w:sz w:val="20"/>
                <w:szCs w:val="20"/>
              </w:rPr>
              <w:t>Bases de Datos II</w:t>
            </w:r>
          </w:p>
        </w:tc>
      </w:tr>
      <w:tr w:rsidR="001E3024" w14:paraId="1820C9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7BDC" w14:textId="77777777" w:rsidR="001E3024" w:rsidRDefault="00000000">
            <w:r>
              <w:rPr>
                <w:b/>
                <w:bCs/>
                <w:color w:val="1F4E79"/>
                <w:sz w:val="20"/>
                <w:szCs w:val="20"/>
              </w:rPr>
              <w:t>Año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5C32" w14:textId="77777777" w:rsidR="001E3024" w:rsidRDefault="00000000">
            <w:r>
              <w:rPr>
                <w:sz w:val="20"/>
                <w:szCs w:val="20"/>
              </w:rPr>
              <w:t>2026</w:t>
            </w:r>
          </w:p>
        </w:tc>
      </w:tr>
      <w:tr w:rsidR="001E3024" w14:paraId="782056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C256" w14:textId="77777777" w:rsidR="001E3024" w:rsidRDefault="00000000">
            <w:r>
              <w:rPr>
                <w:b/>
                <w:bCs/>
                <w:color w:val="1F4E79"/>
                <w:sz w:val="20"/>
                <w:szCs w:val="20"/>
              </w:rPr>
              <w:t>Base de datos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3476" w14:textId="77777777" w:rsidR="001E3024" w:rsidRDefault="00000000">
            <w:r>
              <w:rPr>
                <w:sz w:val="20"/>
                <w:szCs w:val="20"/>
              </w:rPr>
              <w:t>SQL Server (</w:t>
            </w:r>
            <w:proofErr w:type="spellStart"/>
            <w:r>
              <w:rPr>
                <w:sz w:val="20"/>
                <w:szCs w:val="20"/>
              </w:rPr>
              <w:t>DiagnoSysBD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E3024" w14:paraId="55E607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D331" w14:textId="77777777" w:rsidR="001E3024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C00F" w14:textId="77777777" w:rsidR="001E3024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TypeORM</w:t>
            </w:r>
            <w:proofErr w:type="spellEnd"/>
          </w:p>
        </w:tc>
      </w:tr>
      <w:tr w:rsidR="001E3024" w14:paraId="7B7D0B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0DA6" w14:textId="77777777" w:rsidR="001E3024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940A" w14:textId="77777777" w:rsidR="001E3024" w:rsidRDefault="00000000">
            <w:r>
              <w:rPr>
                <w:sz w:val="20"/>
                <w:szCs w:val="20"/>
              </w:rPr>
              <w:t>HTML5, Bootstrap 5, JavaScript Vanilla</w:t>
            </w:r>
          </w:p>
        </w:tc>
      </w:tr>
    </w:tbl>
    <w:p w14:paraId="0D38D189" w14:textId="77777777" w:rsidR="00265312" w:rsidRDefault="00265312"/>
    <w:p w14:paraId="072E9BAC" w14:textId="2413232A" w:rsidR="001E3024" w:rsidRDefault="00000000">
      <w:r>
        <w:br w:type="page"/>
      </w:r>
    </w:p>
    <w:p w14:paraId="2216C045" w14:textId="77777777" w:rsidR="001E3024" w:rsidRDefault="00000000">
      <w:pPr>
        <w:pStyle w:val="Ttulo1"/>
        <w:pBdr>
          <w:bottom w:val="single" w:sz="8" w:space="1" w:color="2E75B6"/>
        </w:pBdr>
      </w:pPr>
      <w:bookmarkStart w:id="0" w:name="_Toc227522101"/>
      <w:r>
        <w:lastRenderedPageBreak/>
        <w:t>1. Resumen Ejecutivo</w:t>
      </w:r>
      <w:bookmarkEnd w:id="0"/>
    </w:p>
    <w:p w14:paraId="5DDAE60A" w14:textId="77777777" w:rsidR="001E3024" w:rsidRDefault="00000000">
      <w:pPr>
        <w:spacing w:after="120"/>
        <w:jc w:val="both"/>
      </w:pPr>
      <w:proofErr w:type="spellStart"/>
      <w:r>
        <w:rPr>
          <w:color w:val="2C2C2C"/>
        </w:rPr>
        <w:t>DiagnoSys</w:t>
      </w:r>
      <w:proofErr w:type="spellEnd"/>
      <w:r>
        <w:rPr>
          <w:color w:val="2C2C2C"/>
        </w:rPr>
        <w:t xml:space="preserve"> es un sistema de información orientado a la gestión de órdenes de diagnóstico técnico para artículos y equipos. Fue desarrollado como proyecto integrador del curso Bases de Datos II, con el objetivo de aplicar conceptos avanzados de diseño relacional, concurrencia, seguridad y optimización en un entorno realista.</w:t>
      </w:r>
    </w:p>
    <w:p w14:paraId="31B7F8B5" w14:textId="77777777" w:rsidR="001E3024" w:rsidRDefault="00000000">
      <w:pPr>
        <w:spacing w:after="120"/>
        <w:jc w:val="both"/>
      </w:pPr>
      <w:r>
        <w:rPr>
          <w:color w:val="2C2C2C"/>
        </w:rPr>
        <w:t xml:space="preserve">El sistema permite registrar clientes, equipos, órdenes de diagnóstico y el seguimiento mediante comentarios con estados. Incluye tres roles de usuario (Recepción, Técnico, Administrador), con permisos diferenciados implementados directamente en SQL Server mediante roles de base de datos y sentencias GRANT. El </w:t>
      </w:r>
      <w:proofErr w:type="spellStart"/>
      <w:r>
        <w:rPr>
          <w:color w:val="2C2C2C"/>
        </w:rPr>
        <w:t>backend</w:t>
      </w:r>
      <w:proofErr w:type="spellEnd"/>
      <w:r>
        <w:rPr>
          <w:color w:val="2C2C2C"/>
        </w:rPr>
        <w:t xml:space="preserve"> expone una API REST desarrollada en </w:t>
      </w:r>
      <w:proofErr w:type="spellStart"/>
      <w:r>
        <w:rPr>
          <w:color w:val="2C2C2C"/>
        </w:rPr>
        <w:t>NestJS</w:t>
      </w:r>
      <w:proofErr w:type="spellEnd"/>
      <w:r>
        <w:rPr>
          <w:color w:val="2C2C2C"/>
        </w:rPr>
        <w:t xml:space="preserve"> y el </w:t>
      </w:r>
      <w:proofErr w:type="spellStart"/>
      <w:r>
        <w:rPr>
          <w:color w:val="2C2C2C"/>
        </w:rPr>
        <w:t>frontend</w:t>
      </w:r>
      <w:proofErr w:type="spellEnd"/>
      <w:r>
        <w:rPr>
          <w:color w:val="2C2C2C"/>
        </w:rPr>
        <w:t xml:space="preserve"> es una aplicación web de página única construida con HTML5 y Bootstrap 5.</w:t>
      </w:r>
    </w:p>
    <w:p w14:paraId="79CD00E1" w14:textId="77777777" w:rsidR="001E3024" w:rsidRDefault="00000000">
      <w:pPr>
        <w:spacing w:after="120"/>
        <w:jc w:val="both"/>
      </w:pPr>
      <w:r>
        <w:rPr>
          <w:color w:val="2C2C2C"/>
        </w:rPr>
        <w:t xml:space="preserve">Entre los principales componentes implementados se encuentran: </w:t>
      </w:r>
      <w:proofErr w:type="spellStart"/>
      <w:r>
        <w:rPr>
          <w:color w:val="2C2C2C"/>
        </w:rPr>
        <w:t>stored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procedures</w:t>
      </w:r>
      <w:proofErr w:type="spellEnd"/>
      <w:r>
        <w:rPr>
          <w:color w:val="2C2C2C"/>
        </w:rPr>
        <w:t xml:space="preserve"> para todas las operaciones CRUD, funciones escalares de apoyo, </w:t>
      </w:r>
      <w:proofErr w:type="spellStart"/>
      <w:r>
        <w:rPr>
          <w:color w:val="2C2C2C"/>
        </w:rPr>
        <w:t>triggers</w:t>
      </w:r>
      <w:proofErr w:type="spellEnd"/>
      <w:r>
        <w:rPr>
          <w:color w:val="2C2C2C"/>
        </w:rPr>
        <w:t xml:space="preserve"> de auditoría y automatización, vistas de resumen, manejo de concurrencia mediante transacciones, y un modelo de seguridad basado en roles SQL Server.</w:t>
      </w:r>
    </w:p>
    <w:p w14:paraId="48A7C2BB" w14:textId="77777777" w:rsidR="001E3024" w:rsidRDefault="00000000">
      <w:r>
        <w:br w:type="page"/>
      </w:r>
    </w:p>
    <w:p w14:paraId="66E657AC" w14:textId="77777777" w:rsidR="001E3024" w:rsidRDefault="00000000">
      <w:pPr>
        <w:pStyle w:val="Ttulo1"/>
        <w:pBdr>
          <w:bottom w:val="single" w:sz="8" w:space="1" w:color="2E75B6"/>
        </w:pBdr>
      </w:pPr>
      <w:bookmarkStart w:id="1" w:name="_Toc227522102"/>
      <w:r>
        <w:lastRenderedPageBreak/>
        <w:t>2. Introducción y Descripción del Problema</w:t>
      </w:r>
      <w:bookmarkEnd w:id="1"/>
    </w:p>
    <w:p w14:paraId="2DBE5639" w14:textId="77777777" w:rsidR="001E3024" w:rsidRDefault="00000000">
      <w:pPr>
        <w:pStyle w:val="Ttulo2"/>
      </w:pPr>
      <w:bookmarkStart w:id="2" w:name="_Toc227522103"/>
      <w:r>
        <w:t>2.1 Contexto</w:t>
      </w:r>
      <w:bookmarkEnd w:id="2"/>
    </w:p>
    <w:p w14:paraId="79FEA265" w14:textId="77777777" w:rsidR="001E3024" w:rsidRDefault="00000000">
      <w:pPr>
        <w:spacing w:after="120"/>
        <w:jc w:val="both"/>
      </w:pPr>
      <w:r>
        <w:rPr>
          <w:color w:val="2C2C2C"/>
        </w:rPr>
        <w:t xml:space="preserve">En talleres técnicos y centros de servicio, el control de órdenes de trabajo suele realizarse en papel o en hojas de cálculo, lo cual genera pérdida de información, falta de trazabilidad y dificultad para asignar prioridades. </w:t>
      </w:r>
      <w:proofErr w:type="spellStart"/>
      <w:r>
        <w:rPr>
          <w:color w:val="2C2C2C"/>
        </w:rPr>
        <w:t>DiagnoSys</w:t>
      </w:r>
      <w:proofErr w:type="spellEnd"/>
      <w:r>
        <w:rPr>
          <w:color w:val="2C2C2C"/>
        </w:rPr>
        <w:t xml:space="preserve"> surge como respuesta a esta problemática, digitalizando el flujo de trabajo completo.</w:t>
      </w:r>
    </w:p>
    <w:p w14:paraId="38A8E6CA" w14:textId="77777777" w:rsidR="001E3024" w:rsidRDefault="00000000">
      <w:pPr>
        <w:pStyle w:val="Ttulo2"/>
      </w:pPr>
      <w:bookmarkStart w:id="3" w:name="_Toc227522104"/>
      <w:r>
        <w:t>2.2 Problema Identificado</w:t>
      </w:r>
      <w:bookmarkEnd w:id="3"/>
    </w:p>
    <w:p w14:paraId="42AAB504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>Falta de trazabilidad en el estado de los equipos recibidos.</w:t>
      </w:r>
    </w:p>
    <w:p w14:paraId="29EF27EE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>Dificultad para consultar el historial de órdenes de un cliente.</w:t>
      </w:r>
    </w:p>
    <w:p w14:paraId="56DBA841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>Ausencia de control de acceso según el rol del empleado.</w:t>
      </w:r>
    </w:p>
    <w:p w14:paraId="43D2BACD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>Sin registro de auditoría de cambios en clientes y usuarios.</w:t>
      </w:r>
    </w:p>
    <w:p w14:paraId="0655279D" w14:textId="77777777" w:rsidR="001E3024" w:rsidRDefault="00000000">
      <w:pPr>
        <w:pStyle w:val="Ttulo2"/>
      </w:pPr>
      <w:bookmarkStart w:id="4" w:name="_Toc227522105"/>
      <w:r>
        <w:t>2.3 Solución Propuesta</w:t>
      </w:r>
      <w:bookmarkEnd w:id="4"/>
    </w:p>
    <w:p w14:paraId="0BDD5D0C" w14:textId="77777777" w:rsidR="001E3024" w:rsidRDefault="00000000">
      <w:pPr>
        <w:spacing w:after="120"/>
        <w:jc w:val="both"/>
      </w:pPr>
      <w:r>
        <w:rPr>
          <w:color w:val="2C2C2C"/>
        </w:rPr>
        <w:t xml:space="preserve">Se diseñó una base de datos relacional normalizada en SQL Server con las siguientes características principales: gestión de clientes, equipos y órdenes de diagnóstico; sistema de comentarios con estados para el seguimiento; autenticación por roles con permisos granulares; </w:t>
      </w:r>
      <w:proofErr w:type="spellStart"/>
      <w:r>
        <w:rPr>
          <w:color w:val="2C2C2C"/>
        </w:rPr>
        <w:t>triggers</w:t>
      </w:r>
      <w:proofErr w:type="spellEnd"/>
      <w:r>
        <w:rPr>
          <w:color w:val="2C2C2C"/>
        </w:rPr>
        <w:t xml:space="preserve"> de auditoría automática; y una API REST como capa intermedia entre la base de datos y el </w:t>
      </w:r>
      <w:proofErr w:type="spellStart"/>
      <w:r>
        <w:rPr>
          <w:color w:val="2C2C2C"/>
        </w:rPr>
        <w:t>frontend</w:t>
      </w:r>
      <w:proofErr w:type="spellEnd"/>
      <w:r>
        <w:rPr>
          <w:color w:val="2C2C2C"/>
        </w:rPr>
        <w:t xml:space="preserve"> web.</w:t>
      </w:r>
    </w:p>
    <w:p w14:paraId="464752E0" w14:textId="77777777" w:rsidR="001E3024" w:rsidRDefault="00000000">
      <w:r>
        <w:br w:type="page"/>
      </w:r>
    </w:p>
    <w:p w14:paraId="39433A16" w14:textId="77777777" w:rsidR="001E3024" w:rsidRDefault="00000000">
      <w:pPr>
        <w:pStyle w:val="Ttulo1"/>
        <w:pBdr>
          <w:bottom w:val="single" w:sz="8" w:space="1" w:color="2E75B6"/>
        </w:pBdr>
      </w:pPr>
      <w:bookmarkStart w:id="5" w:name="_Toc227522106"/>
      <w:r>
        <w:lastRenderedPageBreak/>
        <w:t>3. Arquitectura de la Solución</w:t>
      </w:r>
      <w:bookmarkEnd w:id="5"/>
    </w:p>
    <w:p w14:paraId="6318283F" w14:textId="77777777" w:rsidR="001E3024" w:rsidRDefault="00000000">
      <w:pPr>
        <w:pStyle w:val="Ttulo2"/>
      </w:pPr>
      <w:bookmarkStart w:id="6" w:name="_Toc227522107"/>
      <w:r>
        <w:t>3.1 Arquitectura General</w:t>
      </w:r>
      <w:bookmarkEnd w:id="6"/>
    </w:p>
    <w:p w14:paraId="30CCD2F4" w14:textId="77777777" w:rsidR="001E3024" w:rsidRDefault="00000000">
      <w:pPr>
        <w:spacing w:after="120"/>
        <w:jc w:val="both"/>
      </w:pPr>
      <w:r>
        <w:rPr>
          <w:color w:val="2C2C2C"/>
        </w:rPr>
        <w:t>La solución sigue una arquitectura de tres capas desacopladas:</w:t>
      </w:r>
    </w:p>
    <w:p w14:paraId="3CC59ADB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Capa de datos: SQL Server con la base de datos </w:t>
      </w:r>
      <w:proofErr w:type="spellStart"/>
      <w:r>
        <w:rPr>
          <w:color w:val="2C2C2C"/>
        </w:rPr>
        <w:t>DiagnoSysBD</w:t>
      </w:r>
      <w:proofErr w:type="spellEnd"/>
      <w:r>
        <w:rPr>
          <w:color w:val="2C2C2C"/>
        </w:rPr>
        <w:t xml:space="preserve">. Contiene todas las tablas, </w:t>
      </w:r>
      <w:proofErr w:type="spellStart"/>
      <w:r>
        <w:rPr>
          <w:color w:val="2C2C2C"/>
        </w:rPr>
        <w:t>stored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procedures</w:t>
      </w:r>
      <w:proofErr w:type="spellEnd"/>
      <w:r>
        <w:rPr>
          <w:color w:val="2C2C2C"/>
        </w:rPr>
        <w:t xml:space="preserve">, funciones, </w:t>
      </w:r>
      <w:proofErr w:type="spellStart"/>
      <w:r>
        <w:rPr>
          <w:color w:val="2C2C2C"/>
        </w:rPr>
        <w:t>triggers</w:t>
      </w:r>
      <w:proofErr w:type="spellEnd"/>
      <w:r>
        <w:rPr>
          <w:color w:val="2C2C2C"/>
        </w:rPr>
        <w:t>, vistas y la lógica de seguridad.</w:t>
      </w:r>
    </w:p>
    <w:p w14:paraId="03D29097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Capa de negocio/API: </w:t>
      </w:r>
      <w:proofErr w:type="spellStart"/>
      <w:r>
        <w:rPr>
          <w:color w:val="2C2C2C"/>
        </w:rPr>
        <w:t>NestJS</w:t>
      </w:r>
      <w:proofErr w:type="spellEnd"/>
      <w:r>
        <w:rPr>
          <w:color w:val="2C2C2C"/>
        </w:rPr>
        <w:t xml:space="preserve"> (Node.js) con </w:t>
      </w:r>
      <w:proofErr w:type="spellStart"/>
      <w:r>
        <w:rPr>
          <w:color w:val="2C2C2C"/>
        </w:rPr>
        <w:t>TypeORM</w:t>
      </w:r>
      <w:proofErr w:type="spellEnd"/>
      <w:r>
        <w:rPr>
          <w:color w:val="2C2C2C"/>
        </w:rPr>
        <w:t xml:space="preserve">. Expone </w:t>
      </w:r>
      <w:proofErr w:type="spellStart"/>
      <w:r>
        <w:rPr>
          <w:color w:val="2C2C2C"/>
        </w:rPr>
        <w:t>endpoints</w:t>
      </w:r>
      <w:proofErr w:type="spellEnd"/>
      <w:r>
        <w:rPr>
          <w:color w:val="2C2C2C"/>
        </w:rPr>
        <w:t xml:space="preserve"> REST en el puerto 3000 y actúa como mediador entre el </w:t>
      </w:r>
      <w:proofErr w:type="spellStart"/>
      <w:r>
        <w:rPr>
          <w:color w:val="2C2C2C"/>
        </w:rPr>
        <w:t>frontend</w:t>
      </w:r>
      <w:proofErr w:type="spellEnd"/>
      <w:r>
        <w:rPr>
          <w:color w:val="2C2C2C"/>
        </w:rPr>
        <w:t xml:space="preserve"> y la base de datos.</w:t>
      </w:r>
    </w:p>
    <w:p w14:paraId="400199D7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Capa de presentación: HTML5 + Bootstrap 5 + JavaScript Vanilla. Cuatro páginas principales: </w:t>
      </w:r>
      <w:proofErr w:type="spellStart"/>
      <w:r>
        <w:rPr>
          <w:color w:val="2C2C2C"/>
        </w:rPr>
        <w:t>login</w:t>
      </w:r>
      <w:proofErr w:type="spellEnd"/>
      <w:r>
        <w:rPr>
          <w:color w:val="2C2C2C"/>
        </w:rPr>
        <w:t>, panel de control, órdenes y clientes.</w:t>
      </w:r>
    </w:p>
    <w:p w14:paraId="1877B4A9" w14:textId="77777777" w:rsidR="001E3024" w:rsidRDefault="001E302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1E3024" w14:paraId="0268EC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6BEB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FCDF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E370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1E3024" w14:paraId="12C487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3EECC" w14:textId="77777777" w:rsidR="001E3024" w:rsidRDefault="00000000">
            <w:r>
              <w:rPr>
                <w:sz w:val="18"/>
                <w:szCs w:val="18"/>
              </w:rPr>
              <w:t>Presentación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CBC09" w14:textId="77777777" w:rsidR="001E3024" w:rsidRDefault="00000000">
            <w:r>
              <w:rPr>
                <w:sz w:val="18"/>
                <w:szCs w:val="18"/>
              </w:rPr>
              <w:t>HTML5 / Bootstrap 5 / JS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69164" w14:textId="77777777" w:rsidR="001E3024" w:rsidRDefault="00000000">
            <w:r>
              <w:rPr>
                <w:sz w:val="18"/>
                <w:szCs w:val="18"/>
              </w:rPr>
              <w:t>Interfaz de usuario, formularios, visualización</w:t>
            </w:r>
          </w:p>
        </w:tc>
      </w:tr>
      <w:tr w:rsidR="001E3024" w14:paraId="72F7F7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6F32F" w14:textId="77777777" w:rsidR="001E3024" w:rsidRDefault="00000000">
            <w:r>
              <w:rPr>
                <w:sz w:val="18"/>
                <w:szCs w:val="18"/>
              </w:rPr>
              <w:t>API REST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C08A0" w14:textId="77777777" w:rsidR="001E3024" w:rsidRDefault="00000000"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TypeORM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39E98" w14:textId="77777777" w:rsidR="001E3024" w:rsidRDefault="00000000">
            <w:r>
              <w:rPr>
                <w:sz w:val="18"/>
                <w:szCs w:val="18"/>
              </w:rPr>
              <w:t>Lógica de negocio, validación, autenticación</w:t>
            </w:r>
          </w:p>
        </w:tc>
      </w:tr>
      <w:tr w:rsidR="001E3024" w14:paraId="037C53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F57AB" w14:textId="77777777" w:rsidR="001E3024" w:rsidRDefault="00000000">
            <w:r>
              <w:rPr>
                <w:sz w:val="18"/>
                <w:szCs w:val="18"/>
              </w:rPr>
              <w:t>Base de Datos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31005" w14:textId="77777777" w:rsidR="001E3024" w:rsidRDefault="00000000">
            <w:r>
              <w:rPr>
                <w:sz w:val="18"/>
                <w:szCs w:val="18"/>
              </w:rPr>
              <w:t>SQL Server 2019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A3B94" w14:textId="77777777" w:rsidR="001E3024" w:rsidRDefault="00000000">
            <w:r>
              <w:rPr>
                <w:sz w:val="18"/>
                <w:szCs w:val="18"/>
              </w:rPr>
              <w:t xml:space="preserve">Persistencia, </w:t>
            </w:r>
            <w:proofErr w:type="spellStart"/>
            <w:r>
              <w:rPr>
                <w:sz w:val="18"/>
                <w:szCs w:val="18"/>
              </w:rPr>
              <w:t>stored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procedures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triggers</w:t>
            </w:r>
            <w:proofErr w:type="spellEnd"/>
            <w:r>
              <w:rPr>
                <w:sz w:val="18"/>
                <w:szCs w:val="18"/>
              </w:rPr>
              <w:t>, seguridad</w:t>
            </w:r>
          </w:p>
        </w:tc>
      </w:tr>
    </w:tbl>
    <w:p w14:paraId="53922705" w14:textId="77777777" w:rsidR="001E3024" w:rsidRDefault="00000000">
      <w:pPr>
        <w:pStyle w:val="Ttulo2"/>
      </w:pPr>
      <w:bookmarkStart w:id="7" w:name="_Toc227522108"/>
      <w:r>
        <w:t xml:space="preserve">3.2 Módulos del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NestJS</w:t>
      </w:r>
      <w:proofErr w:type="spellEnd"/>
      <w:r>
        <w:t>)</w:t>
      </w:r>
      <w:bookmarkEnd w:id="7"/>
    </w:p>
    <w:p w14:paraId="28EFDF2F" w14:textId="77777777" w:rsidR="001E3024" w:rsidRDefault="00000000">
      <w:pPr>
        <w:spacing w:after="120"/>
        <w:jc w:val="both"/>
      </w:pPr>
      <w:r>
        <w:rPr>
          <w:color w:val="2C2C2C"/>
        </w:rPr>
        <w:t xml:space="preserve">El </w:t>
      </w:r>
      <w:proofErr w:type="spellStart"/>
      <w:r>
        <w:rPr>
          <w:color w:val="2C2C2C"/>
        </w:rPr>
        <w:t>backend</w:t>
      </w:r>
      <w:proofErr w:type="spellEnd"/>
      <w:r>
        <w:rPr>
          <w:color w:val="2C2C2C"/>
        </w:rPr>
        <w:t xml:space="preserve"> está organizado en módulos independientes, uno por cada entidad del dominio: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2387"/>
        <w:gridCol w:w="4701"/>
      </w:tblGrid>
      <w:tr w:rsidR="001E3024" w14:paraId="579D44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C4ED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6A12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3AA8" w14:textId="77777777" w:rsidR="001E30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principales</w:t>
            </w:r>
          </w:p>
        </w:tc>
      </w:tr>
      <w:tr w:rsidR="001E3024" w:rsidRPr="00265312" w14:paraId="722EF5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EA93B" w14:textId="77777777" w:rsidR="001E3024" w:rsidRDefault="00000000">
            <w:proofErr w:type="spellStart"/>
            <w:r>
              <w:rPr>
                <w:sz w:val="18"/>
                <w:szCs w:val="18"/>
              </w:rPr>
              <w:t>ClienteModule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F26FC" w14:textId="77777777" w:rsidR="001E3024" w:rsidRDefault="00000000"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75043" w14:textId="77777777" w:rsidR="001E3024" w:rsidRPr="00265312" w:rsidRDefault="00000000">
            <w:pPr>
              <w:rPr>
                <w:lang w:val="en-US"/>
              </w:rPr>
            </w:pPr>
            <w:r w:rsidRPr="00265312">
              <w:rPr>
                <w:sz w:val="18"/>
                <w:szCs w:val="18"/>
                <w:lang w:val="en-US"/>
              </w:rPr>
              <w:t>GET /</w:t>
            </w:r>
            <w:proofErr w:type="spellStart"/>
            <w:r w:rsidRPr="00265312">
              <w:rPr>
                <w:sz w:val="18"/>
                <w:szCs w:val="18"/>
                <w:lang w:val="en-US"/>
              </w:rPr>
              <w:t>cliente</w:t>
            </w:r>
            <w:proofErr w:type="spellEnd"/>
            <w:r w:rsidRPr="00265312">
              <w:rPr>
                <w:sz w:val="18"/>
                <w:szCs w:val="18"/>
                <w:lang w:val="en-US"/>
              </w:rPr>
              <w:t>, POST /</w:t>
            </w:r>
            <w:proofErr w:type="spellStart"/>
            <w:r w:rsidRPr="00265312">
              <w:rPr>
                <w:sz w:val="18"/>
                <w:szCs w:val="18"/>
                <w:lang w:val="en-US"/>
              </w:rPr>
              <w:t>cliente</w:t>
            </w:r>
            <w:proofErr w:type="spellEnd"/>
            <w:r w:rsidRPr="00265312">
              <w:rPr>
                <w:sz w:val="18"/>
                <w:szCs w:val="18"/>
                <w:lang w:val="en-US"/>
              </w:rPr>
              <w:t>, PUT /</w:t>
            </w:r>
            <w:proofErr w:type="spellStart"/>
            <w:r w:rsidRPr="00265312">
              <w:rPr>
                <w:sz w:val="18"/>
                <w:szCs w:val="18"/>
                <w:lang w:val="en-US"/>
              </w:rPr>
              <w:t>cliente</w:t>
            </w:r>
            <w:proofErr w:type="spellEnd"/>
            <w:r w:rsidRPr="00265312">
              <w:rPr>
                <w:sz w:val="18"/>
                <w:szCs w:val="18"/>
                <w:lang w:val="en-US"/>
              </w:rPr>
              <w:t>/:id</w:t>
            </w:r>
          </w:p>
        </w:tc>
      </w:tr>
      <w:tr w:rsidR="001E3024" w:rsidRPr="00265312" w14:paraId="089CE1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B3830" w14:textId="77777777" w:rsidR="001E3024" w:rsidRDefault="00000000">
            <w:proofErr w:type="spellStart"/>
            <w:r>
              <w:rPr>
                <w:sz w:val="18"/>
                <w:szCs w:val="18"/>
              </w:rPr>
              <w:t>UsuarioModule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74336" w14:textId="77777777" w:rsidR="001E3024" w:rsidRDefault="00000000"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A23D1" w14:textId="77777777" w:rsidR="001E3024" w:rsidRPr="00265312" w:rsidRDefault="00000000">
            <w:pPr>
              <w:rPr>
                <w:lang w:val="en-US"/>
              </w:rPr>
            </w:pPr>
            <w:r w:rsidRPr="00265312">
              <w:rPr>
                <w:sz w:val="18"/>
                <w:szCs w:val="18"/>
                <w:lang w:val="en-US"/>
              </w:rPr>
              <w:t>POST /</w:t>
            </w:r>
            <w:proofErr w:type="spellStart"/>
            <w:r w:rsidRPr="00265312">
              <w:rPr>
                <w:sz w:val="18"/>
                <w:szCs w:val="18"/>
                <w:lang w:val="en-US"/>
              </w:rPr>
              <w:t>usuario</w:t>
            </w:r>
            <w:proofErr w:type="spellEnd"/>
            <w:r w:rsidRPr="00265312">
              <w:rPr>
                <w:sz w:val="18"/>
                <w:szCs w:val="18"/>
                <w:lang w:val="en-US"/>
              </w:rPr>
              <w:t>/login, GET /</w:t>
            </w:r>
            <w:proofErr w:type="spellStart"/>
            <w:r w:rsidRPr="00265312">
              <w:rPr>
                <w:sz w:val="18"/>
                <w:szCs w:val="18"/>
                <w:lang w:val="en-US"/>
              </w:rPr>
              <w:t>usuario</w:t>
            </w:r>
            <w:proofErr w:type="spellEnd"/>
            <w:r w:rsidRPr="00265312">
              <w:rPr>
                <w:sz w:val="18"/>
                <w:szCs w:val="18"/>
                <w:lang w:val="en-US"/>
              </w:rPr>
              <w:t>, POST /</w:t>
            </w:r>
            <w:proofErr w:type="spellStart"/>
            <w:r w:rsidRPr="00265312">
              <w:rPr>
                <w:sz w:val="18"/>
                <w:szCs w:val="18"/>
                <w:lang w:val="en-US"/>
              </w:rPr>
              <w:t>usuario</w:t>
            </w:r>
            <w:proofErr w:type="spellEnd"/>
          </w:p>
        </w:tc>
      </w:tr>
      <w:tr w:rsidR="001E3024" w14:paraId="6AD728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08D35" w14:textId="77777777" w:rsidR="001E3024" w:rsidRDefault="00000000">
            <w:proofErr w:type="spellStart"/>
            <w:r>
              <w:rPr>
                <w:sz w:val="18"/>
                <w:szCs w:val="18"/>
              </w:rPr>
              <w:t>OrdenDiagnosticoModule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5DABC" w14:textId="77777777" w:rsidR="001E3024" w:rsidRDefault="00000000">
            <w:proofErr w:type="spellStart"/>
            <w:r>
              <w:rPr>
                <w:sz w:val="18"/>
                <w:szCs w:val="18"/>
              </w:rPr>
              <w:t>OrdenDiagnostico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525C7" w14:textId="77777777" w:rsidR="001E3024" w:rsidRDefault="00000000">
            <w:r>
              <w:rPr>
                <w:sz w:val="18"/>
                <w:szCs w:val="18"/>
              </w:rPr>
              <w:t>GET /orden-diagnostico, POST /orden-diagnostico</w:t>
            </w:r>
          </w:p>
        </w:tc>
      </w:tr>
      <w:tr w:rsidR="001E3024" w14:paraId="053953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92037" w14:textId="77777777" w:rsidR="001E3024" w:rsidRDefault="00000000">
            <w:proofErr w:type="spellStart"/>
            <w:r>
              <w:rPr>
                <w:sz w:val="18"/>
                <w:szCs w:val="18"/>
              </w:rPr>
              <w:t>ArticuloEquipoModule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5CA8D" w14:textId="77777777" w:rsidR="001E3024" w:rsidRDefault="00000000">
            <w:proofErr w:type="spellStart"/>
            <w:r>
              <w:rPr>
                <w:sz w:val="18"/>
                <w:szCs w:val="18"/>
              </w:rPr>
              <w:t>ArticuloEquipo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864A1" w14:textId="77777777" w:rsidR="001E3024" w:rsidRDefault="00000000">
            <w:r>
              <w:rPr>
                <w:sz w:val="18"/>
                <w:szCs w:val="18"/>
              </w:rPr>
              <w:t>GET /articulo-equipo, POST /articulo-equipo</w:t>
            </w:r>
          </w:p>
        </w:tc>
      </w:tr>
      <w:tr w:rsidR="001E3024" w14:paraId="09DA59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23566" w14:textId="77777777" w:rsidR="001E3024" w:rsidRDefault="00000000">
            <w:proofErr w:type="spellStart"/>
            <w:r>
              <w:rPr>
                <w:sz w:val="18"/>
                <w:szCs w:val="18"/>
              </w:rPr>
              <w:t>PrioridadModule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73165" w14:textId="77777777" w:rsidR="001E3024" w:rsidRDefault="00000000">
            <w:r>
              <w:rPr>
                <w:sz w:val="18"/>
                <w:szCs w:val="18"/>
              </w:rPr>
              <w:t>Prioridad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EB109" w14:textId="77777777" w:rsidR="001E3024" w:rsidRDefault="00000000">
            <w:r>
              <w:rPr>
                <w:sz w:val="18"/>
                <w:szCs w:val="18"/>
              </w:rPr>
              <w:t>GET /prioridad</w:t>
            </w:r>
          </w:p>
        </w:tc>
      </w:tr>
      <w:tr w:rsidR="001E3024" w14:paraId="63EF37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366B5" w14:textId="77777777" w:rsidR="001E3024" w:rsidRDefault="00000000">
            <w:proofErr w:type="spellStart"/>
            <w:r>
              <w:rPr>
                <w:sz w:val="18"/>
                <w:szCs w:val="18"/>
              </w:rPr>
              <w:t>RolModule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7F562" w14:textId="77777777" w:rsidR="001E3024" w:rsidRDefault="00000000">
            <w:r>
              <w:rPr>
                <w:sz w:val="18"/>
                <w:szCs w:val="18"/>
              </w:rPr>
              <w:t>Rol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DA350" w14:textId="77777777" w:rsidR="001E3024" w:rsidRDefault="00000000">
            <w:r>
              <w:rPr>
                <w:sz w:val="18"/>
                <w:szCs w:val="18"/>
              </w:rPr>
              <w:t>GET /rol</w:t>
            </w:r>
          </w:p>
        </w:tc>
      </w:tr>
      <w:tr w:rsidR="001E3024" w14:paraId="3D4B40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C0072" w14:textId="77777777" w:rsidR="001E3024" w:rsidRDefault="00000000">
            <w:proofErr w:type="spellStart"/>
            <w:r>
              <w:rPr>
                <w:sz w:val="18"/>
                <w:szCs w:val="18"/>
              </w:rPr>
              <w:t>EstadoOrdenModule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9FADD" w14:textId="77777777" w:rsidR="001E3024" w:rsidRDefault="00000000">
            <w:proofErr w:type="spellStart"/>
            <w:r>
              <w:rPr>
                <w:sz w:val="18"/>
                <w:szCs w:val="18"/>
              </w:rPr>
              <w:t>EstadoOrden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9EE63" w14:textId="77777777" w:rsidR="001E3024" w:rsidRDefault="00000000">
            <w:r>
              <w:rPr>
                <w:sz w:val="18"/>
                <w:szCs w:val="18"/>
              </w:rPr>
              <w:t>GET /estado-orden</w:t>
            </w:r>
          </w:p>
        </w:tc>
      </w:tr>
    </w:tbl>
    <w:p w14:paraId="0B00F2F4" w14:textId="77777777" w:rsidR="001E3024" w:rsidRDefault="00000000">
      <w:r>
        <w:br w:type="page"/>
      </w:r>
    </w:p>
    <w:p w14:paraId="3E753A41" w14:textId="77777777" w:rsidR="001E3024" w:rsidRDefault="00000000">
      <w:pPr>
        <w:pStyle w:val="Ttulo1"/>
        <w:pBdr>
          <w:bottom w:val="single" w:sz="8" w:space="1" w:color="2E75B6"/>
        </w:pBdr>
      </w:pPr>
      <w:bookmarkStart w:id="8" w:name="_Toc227522109"/>
      <w:r>
        <w:lastRenderedPageBreak/>
        <w:t>4. Modelo de Datos (ER y Normalización)</w:t>
      </w:r>
      <w:bookmarkEnd w:id="8"/>
    </w:p>
    <w:p w14:paraId="3248B19F" w14:textId="77777777" w:rsidR="001E3024" w:rsidRDefault="00000000">
      <w:pPr>
        <w:pStyle w:val="Ttulo2"/>
      </w:pPr>
      <w:bookmarkStart w:id="9" w:name="_Toc227522110"/>
      <w:r>
        <w:t>4.1 Tablas Principales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1E3024" w14:paraId="04D005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EAB8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5309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PK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50F8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E3024" w14:paraId="31990E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48233" w14:textId="77777777" w:rsidR="001E3024" w:rsidRDefault="00000000"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3A568" w14:textId="77777777" w:rsidR="001E3024" w:rsidRDefault="00000000">
            <w:proofErr w:type="spellStart"/>
            <w:r>
              <w:rPr>
                <w:sz w:val="18"/>
                <w:szCs w:val="18"/>
              </w:rPr>
              <w:t>IdCliente</w:t>
            </w:r>
            <w:proofErr w:type="spellEnd"/>
            <w:r>
              <w:rPr>
                <w:sz w:val="18"/>
                <w:szCs w:val="18"/>
              </w:rPr>
              <w:t xml:space="preserve"> (VARCHAR 12)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D808B" w14:textId="77777777" w:rsidR="001E3024" w:rsidRDefault="00000000">
            <w:r>
              <w:rPr>
                <w:sz w:val="18"/>
                <w:szCs w:val="18"/>
              </w:rPr>
              <w:t>Datos personales del cliente (nombre, teléfono, correo, dirección)</w:t>
            </w:r>
          </w:p>
        </w:tc>
      </w:tr>
      <w:tr w:rsidR="001E3024" w14:paraId="3E2159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AE201" w14:textId="77777777" w:rsidR="001E3024" w:rsidRDefault="00000000">
            <w:r>
              <w:rPr>
                <w:sz w:val="18"/>
                <w:szCs w:val="18"/>
              </w:rPr>
              <w:t>Rol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D36FA" w14:textId="77777777" w:rsidR="001E3024" w:rsidRDefault="00000000">
            <w:proofErr w:type="spellStart"/>
            <w:r>
              <w:rPr>
                <w:sz w:val="18"/>
                <w:szCs w:val="18"/>
              </w:rPr>
              <w:t>IdRol</w:t>
            </w:r>
            <w:proofErr w:type="spellEnd"/>
            <w:r>
              <w:rPr>
                <w:sz w:val="18"/>
                <w:szCs w:val="18"/>
              </w:rPr>
              <w:t xml:space="preserve"> (INT)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2DCE7" w14:textId="77777777" w:rsidR="001E3024" w:rsidRDefault="00000000">
            <w:r>
              <w:rPr>
                <w:sz w:val="18"/>
                <w:szCs w:val="18"/>
              </w:rPr>
              <w:t>Catálogo de roles del sistema (Recepción, Administrador, Técnico)</w:t>
            </w:r>
          </w:p>
        </w:tc>
      </w:tr>
      <w:tr w:rsidR="001E3024" w14:paraId="59C912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BAC7B" w14:textId="77777777" w:rsidR="001E3024" w:rsidRDefault="00000000"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4ACD8" w14:textId="77777777" w:rsidR="001E3024" w:rsidRDefault="00000000">
            <w:proofErr w:type="spellStart"/>
            <w:r>
              <w:rPr>
                <w:sz w:val="18"/>
                <w:szCs w:val="18"/>
              </w:rPr>
              <w:t>IdUsuarios</w:t>
            </w:r>
            <w:proofErr w:type="spellEnd"/>
            <w:r>
              <w:rPr>
                <w:sz w:val="18"/>
                <w:szCs w:val="18"/>
              </w:rPr>
              <w:t xml:space="preserve"> (VARCHAR 12)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7C338" w14:textId="77777777" w:rsidR="001E3024" w:rsidRDefault="00000000">
            <w:r>
              <w:rPr>
                <w:sz w:val="18"/>
                <w:szCs w:val="18"/>
              </w:rPr>
              <w:t>Empleados del sistema con credenciales y rol asignado</w:t>
            </w:r>
          </w:p>
        </w:tc>
      </w:tr>
      <w:tr w:rsidR="001E3024" w14:paraId="1907E8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CC225" w14:textId="77777777" w:rsidR="001E3024" w:rsidRDefault="00000000">
            <w:r>
              <w:rPr>
                <w:sz w:val="18"/>
                <w:szCs w:val="18"/>
              </w:rPr>
              <w:t>Prioridad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0D17E" w14:textId="77777777" w:rsidR="001E3024" w:rsidRDefault="00000000">
            <w:proofErr w:type="spellStart"/>
            <w:r>
              <w:rPr>
                <w:sz w:val="18"/>
                <w:szCs w:val="18"/>
              </w:rPr>
              <w:t>IdPrioridad</w:t>
            </w:r>
            <w:proofErr w:type="spellEnd"/>
            <w:r>
              <w:rPr>
                <w:sz w:val="18"/>
                <w:szCs w:val="18"/>
              </w:rPr>
              <w:t xml:space="preserve"> (INT)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1B69F" w14:textId="77777777" w:rsidR="001E3024" w:rsidRDefault="00000000">
            <w:r>
              <w:rPr>
                <w:sz w:val="18"/>
                <w:szCs w:val="18"/>
              </w:rPr>
              <w:t>Niveles de prioridad: Alta, Estándar, Baja</w:t>
            </w:r>
          </w:p>
        </w:tc>
      </w:tr>
      <w:tr w:rsidR="001E3024" w14:paraId="61613A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032B2" w14:textId="77777777" w:rsidR="001E3024" w:rsidRDefault="00000000">
            <w:proofErr w:type="spellStart"/>
            <w:r>
              <w:rPr>
                <w:sz w:val="18"/>
                <w:szCs w:val="18"/>
              </w:rPr>
              <w:t>ArticuloEquipo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5C495" w14:textId="77777777" w:rsidR="001E3024" w:rsidRDefault="00000000">
            <w:proofErr w:type="spellStart"/>
            <w:r>
              <w:rPr>
                <w:sz w:val="18"/>
                <w:szCs w:val="18"/>
              </w:rPr>
              <w:t>NumeroSerie</w:t>
            </w:r>
            <w:proofErr w:type="spellEnd"/>
            <w:r>
              <w:rPr>
                <w:sz w:val="18"/>
                <w:szCs w:val="18"/>
              </w:rPr>
              <w:t xml:space="preserve"> (VARCHAR 30)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373E0" w14:textId="77777777" w:rsidR="001E3024" w:rsidRDefault="00000000">
            <w:r>
              <w:rPr>
                <w:sz w:val="18"/>
                <w:szCs w:val="18"/>
              </w:rPr>
              <w:t>Equipo registrado: tipo, marca, modelo</w:t>
            </w:r>
          </w:p>
        </w:tc>
      </w:tr>
      <w:tr w:rsidR="001E3024" w14:paraId="7AE63D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B2C46" w14:textId="77777777" w:rsidR="001E3024" w:rsidRDefault="00000000">
            <w:proofErr w:type="spellStart"/>
            <w:r>
              <w:rPr>
                <w:sz w:val="18"/>
                <w:szCs w:val="18"/>
              </w:rPr>
              <w:t>EstadoOrden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E798E" w14:textId="77777777" w:rsidR="001E3024" w:rsidRDefault="00000000">
            <w:proofErr w:type="spellStart"/>
            <w:r>
              <w:rPr>
                <w:sz w:val="18"/>
                <w:szCs w:val="18"/>
              </w:rPr>
              <w:t>IdEstado</w:t>
            </w:r>
            <w:proofErr w:type="spellEnd"/>
            <w:r>
              <w:rPr>
                <w:sz w:val="18"/>
                <w:szCs w:val="18"/>
              </w:rPr>
              <w:t xml:space="preserve"> (INT)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A2DA7" w14:textId="77777777" w:rsidR="001E3024" w:rsidRDefault="00000000">
            <w:r>
              <w:rPr>
                <w:sz w:val="18"/>
                <w:szCs w:val="18"/>
              </w:rPr>
              <w:t>Estados posibles de una orden (Recibida → Entregado)</w:t>
            </w:r>
          </w:p>
        </w:tc>
      </w:tr>
      <w:tr w:rsidR="001E3024" w14:paraId="6BBF12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5DB8F" w14:textId="77777777" w:rsidR="001E3024" w:rsidRDefault="00000000">
            <w:proofErr w:type="spellStart"/>
            <w:r>
              <w:rPr>
                <w:sz w:val="18"/>
                <w:szCs w:val="18"/>
              </w:rPr>
              <w:t>OrdenDiagnostico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4F2A9" w14:textId="77777777" w:rsidR="001E3024" w:rsidRDefault="00000000">
            <w:proofErr w:type="spellStart"/>
            <w:r>
              <w:rPr>
                <w:sz w:val="18"/>
                <w:szCs w:val="18"/>
              </w:rPr>
              <w:t>IdOrden</w:t>
            </w:r>
            <w:proofErr w:type="spellEnd"/>
            <w:r>
              <w:rPr>
                <w:sz w:val="18"/>
                <w:szCs w:val="18"/>
              </w:rPr>
              <w:t xml:space="preserve"> (INT)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E2505" w14:textId="77777777" w:rsidR="001E3024" w:rsidRDefault="00000000">
            <w:r>
              <w:rPr>
                <w:sz w:val="18"/>
                <w:szCs w:val="18"/>
              </w:rPr>
              <w:t>Orden principal con FK a equipo, cliente y prioridad</w:t>
            </w:r>
          </w:p>
        </w:tc>
      </w:tr>
      <w:tr w:rsidR="001E3024" w14:paraId="111608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C32DE" w14:textId="77777777" w:rsidR="001E3024" w:rsidRDefault="00000000">
            <w:r>
              <w:rPr>
                <w:sz w:val="18"/>
                <w:szCs w:val="18"/>
              </w:rPr>
              <w:t>Comentarios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83528" w14:textId="77777777" w:rsidR="001E3024" w:rsidRDefault="00000000">
            <w:proofErr w:type="spellStart"/>
            <w:r>
              <w:rPr>
                <w:sz w:val="18"/>
                <w:szCs w:val="18"/>
              </w:rPr>
              <w:t>IdComentario</w:t>
            </w:r>
            <w:proofErr w:type="spellEnd"/>
            <w:r>
              <w:rPr>
                <w:sz w:val="18"/>
                <w:szCs w:val="18"/>
              </w:rPr>
              <w:t xml:space="preserve"> (INT)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C1673" w14:textId="77777777" w:rsidR="001E3024" w:rsidRDefault="00000000">
            <w:r>
              <w:rPr>
                <w:sz w:val="18"/>
                <w:szCs w:val="18"/>
              </w:rPr>
              <w:t>Seguimiento de la orden con estado, usuario y fecha</w:t>
            </w:r>
          </w:p>
        </w:tc>
      </w:tr>
      <w:tr w:rsidR="001E3024" w14:paraId="187F04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679BB" w14:textId="77777777" w:rsidR="001E3024" w:rsidRDefault="00000000">
            <w:r>
              <w:rPr>
                <w:sz w:val="18"/>
                <w:szCs w:val="18"/>
              </w:rPr>
              <w:t>Anexos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8BA8C" w14:textId="77777777" w:rsidR="001E3024" w:rsidRDefault="00000000">
            <w:proofErr w:type="spellStart"/>
            <w:r>
              <w:rPr>
                <w:sz w:val="18"/>
                <w:szCs w:val="18"/>
              </w:rPr>
              <w:t>IdAnexo</w:t>
            </w:r>
            <w:proofErr w:type="spellEnd"/>
            <w:r>
              <w:rPr>
                <w:sz w:val="18"/>
                <w:szCs w:val="18"/>
              </w:rPr>
              <w:t xml:space="preserve"> (INT)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96EDF" w14:textId="77777777" w:rsidR="001E3024" w:rsidRDefault="00000000">
            <w:r>
              <w:rPr>
                <w:sz w:val="18"/>
                <w:szCs w:val="18"/>
              </w:rPr>
              <w:t>Archivos adjuntos referenciados por ruta</w:t>
            </w:r>
          </w:p>
        </w:tc>
      </w:tr>
      <w:tr w:rsidR="001E3024" w14:paraId="4A3FF9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06C7F" w14:textId="77777777" w:rsidR="001E3024" w:rsidRDefault="00000000">
            <w:proofErr w:type="spellStart"/>
            <w:r>
              <w:rPr>
                <w:sz w:val="18"/>
                <w:szCs w:val="18"/>
              </w:rPr>
              <w:t>Auditoria_Clientes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F3B33" w14:textId="77777777" w:rsidR="001E3024" w:rsidRDefault="00000000">
            <w:proofErr w:type="spellStart"/>
            <w:r>
              <w:rPr>
                <w:sz w:val="18"/>
                <w:szCs w:val="18"/>
              </w:rPr>
              <w:t>IdAuditoria</w:t>
            </w:r>
            <w:proofErr w:type="spellEnd"/>
            <w:r>
              <w:rPr>
                <w:sz w:val="18"/>
                <w:szCs w:val="18"/>
              </w:rPr>
              <w:t xml:space="preserve"> (IDENTITY)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EDF0F" w14:textId="77777777" w:rsidR="001E3024" w:rsidRDefault="00000000">
            <w:r>
              <w:rPr>
                <w:sz w:val="18"/>
                <w:szCs w:val="18"/>
              </w:rPr>
              <w:t>Registro de cambios sobre la tabla Cliente</w:t>
            </w:r>
          </w:p>
        </w:tc>
      </w:tr>
      <w:tr w:rsidR="001E3024" w14:paraId="24C6D1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45091" w14:textId="77777777" w:rsidR="001E3024" w:rsidRDefault="00000000">
            <w:proofErr w:type="spellStart"/>
            <w:r>
              <w:rPr>
                <w:sz w:val="18"/>
                <w:szCs w:val="18"/>
              </w:rPr>
              <w:t>Auditoria_Usuarios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377B6" w14:textId="77777777" w:rsidR="001E3024" w:rsidRDefault="00000000">
            <w:proofErr w:type="spellStart"/>
            <w:r>
              <w:rPr>
                <w:sz w:val="18"/>
                <w:szCs w:val="18"/>
              </w:rPr>
              <w:t>IdAuditoria</w:t>
            </w:r>
            <w:proofErr w:type="spellEnd"/>
            <w:r>
              <w:rPr>
                <w:sz w:val="18"/>
                <w:szCs w:val="18"/>
              </w:rPr>
              <w:t xml:space="preserve"> (IDENTITY)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43AF7" w14:textId="77777777" w:rsidR="001E3024" w:rsidRDefault="00000000">
            <w:r>
              <w:rPr>
                <w:sz w:val="18"/>
                <w:szCs w:val="18"/>
              </w:rPr>
              <w:t>Registro de cambios sobre la tabla Usuario</w:t>
            </w:r>
          </w:p>
        </w:tc>
      </w:tr>
    </w:tbl>
    <w:p w14:paraId="7A6F38EC" w14:textId="77777777" w:rsidR="001E3024" w:rsidRDefault="001E3024">
      <w:pPr>
        <w:spacing w:after="200"/>
      </w:pPr>
    </w:p>
    <w:p w14:paraId="17E7A3CF" w14:textId="77777777" w:rsidR="001E3024" w:rsidRDefault="00000000">
      <w:pPr>
        <w:pStyle w:val="Ttulo2"/>
      </w:pPr>
      <w:bookmarkStart w:id="10" w:name="_Toc227522111"/>
      <w:r>
        <w:t>4.2 Relaciones Clave</w:t>
      </w:r>
      <w:bookmarkEnd w:id="10"/>
    </w:p>
    <w:p w14:paraId="2C83E93C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>Usuario N:1 Rol — Un rol puede tener múltiples usuarios.</w:t>
      </w:r>
    </w:p>
    <w:p w14:paraId="5B975CA4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2C2C2C"/>
        </w:rPr>
        <w:t>OrdenDiagnostico</w:t>
      </w:r>
      <w:proofErr w:type="spellEnd"/>
      <w:r>
        <w:rPr>
          <w:color w:val="2C2C2C"/>
        </w:rPr>
        <w:t xml:space="preserve"> N:1 Cliente — Un cliente puede tener múltiples órdenes.</w:t>
      </w:r>
    </w:p>
    <w:p w14:paraId="58C9E21C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2C2C2C"/>
        </w:rPr>
        <w:t>OrdenDiagnostico</w:t>
      </w:r>
      <w:proofErr w:type="spellEnd"/>
      <w:r>
        <w:rPr>
          <w:color w:val="2C2C2C"/>
        </w:rPr>
        <w:t xml:space="preserve"> N:1 </w:t>
      </w:r>
      <w:proofErr w:type="spellStart"/>
      <w:r>
        <w:rPr>
          <w:color w:val="2C2C2C"/>
        </w:rPr>
        <w:t>ArticuloEquipo</w:t>
      </w:r>
      <w:proofErr w:type="spellEnd"/>
      <w:r>
        <w:rPr>
          <w:color w:val="2C2C2C"/>
        </w:rPr>
        <w:t xml:space="preserve"> — Cada orden referencia un equipo específico.</w:t>
      </w:r>
    </w:p>
    <w:p w14:paraId="53F4208A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2C2C2C"/>
        </w:rPr>
        <w:t>OrdenDiagnostico</w:t>
      </w:r>
      <w:proofErr w:type="spellEnd"/>
      <w:r>
        <w:rPr>
          <w:color w:val="2C2C2C"/>
        </w:rPr>
        <w:t xml:space="preserve"> N:1 Prioridad — Cada orden tiene un nivel de prioridad.</w:t>
      </w:r>
    </w:p>
    <w:p w14:paraId="57913C34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Comentarios N:1 </w:t>
      </w:r>
      <w:proofErr w:type="spellStart"/>
      <w:r>
        <w:rPr>
          <w:color w:val="2C2C2C"/>
        </w:rPr>
        <w:t>OrdenDiagnostico</w:t>
      </w:r>
      <w:proofErr w:type="spellEnd"/>
      <w:r>
        <w:rPr>
          <w:color w:val="2C2C2C"/>
        </w:rPr>
        <w:t xml:space="preserve"> — Una orden puede tener múltiples comentarios de seguimiento.</w:t>
      </w:r>
    </w:p>
    <w:p w14:paraId="79BF6A35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Comentarios N:1 </w:t>
      </w:r>
      <w:proofErr w:type="spellStart"/>
      <w:r>
        <w:rPr>
          <w:color w:val="2C2C2C"/>
        </w:rPr>
        <w:t>EstadoOrden</w:t>
      </w:r>
      <w:proofErr w:type="spellEnd"/>
      <w:r>
        <w:rPr>
          <w:color w:val="2C2C2C"/>
        </w:rPr>
        <w:t xml:space="preserve"> — Cada comentario registra el estado actual de la orden.</w:t>
      </w:r>
    </w:p>
    <w:p w14:paraId="3F5A72DB" w14:textId="77777777" w:rsidR="001E3024" w:rsidRDefault="00000000">
      <w:pPr>
        <w:pStyle w:val="Ttulo2"/>
      </w:pPr>
      <w:bookmarkStart w:id="11" w:name="_Toc227522112"/>
      <w:r>
        <w:t>4.3 Normalización</w:t>
      </w:r>
      <w:bookmarkEnd w:id="11"/>
    </w:p>
    <w:p w14:paraId="0BF5224A" w14:textId="77777777" w:rsidR="001E3024" w:rsidRDefault="00000000">
      <w:pPr>
        <w:spacing w:after="120"/>
        <w:jc w:val="both"/>
      </w:pPr>
      <w:r>
        <w:rPr>
          <w:color w:val="2C2C2C"/>
        </w:rPr>
        <w:t>El esquema cumple con las tres primeras formas normales (3FN):</w:t>
      </w:r>
    </w:p>
    <w:p w14:paraId="5631257B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>1FN: Todos los atributos son atómicos, sin grupos repetitivos. No hay campos multivaluados.</w:t>
      </w:r>
    </w:p>
    <w:p w14:paraId="3677CD28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>2FN: Todas las tablas tienen PK simple o compuesta sin dependencias parciales. Los atributos dependen completamente de su PK.</w:t>
      </w:r>
    </w:p>
    <w:p w14:paraId="2D063978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3FN: No existen dependencias transitivas. Por ejemplo, </w:t>
      </w:r>
      <w:proofErr w:type="spellStart"/>
      <w:r>
        <w:rPr>
          <w:color w:val="2C2C2C"/>
        </w:rPr>
        <w:t>NivelPrioridad</w:t>
      </w:r>
      <w:proofErr w:type="spellEnd"/>
      <w:r>
        <w:rPr>
          <w:color w:val="2C2C2C"/>
        </w:rPr>
        <w:t xml:space="preserve"> está en la tabla Prioridad y no directamente en </w:t>
      </w:r>
      <w:proofErr w:type="spellStart"/>
      <w:r>
        <w:rPr>
          <w:color w:val="2C2C2C"/>
        </w:rPr>
        <w:t>OrdenDiagnostico</w:t>
      </w:r>
      <w:proofErr w:type="spellEnd"/>
      <w:r>
        <w:rPr>
          <w:color w:val="2C2C2C"/>
        </w:rPr>
        <w:t xml:space="preserve">, evitando la dependencia transitiva </w:t>
      </w:r>
      <w:proofErr w:type="spellStart"/>
      <w:r>
        <w:rPr>
          <w:color w:val="2C2C2C"/>
        </w:rPr>
        <w:t>IdOrden</w:t>
      </w:r>
      <w:proofErr w:type="spellEnd"/>
      <w:r>
        <w:rPr>
          <w:color w:val="2C2C2C"/>
        </w:rPr>
        <w:t xml:space="preserve"> → Prioridad → </w:t>
      </w:r>
      <w:proofErr w:type="spellStart"/>
      <w:r>
        <w:rPr>
          <w:color w:val="2C2C2C"/>
        </w:rPr>
        <w:t>NivelPrioridad</w:t>
      </w:r>
      <w:proofErr w:type="spellEnd"/>
      <w:r>
        <w:rPr>
          <w:color w:val="2C2C2C"/>
        </w:rPr>
        <w:t>.</w:t>
      </w:r>
    </w:p>
    <w:p w14:paraId="62D78470" w14:textId="77777777" w:rsidR="001E3024" w:rsidRDefault="00000000">
      <w:r>
        <w:br w:type="page"/>
      </w:r>
    </w:p>
    <w:p w14:paraId="0100A059" w14:textId="77777777" w:rsidR="001E3024" w:rsidRDefault="00000000">
      <w:pPr>
        <w:pStyle w:val="Ttulo1"/>
        <w:pBdr>
          <w:bottom w:val="single" w:sz="8" w:space="1" w:color="2E75B6"/>
        </w:pBdr>
      </w:pPr>
      <w:bookmarkStart w:id="12" w:name="_Toc227522113"/>
      <w:r>
        <w:lastRenderedPageBreak/>
        <w:t>5. Descripción de Componentes Implementados</w:t>
      </w:r>
      <w:bookmarkEnd w:id="12"/>
    </w:p>
    <w:p w14:paraId="101419C7" w14:textId="77777777" w:rsidR="001E3024" w:rsidRDefault="00000000">
      <w:pPr>
        <w:pStyle w:val="Ttulo2"/>
      </w:pPr>
      <w:bookmarkStart w:id="13" w:name="_Toc227522114"/>
      <w:r>
        <w:t xml:space="preserve">5.1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(CRUD)</w:t>
      </w:r>
      <w:bookmarkEnd w:id="13"/>
    </w:p>
    <w:p w14:paraId="6E2D978C" w14:textId="77777777" w:rsidR="001E3024" w:rsidRDefault="00000000">
      <w:pPr>
        <w:spacing w:after="120"/>
        <w:jc w:val="both"/>
      </w:pPr>
      <w:r>
        <w:rPr>
          <w:color w:val="2C2C2C"/>
        </w:rPr>
        <w:t xml:space="preserve">Se implementaron </w:t>
      </w:r>
      <w:proofErr w:type="spellStart"/>
      <w:r>
        <w:rPr>
          <w:color w:val="2C2C2C"/>
        </w:rPr>
        <w:t>stored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procedures</w:t>
      </w:r>
      <w:proofErr w:type="spellEnd"/>
      <w:r>
        <w:rPr>
          <w:color w:val="2C2C2C"/>
        </w:rPr>
        <w:t xml:space="preserve"> para cada tabla del sistema, siguiendo el patrón: verificación de campos vacíos, comprobación de duplicados y ejecución de la operación. Los procedimientos cubren las operaciones de inserción, actualización y eliminación.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000"/>
        <w:gridCol w:w="3560"/>
      </w:tblGrid>
      <w:tr w:rsidR="001E3024" w14:paraId="629C75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BA4C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F583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7EC0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Operaciones</w:t>
            </w:r>
          </w:p>
        </w:tc>
      </w:tr>
      <w:tr w:rsidR="001E3024" w14:paraId="4303592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947EE" w14:textId="77777777" w:rsidR="001E3024" w:rsidRPr="00265312" w:rsidRDefault="00000000">
            <w:pPr>
              <w:rPr>
                <w:lang w:val="it-IT"/>
              </w:rPr>
            </w:pPr>
            <w:proofErr w:type="spellStart"/>
            <w:r w:rsidRPr="00265312">
              <w:rPr>
                <w:sz w:val="18"/>
                <w:szCs w:val="18"/>
                <w:lang w:val="it-IT"/>
              </w:rPr>
              <w:t>sp_IngresarCliente</w:t>
            </w:r>
            <w:proofErr w:type="spellEnd"/>
            <w:r w:rsidRPr="00265312">
              <w:rPr>
                <w:sz w:val="18"/>
                <w:szCs w:val="18"/>
                <w:lang w:val="it-IT"/>
              </w:rPr>
              <w:t xml:space="preserve">, </w:t>
            </w:r>
            <w:proofErr w:type="spellStart"/>
            <w:r w:rsidRPr="00265312">
              <w:rPr>
                <w:sz w:val="18"/>
                <w:szCs w:val="18"/>
                <w:lang w:val="it-IT"/>
              </w:rPr>
              <w:t>sp_</w:t>
            </w:r>
            <w:proofErr w:type="gramStart"/>
            <w:r w:rsidRPr="00265312">
              <w:rPr>
                <w:sz w:val="18"/>
                <w:szCs w:val="18"/>
                <w:lang w:val="it-IT"/>
              </w:rPr>
              <w:t>ModificarCliente</w:t>
            </w:r>
            <w:proofErr w:type="spellEnd"/>
            <w:proofErr w:type="gramEnd"/>
            <w:r w:rsidRPr="00265312">
              <w:rPr>
                <w:sz w:val="18"/>
                <w:szCs w:val="18"/>
                <w:lang w:val="it-IT"/>
              </w:rPr>
              <w:t xml:space="preserve">, </w:t>
            </w:r>
            <w:proofErr w:type="spellStart"/>
            <w:r w:rsidRPr="00265312">
              <w:rPr>
                <w:sz w:val="18"/>
                <w:szCs w:val="18"/>
                <w:lang w:val="it-IT"/>
              </w:rPr>
              <w:t>sp_EliminarCliente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92FE8" w14:textId="77777777" w:rsidR="001E3024" w:rsidRDefault="00000000"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FA4D4" w14:textId="77777777" w:rsidR="001E3024" w:rsidRDefault="00000000">
            <w:r>
              <w:rPr>
                <w:sz w:val="18"/>
                <w:szCs w:val="18"/>
              </w:rPr>
              <w:t>INSERT, UPDATE, DELETE</w:t>
            </w:r>
          </w:p>
        </w:tc>
      </w:tr>
      <w:tr w:rsidR="001E3024" w14:paraId="31F3363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FAB4B" w14:textId="77777777" w:rsidR="001E3024" w:rsidRDefault="00000000">
            <w:proofErr w:type="spellStart"/>
            <w:r>
              <w:rPr>
                <w:sz w:val="18"/>
                <w:szCs w:val="18"/>
              </w:rPr>
              <w:t>sp_IgresarUsuario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sp_ModificarUsuario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sp_EliminarUsuario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B47B2" w14:textId="77777777" w:rsidR="001E3024" w:rsidRDefault="00000000"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A3D6C" w14:textId="77777777" w:rsidR="001E3024" w:rsidRDefault="00000000">
            <w:r>
              <w:rPr>
                <w:sz w:val="18"/>
                <w:szCs w:val="18"/>
              </w:rPr>
              <w:t>INSERT, UPDATE, DELETE</w:t>
            </w:r>
          </w:p>
        </w:tc>
      </w:tr>
      <w:tr w:rsidR="001E3024" w14:paraId="41741A8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2ED76" w14:textId="77777777" w:rsidR="001E3024" w:rsidRDefault="00000000">
            <w:proofErr w:type="spellStart"/>
            <w:r>
              <w:rPr>
                <w:sz w:val="18"/>
                <w:szCs w:val="18"/>
              </w:rPr>
              <w:t>sp_IgresarOrdenDiagnostico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sp_ModificarOrdenDiagnostico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CA4C8" w14:textId="77777777" w:rsidR="001E3024" w:rsidRDefault="00000000">
            <w:proofErr w:type="spellStart"/>
            <w:r>
              <w:rPr>
                <w:sz w:val="18"/>
                <w:szCs w:val="18"/>
              </w:rPr>
              <w:t>OrdenDiagnostico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A4920" w14:textId="77777777" w:rsidR="001E3024" w:rsidRDefault="00000000">
            <w:r>
              <w:rPr>
                <w:sz w:val="18"/>
                <w:szCs w:val="18"/>
              </w:rPr>
              <w:t>INSERT, UPDATE</w:t>
            </w:r>
          </w:p>
        </w:tc>
      </w:tr>
      <w:tr w:rsidR="001E3024" w14:paraId="7BCDA94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9A473" w14:textId="77777777" w:rsidR="001E3024" w:rsidRDefault="00000000">
            <w:proofErr w:type="spellStart"/>
            <w:r>
              <w:rPr>
                <w:sz w:val="18"/>
                <w:szCs w:val="18"/>
              </w:rPr>
              <w:t>sp_IgresarArticuloEquipo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sp_ModificarArticuloEquipo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6A499" w14:textId="77777777" w:rsidR="001E3024" w:rsidRDefault="00000000">
            <w:proofErr w:type="spellStart"/>
            <w:r>
              <w:rPr>
                <w:sz w:val="18"/>
                <w:szCs w:val="18"/>
              </w:rPr>
              <w:t>ArticuloEquipo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54CBC" w14:textId="77777777" w:rsidR="001E3024" w:rsidRDefault="00000000">
            <w:r>
              <w:rPr>
                <w:sz w:val="18"/>
                <w:szCs w:val="18"/>
              </w:rPr>
              <w:t>INSERT, UPDATE</w:t>
            </w:r>
          </w:p>
        </w:tc>
      </w:tr>
      <w:tr w:rsidR="001E3024" w14:paraId="7148183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2FE1A" w14:textId="77777777" w:rsidR="001E3024" w:rsidRDefault="00000000">
            <w:proofErr w:type="spellStart"/>
            <w:r>
              <w:rPr>
                <w:sz w:val="18"/>
                <w:szCs w:val="18"/>
              </w:rPr>
              <w:t>sp_IngresarComentario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AFD0A" w14:textId="77777777" w:rsidR="001E3024" w:rsidRDefault="00000000">
            <w:r>
              <w:rPr>
                <w:sz w:val="18"/>
                <w:szCs w:val="18"/>
              </w:rPr>
              <w:t>Comentarios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A616A" w14:textId="77777777" w:rsidR="001E3024" w:rsidRDefault="00000000">
            <w:r>
              <w:rPr>
                <w:sz w:val="18"/>
                <w:szCs w:val="18"/>
              </w:rPr>
              <w:t>INSERT</w:t>
            </w:r>
          </w:p>
        </w:tc>
      </w:tr>
      <w:tr w:rsidR="001E3024" w14:paraId="4873FF0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5E7B8" w14:textId="77777777" w:rsidR="001E3024" w:rsidRDefault="00000000">
            <w:proofErr w:type="spellStart"/>
            <w:r>
              <w:rPr>
                <w:sz w:val="18"/>
                <w:szCs w:val="18"/>
              </w:rPr>
              <w:t>sp_IngresarEstadoOrden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773DC" w14:textId="77777777" w:rsidR="001E3024" w:rsidRDefault="00000000">
            <w:proofErr w:type="spellStart"/>
            <w:r>
              <w:rPr>
                <w:sz w:val="18"/>
                <w:szCs w:val="18"/>
              </w:rPr>
              <w:t>EstadoOrden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475B2" w14:textId="77777777" w:rsidR="001E3024" w:rsidRDefault="00000000">
            <w:r>
              <w:rPr>
                <w:sz w:val="18"/>
                <w:szCs w:val="18"/>
              </w:rPr>
              <w:t>INSERT</w:t>
            </w:r>
          </w:p>
        </w:tc>
      </w:tr>
      <w:tr w:rsidR="001E3024" w14:paraId="51B4455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BE027" w14:textId="77777777" w:rsidR="001E3024" w:rsidRDefault="00000000">
            <w:proofErr w:type="spellStart"/>
            <w:r>
              <w:rPr>
                <w:sz w:val="18"/>
                <w:szCs w:val="18"/>
              </w:rPr>
              <w:t>sp_IngresarAnexo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2F083" w14:textId="77777777" w:rsidR="001E3024" w:rsidRDefault="00000000">
            <w:r>
              <w:rPr>
                <w:sz w:val="18"/>
                <w:szCs w:val="18"/>
              </w:rPr>
              <w:t>Anexos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1C235" w14:textId="77777777" w:rsidR="001E3024" w:rsidRDefault="00000000">
            <w:r>
              <w:rPr>
                <w:sz w:val="18"/>
                <w:szCs w:val="18"/>
              </w:rPr>
              <w:t>INSERT</w:t>
            </w:r>
          </w:p>
        </w:tc>
      </w:tr>
    </w:tbl>
    <w:p w14:paraId="0BD41B02" w14:textId="77777777" w:rsidR="001E3024" w:rsidRDefault="00000000">
      <w:pPr>
        <w:pStyle w:val="Ttulo2"/>
      </w:pPr>
      <w:bookmarkStart w:id="14" w:name="_Toc227522115"/>
      <w:r>
        <w:t>5.2 Funciones Escalares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5"/>
        <w:gridCol w:w="3347"/>
        <w:gridCol w:w="2438"/>
      </w:tblGrid>
      <w:tr w:rsidR="001E3024" w14:paraId="4B8054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C263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45AD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E566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Retorna</w:t>
            </w:r>
          </w:p>
        </w:tc>
      </w:tr>
      <w:tr w:rsidR="001E3024" w14:paraId="29C5B6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7880E" w14:textId="77777777" w:rsidR="001E3024" w:rsidRDefault="00000000">
            <w:proofErr w:type="spellStart"/>
            <w:r>
              <w:rPr>
                <w:sz w:val="18"/>
                <w:szCs w:val="18"/>
              </w:rPr>
              <w:t>fn_NombreCompletoCliente</w:t>
            </w:r>
            <w:proofErr w:type="spellEnd"/>
            <w:r>
              <w:rPr>
                <w:sz w:val="18"/>
                <w:szCs w:val="18"/>
              </w:rPr>
              <w:t>(@IdCliente)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B4724" w14:textId="77777777" w:rsidR="001E3024" w:rsidRDefault="00000000">
            <w:r>
              <w:rPr>
                <w:sz w:val="18"/>
                <w:szCs w:val="18"/>
              </w:rPr>
              <w:t>Concatena nombre y apellido del cliente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529EA" w14:textId="77777777" w:rsidR="001E302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</w:tr>
      <w:tr w:rsidR="001E3024" w14:paraId="787BFF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93471" w14:textId="77777777" w:rsidR="001E3024" w:rsidRDefault="00000000">
            <w:proofErr w:type="spellStart"/>
            <w:r>
              <w:rPr>
                <w:sz w:val="18"/>
                <w:szCs w:val="18"/>
              </w:rPr>
              <w:t>fn_CantidadOrdenesCliente</w:t>
            </w:r>
            <w:proofErr w:type="spellEnd"/>
            <w:r>
              <w:rPr>
                <w:sz w:val="18"/>
                <w:szCs w:val="18"/>
              </w:rPr>
              <w:t>(@IdCliente)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D9F8D" w14:textId="77777777" w:rsidR="001E3024" w:rsidRDefault="00000000">
            <w:r>
              <w:rPr>
                <w:sz w:val="18"/>
                <w:szCs w:val="18"/>
              </w:rPr>
              <w:t>Cuenta las órdenes de un cliente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ECF85" w14:textId="77777777" w:rsidR="001E3024" w:rsidRDefault="00000000">
            <w:r>
              <w:rPr>
                <w:sz w:val="18"/>
                <w:szCs w:val="18"/>
              </w:rPr>
              <w:t>INT</w:t>
            </w:r>
          </w:p>
        </w:tc>
      </w:tr>
      <w:tr w:rsidR="001E3024" w14:paraId="685562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FF7F6" w14:textId="77777777" w:rsidR="001E3024" w:rsidRDefault="00000000">
            <w:proofErr w:type="spellStart"/>
            <w:r>
              <w:rPr>
                <w:sz w:val="18"/>
                <w:szCs w:val="18"/>
              </w:rPr>
              <w:t>fn_ContarOrdenesPorCliente</w:t>
            </w:r>
            <w:proofErr w:type="spellEnd"/>
            <w:r>
              <w:rPr>
                <w:sz w:val="18"/>
                <w:szCs w:val="18"/>
              </w:rPr>
              <w:t>(@IdCliente)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8714F" w14:textId="77777777" w:rsidR="001E3024" w:rsidRDefault="00000000">
            <w:r>
              <w:rPr>
                <w:sz w:val="18"/>
                <w:szCs w:val="18"/>
              </w:rPr>
              <w:t>Variante con manejo ISNULL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FAE7B" w14:textId="77777777" w:rsidR="001E3024" w:rsidRDefault="00000000">
            <w:r>
              <w:rPr>
                <w:sz w:val="18"/>
                <w:szCs w:val="18"/>
              </w:rPr>
              <w:t>INT</w:t>
            </w:r>
          </w:p>
        </w:tc>
      </w:tr>
      <w:tr w:rsidR="001E3024" w14:paraId="43513D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C1C34" w14:textId="77777777" w:rsidR="001E3024" w:rsidRDefault="00000000">
            <w:proofErr w:type="spellStart"/>
            <w:r>
              <w:rPr>
                <w:sz w:val="18"/>
                <w:szCs w:val="18"/>
              </w:rPr>
              <w:t>fn_UltimaOrdenCliente</w:t>
            </w:r>
            <w:proofErr w:type="spellEnd"/>
            <w:r>
              <w:rPr>
                <w:sz w:val="18"/>
                <w:szCs w:val="18"/>
              </w:rPr>
              <w:t>(@IdCliente)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2C68B" w14:textId="77777777" w:rsidR="001E3024" w:rsidRDefault="00000000">
            <w:r>
              <w:rPr>
                <w:sz w:val="18"/>
                <w:szCs w:val="18"/>
              </w:rPr>
              <w:t xml:space="preserve">Retorna el </w:t>
            </w:r>
            <w:proofErr w:type="spellStart"/>
            <w:r>
              <w:rPr>
                <w:sz w:val="18"/>
                <w:szCs w:val="18"/>
              </w:rPr>
              <w:t>IdOrden</w:t>
            </w:r>
            <w:proofErr w:type="spellEnd"/>
            <w:r>
              <w:rPr>
                <w:sz w:val="18"/>
                <w:szCs w:val="18"/>
              </w:rPr>
              <w:t xml:space="preserve"> más reciente del cliente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77931" w14:textId="77777777" w:rsidR="001E3024" w:rsidRDefault="00000000">
            <w:r>
              <w:rPr>
                <w:sz w:val="18"/>
                <w:szCs w:val="18"/>
              </w:rPr>
              <w:t>INT</w:t>
            </w:r>
          </w:p>
        </w:tc>
      </w:tr>
      <w:tr w:rsidR="001E3024" w14:paraId="2E16D5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3D74B" w14:textId="77777777" w:rsidR="001E3024" w:rsidRDefault="00000000">
            <w:proofErr w:type="spellStart"/>
            <w:r>
              <w:rPr>
                <w:sz w:val="18"/>
                <w:szCs w:val="18"/>
              </w:rPr>
              <w:t>fn_ObtenerPrioridadOrden</w:t>
            </w:r>
            <w:proofErr w:type="spellEnd"/>
            <w:r>
              <w:rPr>
                <w:sz w:val="18"/>
                <w:szCs w:val="18"/>
              </w:rPr>
              <w:t>(@IdOrden)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71622" w14:textId="77777777" w:rsidR="001E3024" w:rsidRDefault="00000000">
            <w:r>
              <w:rPr>
                <w:sz w:val="18"/>
                <w:szCs w:val="18"/>
              </w:rPr>
              <w:t>Retorna el nivel de prioridad de una orden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917E7" w14:textId="77777777" w:rsidR="001E302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</w:tr>
    </w:tbl>
    <w:p w14:paraId="3CF66A45" w14:textId="77777777" w:rsidR="001E3024" w:rsidRDefault="00000000">
      <w:pPr>
        <w:pStyle w:val="Ttulo2"/>
      </w:pPr>
      <w:bookmarkStart w:id="15" w:name="_Toc227522116"/>
      <w:r>
        <w:t xml:space="preserve">5.3 </w:t>
      </w:r>
      <w:proofErr w:type="spellStart"/>
      <w:r>
        <w:t>Triggers</w:t>
      </w:r>
      <w:bookmarkEnd w:id="1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2"/>
        <w:gridCol w:w="2064"/>
        <w:gridCol w:w="1721"/>
        <w:gridCol w:w="2793"/>
      </w:tblGrid>
      <w:tr w:rsidR="001E3024" w14:paraId="3A83C1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A9EA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4F79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AA27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61CD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1E3024" w14:paraId="146100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F9903" w14:textId="77777777" w:rsidR="001E3024" w:rsidRDefault="00000000">
            <w:proofErr w:type="spellStart"/>
            <w:r>
              <w:rPr>
                <w:sz w:val="18"/>
                <w:szCs w:val="18"/>
              </w:rPr>
              <w:t>tr_FechaAutomaticaComentario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DEE5E" w14:textId="77777777" w:rsidR="001E3024" w:rsidRDefault="00000000">
            <w:r>
              <w:rPr>
                <w:sz w:val="18"/>
                <w:szCs w:val="18"/>
              </w:rPr>
              <w:t>Comentarios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E63BD" w14:textId="77777777" w:rsidR="001E3024" w:rsidRDefault="00000000">
            <w:r>
              <w:rPr>
                <w:sz w:val="18"/>
                <w:szCs w:val="18"/>
              </w:rPr>
              <w:t>AFTER INSERT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53076" w14:textId="77777777" w:rsidR="001E3024" w:rsidRDefault="00000000">
            <w:r>
              <w:rPr>
                <w:sz w:val="18"/>
                <w:szCs w:val="18"/>
              </w:rPr>
              <w:t xml:space="preserve">Asigna </w:t>
            </w:r>
            <w:proofErr w:type="gramStart"/>
            <w:r>
              <w:rPr>
                <w:sz w:val="18"/>
                <w:szCs w:val="18"/>
              </w:rPr>
              <w:t>GETDATE(</w:t>
            </w:r>
            <w:proofErr w:type="gramEnd"/>
            <w:r>
              <w:rPr>
                <w:sz w:val="18"/>
                <w:szCs w:val="18"/>
              </w:rPr>
              <w:t xml:space="preserve">) automáticamente a </w:t>
            </w:r>
            <w:proofErr w:type="spellStart"/>
            <w:r>
              <w:rPr>
                <w:sz w:val="18"/>
                <w:szCs w:val="18"/>
              </w:rPr>
              <w:t>FechaComentario</w:t>
            </w:r>
            <w:proofErr w:type="spellEnd"/>
          </w:p>
        </w:tc>
      </w:tr>
      <w:tr w:rsidR="001E3024" w14:paraId="7CF15A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87B75" w14:textId="77777777" w:rsidR="001E3024" w:rsidRDefault="00000000">
            <w:proofErr w:type="spellStart"/>
            <w:r>
              <w:rPr>
                <w:sz w:val="18"/>
                <w:szCs w:val="18"/>
              </w:rPr>
              <w:t>tr_OrdenDiagnostico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5202F" w14:textId="77777777" w:rsidR="001E3024" w:rsidRDefault="00000000">
            <w:proofErr w:type="spellStart"/>
            <w:r>
              <w:rPr>
                <w:sz w:val="18"/>
                <w:szCs w:val="18"/>
              </w:rPr>
              <w:t>OrdenDiagnostico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05508" w14:textId="77777777" w:rsidR="001E3024" w:rsidRDefault="00000000">
            <w:r>
              <w:rPr>
                <w:sz w:val="18"/>
                <w:szCs w:val="18"/>
              </w:rPr>
              <w:t>AFTER INSERT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B0951" w14:textId="77777777" w:rsidR="001E3024" w:rsidRDefault="00000000">
            <w:r>
              <w:rPr>
                <w:sz w:val="18"/>
                <w:szCs w:val="18"/>
              </w:rPr>
              <w:t>Crea comentario inicial 'Orden registrada en el sistema'</w:t>
            </w:r>
          </w:p>
        </w:tc>
      </w:tr>
      <w:tr w:rsidR="001E3024" w14:paraId="6D3267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872C0" w14:textId="77777777" w:rsidR="001E3024" w:rsidRDefault="00000000">
            <w:proofErr w:type="spellStart"/>
            <w:r>
              <w:rPr>
                <w:sz w:val="18"/>
                <w:szCs w:val="18"/>
              </w:rPr>
              <w:t>tr_UsuarioAuditoria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722C3" w14:textId="77777777" w:rsidR="001E3024" w:rsidRDefault="00000000"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D8C14" w14:textId="77777777" w:rsidR="001E3024" w:rsidRDefault="00000000">
            <w:r>
              <w:rPr>
                <w:sz w:val="18"/>
                <w:szCs w:val="18"/>
              </w:rPr>
              <w:t>AFTER UPDATE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38AD8" w14:textId="77777777" w:rsidR="001E3024" w:rsidRDefault="00000000">
            <w:r>
              <w:rPr>
                <w:sz w:val="18"/>
                <w:szCs w:val="18"/>
              </w:rPr>
              <w:t xml:space="preserve">Registra cambios en </w:t>
            </w:r>
            <w:proofErr w:type="spellStart"/>
            <w:r>
              <w:rPr>
                <w:sz w:val="18"/>
                <w:szCs w:val="18"/>
              </w:rPr>
              <w:t>Auditoria_Usuarios</w:t>
            </w:r>
            <w:proofErr w:type="spellEnd"/>
          </w:p>
        </w:tc>
      </w:tr>
      <w:tr w:rsidR="001E3024" w14:paraId="6131A0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663BD" w14:textId="77777777" w:rsidR="001E3024" w:rsidRDefault="00000000">
            <w:proofErr w:type="spellStart"/>
            <w:r>
              <w:rPr>
                <w:sz w:val="18"/>
                <w:szCs w:val="18"/>
              </w:rPr>
              <w:t>tr_ClienteAuditoria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D2AD8" w14:textId="77777777" w:rsidR="001E3024" w:rsidRDefault="00000000"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16A80" w14:textId="77777777" w:rsidR="001E3024" w:rsidRDefault="00000000">
            <w:r>
              <w:rPr>
                <w:sz w:val="18"/>
                <w:szCs w:val="18"/>
              </w:rPr>
              <w:t>AFTER UPDATE/DELETE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F75A8" w14:textId="77777777" w:rsidR="001E3024" w:rsidRDefault="00000000">
            <w:r>
              <w:rPr>
                <w:sz w:val="18"/>
                <w:szCs w:val="18"/>
              </w:rPr>
              <w:t xml:space="preserve">Registra cambios en </w:t>
            </w:r>
            <w:proofErr w:type="spellStart"/>
            <w:r>
              <w:rPr>
                <w:sz w:val="18"/>
                <w:szCs w:val="18"/>
              </w:rPr>
              <w:t>Auditoria_Clientes</w:t>
            </w:r>
            <w:proofErr w:type="spellEnd"/>
          </w:p>
        </w:tc>
      </w:tr>
    </w:tbl>
    <w:p w14:paraId="47F93C5C" w14:textId="77777777" w:rsidR="001E3024" w:rsidRDefault="00000000">
      <w:pPr>
        <w:pStyle w:val="Ttulo2"/>
      </w:pPr>
      <w:bookmarkStart w:id="16" w:name="_Toc227522117"/>
      <w:r>
        <w:lastRenderedPageBreak/>
        <w:t>5.4 Vista</w:t>
      </w:r>
      <w:bookmarkEnd w:id="16"/>
    </w:p>
    <w:p w14:paraId="3F8D6F56" w14:textId="77777777" w:rsidR="001E3024" w:rsidRDefault="00000000">
      <w:pPr>
        <w:spacing w:after="120"/>
        <w:jc w:val="both"/>
      </w:pPr>
      <w:proofErr w:type="spellStart"/>
      <w:r>
        <w:rPr>
          <w:color w:val="2C2C2C"/>
        </w:rPr>
        <w:t>v_ResumenOrdenes</w:t>
      </w:r>
      <w:proofErr w:type="spellEnd"/>
      <w:r>
        <w:rPr>
          <w:color w:val="2C2C2C"/>
        </w:rPr>
        <w:t xml:space="preserve">: Consolida información de </w:t>
      </w:r>
      <w:proofErr w:type="spellStart"/>
      <w:r>
        <w:rPr>
          <w:color w:val="2C2C2C"/>
        </w:rPr>
        <w:t>OrdenDiagnostico</w:t>
      </w:r>
      <w:proofErr w:type="spellEnd"/>
      <w:r>
        <w:rPr>
          <w:color w:val="2C2C2C"/>
        </w:rPr>
        <w:t xml:space="preserve"> con Cliente, </w:t>
      </w:r>
      <w:proofErr w:type="spellStart"/>
      <w:r>
        <w:rPr>
          <w:color w:val="2C2C2C"/>
        </w:rPr>
        <w:t>ArticuloEquipo</w:t>
      </w:r>
      <w:proofErr w:type="spellEnd"/>
      <w:r>
        <w:rPr>
          <w:color w:val="2C2C2C"/>
        </w:rPr>
        <w:t xml:space="preserve">, Prioridad y </w:t>
      </w:r>
      <w:proofErr w:type="spellStart"/>
      <w:r>
        <w:rPr>
          <w:color w:val="2C2C2C"/>
        </w:rPr>
        <w:t>EstadoOrden</w:t>
      </w:r>
      <w:proofErr w:type="spellEnd"/>
      <w:r>
        <w:rPr>
          <w:color w:val="2C2C2C"/>
        </w:rPr>
        <w:t xml:space="preserve"> mediante JOINs. Permite obtener en una sola consulta: número de orden, fecha, nombre completo del cliente, marca y modelo del equipo, nivel de prioridad, estado actual y descripción del problema reportado.</w:t>
      </w:r>
    </w:p>
    <w:p w14:paraId="2FF50EE2" w14:textId="77777777" w:rsidR="001E3024" w:rsidRDefault="00000000">
      <w:r>
        <w:br w:type="page"/>
      </w:r>
    </w:p>
    <w:p w14:paraId="6748C95E" w14:textId="77777777" w:rsidR="001E3024" w:rsidRDefault="00000000">
      <w:pPr>
        <w:pStyle w:val="Ttulo1"/>
        <w:pBdr>
          <w:bottom w:val="single" w:sz="8" w:space="1" w:color="2E75B6"/>
        </w:pBdr>
      </w:pPr>
      <w:bookmarkStart w:id="17" w:name="_Toc227522118"/>
      <w:r>
        <w:lastRenderedPageBreak/>
        <w:t>6. Análisis de Concurrencia y Transacciones</w:t>
      </w:r>
      <w:bookmarkEnd w:id="17"/>
    </w:p>
    <w:p w14:paraId="6E62101C" w14:textId="77777777" w:rsidR="001E3024" w:rsidRDefault="00000000">
      <w:pPr>
        <w:pStyle w:val="Ttulo2"/>
      </w:pPr>
      <w:bookmarkStart w:id="18" w:name="_Toc227522119"/>
      <w:r>
        <w:t>6.1 Escenarios Críticos</w:t>
      </w:r>
      <w:bookmarkEnd w:id="18"/>
    </w:p>
    <w:p w14:paraId="4310F0C4" w14:textId="77777777" w:rsidR="001E3024" w:rsidRDefault="00000000">
      <w:pPr>
        <w:spacing w:after="120"/>
        <w:jc w:val="both"/>
      </w:pPr>
      <w:r>
        <w:rPr>
          <w:color w:val="2C2C2C"/>
        </w:rPr>
        <w:t>El sistema identifica los siguientes escenarios con riesgo de condiciones de carrera o inconsistencia:</w:t>
      </w:r>
    </w:p>
    <w:p w14:paraId="7BF16CEF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>Inserción simultánea de órdenes para el mismo cliente: dos recepciones registran una orden simultáneamente.</w:t>
      </w:r>
    </w:p>
    <w:p w14:paraId="77ED15F1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>Actualización del estado de una orden por múltiples técnicos al mismo tiempo.</w:t>
      </w:r>
    </w:p>
    <w:p w14:paraId="5D6FA7F9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Asignación de </w:t>
      </w:r>
      <w:proofErr w:type="spellStart"/>
      <w:r>
        <w:rPr>
          <w:color w:val="2C2C2C"/>
        </w:rPr>
        <w:t>IdComentario</w:t>
      </w:r>
      <w:proofErr w:type="spellEnd"/>
      <w:r>
        <w:rPr>
          <w:color w:val="2C2C2C"/>
        </w:rPr>
        <w:t xml:space="preserve"> mediante </w:t>
      </w:r>
      <w:proofErr w:type="gramStart"/>
      <w:r>
        <w:rPr>
          <w:color w:val="2C2C2C"/>
        </w:rPr>
        <w:t>MAX(</w:t>
      </w:r>
      <w:proofErr w:type="gramEnd"/>
      <w:r>
        <w:rPr>
          <w:color w:val="2C2C2C"/>
        </w:rPr>
        <w:t xml:space="preserve">)+1 en el </w:t>
      </w:r>
      <w:proofErr w:type="spellStart"/>
      <w:r>
        <w:rPr>
          <w:color w:val="2C2C2C"/>
        </w:rPr>
        <w:t>trigger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tr_OrdenDiagnostico</w:t>
      </w:r>
      <w:proofErr w:type="spellEnd"/>
      <w:r>
        <w:rPr>
          <w:color w:val="2C2C2C"/>
        </w:rPr>
        <w:t xml:space="preserve"> (riesgo de duplicado en alta concurrencia).</w:t>
      </w:r>
    </w:p>
    <w:p w14:paraId="1F8BEB2D" w14:textId="77777777" w:rsidR="001E3024" w:rsidRDefault="00000000">
      <w:pPr>
        <w:pStyle w:val="Ttulo2"/>
      </w:pPr>
      <w:bookmarkStart w:id="19" w:name="_Toc227522120"/>
      <w:r>
        <w:t>6.2 Mecanismos Implementados</w:t>
      </w:r>
      <w:bookmarkEnd w:id="19"/>
    </w:p>
    <w:p w14:paraId="55C9F084" w14:textId="77777777" w:rsidR="001E3024" w:rsidRDefault="00000000">
      <w:pPr>
        <w:spacing w:after="120"/>
        <w:jc w:val="both"/>
      </w:pPr>
      <w:r>
        <w:rPr>
          <w:color w:val="2C2C2C"/>
        </w:rPr>
        <w:t xml:space="preserve">SQL Server aplica bloqueos a nivel de fila por defecto, lo que previene lecturas sucias. Los </w:t>
      </w:r>
      <w:proofErr w:type="spellStart"/>
      <w:r>
        <w:rPr>
          <w:color w:val="2C2C2C"/>
        </w:rPr>
        <w:t>stored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procedures</w:t>
      </w:r>
      <w:proofErr w:type="spellEnd"/>
      <w:r>
        <w:rPr>
          <w:color w:val="2C2C2C"/>
        </w:rPr>
        <w:t xml:space="preserve"> de inserción incluyen verificación EXISTS antes del INSERT, reduciendo duplicados en la mayoría de </w:t>
      </w:r>
      <w:proofErr w:type="gramStart"/>
      <w:r>
        <w:rPr>
          <w:color w:val="2C2C2C"/>
        </w:rPr>
        <w:t>escenarios</w:t>
      </w:r>
      <w:proofErr w:type="gramEnd"/>
      <w:r>
        <w:rPr>
          <w:color w:val="2C2C2C"/>
        </w:rPr>
        <w:t xml:space="preserve">. Para el </w:t>
      </w:r>
      <w:proofErr w:type="spellStart"/>
      <w:r>
        <w:rPr>
          <w:color w:val="2C2C2C"/>
        </w:rPr>
        <w:t>trigger</w:t>
      </w:r>
      <w:proofErr w:type="spellEnd"/>
      <w:r>
        <w:rPr>
          <w:color w:val="2C2C2C"/>
        </w:rPr>
        <w:t xml:space="preserve"> de comentarios, se utiliza una </w:t>
      </w:r>
      <w:proofErr w:type="spellStart"/>
      <w:r>
        <w:rPr>
          <w:color w:val="2C2C2C"/>
        </w:rPr>
        <w:t>subquery</w:t>
      </w:r>
      <w:proofErr w:type="spellEnd"/>
      <w:r>
        <w:rPr>
          <w:color w:val="2C2C2C"/>
        </w:rPr>
        <w:t xml:space="preserve"> MAX(</w:t>
      </w:r>
      <w:proofErr w:type="spellStart"/>
      <w:r>
        <w:rPr>
          <w:color w:val="2C2C2C"/>
        </w:rPr>
        <w:t>IdComentario</w:t>
      </w:r>
      <w:proofErr w:type="spellEnd"/>
      <w:r>
        <w:rPr>
          <w:color w:val="2C2C2C"/>
        </w:rPr>
        <w:t>)+1; en producción se recomienda migrar a una columna IDENTITY o usar una secuencia SQL Server para garantizar unicidad en alta concurrencia.</w:t>
      </w:r>
    </w:p>
    <w:p w14:paraId="3F1CE99F" w14:textId="77777777" w:rsidR="001E3024" w:rsidRDefault="00000000">
      <w:pPr>
        <w:spacing w:after="120"/>
        <w:jc w:val="both"/>
      </w:pPr>
      <w:r>
        <w:rPr>
          <w:color w:val="2C2C2C"/>
        </w:rPr>
        <w:t xml:space="preserve">El nivel de aislamiento por defecto (READ COMMITTED) es adecuado para las operaciones actuales del sistema. Las operaciones críticas de auditoría están encapsuladas en los </w:t>
      </w:r>
      <w:proofErr w:type="spellStart"/>
      <w:r>
        <w:rPr>
          <w:color w:val="2C2C2C"/>
        </w:rPr>
        <w:t>triggers</w:t>
      </w:r>
      <w:proofErr w:type="spellEnd"/>
      <w:r>
        <w:rPr>
          <w:color w:val="2C2C2C"/>
        </w:rPr>
        <w:t>, que se ejecutan dentro de la misma transacción que la operación original, garantizando consistencia.</w:t>
      </w:r>
    </w:p>
    <w:p w14:paraId="533B414B" w14:textId="77777777" w:rsidR="001E3024" w:rsidRDefault="00000000">
      <w:pPr>
        <w:pStyle w:val="Ttulo2"/>
      </w:pPr>
      <w:bookmarkStart w:id="20" w:name="_Toc227522121"/>
      <w:r>
        <w:t>6.3 Recomendación</w:t>
      </w:r>
      <w:bookmarkEnd w:id="20"/>
    </w:p>
    <w:p w14:paraId="2344AD7E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Migrar </w:t>
      </w:r>
      <w:proofErr w:type="spellStart"/>
      <w:r>
        <w:rPr>
          <w:color w:val="2C2C2C"/>
        </w:rPr>
        <w:t>IdComentario</w:t>
      </w:r>
      <w:proofErr w:type="spellEnd"/>
      <w:r>
        <w:rPr>
          <w:color w:val="2C2C2C"/>
        </w:rPr>
        <w:t xml:space="preserve"> a </w:t>
      </w:r>
      <w:proofErr w:type="gramStart"/>
      <w:r>
        <w:rPr>
          <w:color w:val="2C2C2C"/>
        </w:rPr>
        <w:t>IDENTITY(</w:t>
      </w:r>
      <w:proofErr w:type="gramEnd"/>
      <w:r>
        <w:rPr>
          <w:color w:val="2C2C2C"/>
        </w:rPr>
        <w:t>1,1) para eliminar el riesgo de duplicados.</w:t>
      </w:r>
    </w:p>
    <w:p w14:paraId="1CC08D0C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Agregar manejo de errores TRY/CATCH con ROLLBACK en </w:t>
      </w:r>
      <w:proofErr w:type="spellStart"/>
      <w:r>
        <w:rPr>
          <w:color w:val="2C2C2C"/>
        </w:rPr>
        <w:t>stored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procedures</w:t>
      </w:r>
      <w:proofErr w:type="spellEnd"/>
      <w:r>
        <w:rPr>
          <w:color w:val="2C2C2C"/>
        </w:rPr>
        <w:t xml:space="preserve"> de múltiples pasos.</w:t>
      </w:r>
    </w:p>
    <w:p w14:paraId="21EFC9C5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>Considerar READ_COMMITTED_SNAPSHOT para reducir bloqueos de lectura en producción.</w:t>
      </w:r>
    </w:p>
    <w:p w14:paraId="071C5E31" w14:textId="77777777" w:rsidR="001E3024" w:rsidRDefault="00000000">
      <w:r>
        <w:br w:type="page"/>
      </w:r>
    </w:p>
    <w:p w14:paraId="6656262F" w14:textId="77777777" w:rsidR="001E3024" w:rsidRDefault="00000000">
      <w:pPr>
        <w:pStyle w:val="Ttulo1"/>
        <w:pBdr>
          <w:bottom w:val="single" w:sz="8" w:space="1" w:color="2E75B6"/>
        </w:pBdr>
      </w:pPr>
      <w:bookmarkStart w:id="21" w:name="_Toc227522122"/>
      <w:r>
        <w:lastRenderedPageBreak/>
        <w:t>7. Diseño de Seguridad y Permisos</w:t>
      </w:r>
      <w:bookmarkEnd w:id="21"/>
    </w:p>
    <w:p w14:paraId="1203D59C" w14:textId="77777777" w:rsidR="001E3024" w:rsidRDefault="00000000">
      <w:pPr>
        <w:pStyle w:val="Ttulo2"/>
      </w:pPr>
      <w:bookmarkStart w:id="22" w:name="_Toc227522123"/>
      <w:r>
        <w:t>7.1 Modelo de Roles SQL Server</w:t>
      </w:r>
      <w:bookmarkEnd w:id="22"/>
    </w:p>
    <w:p w14:paraId="382670CD" w14:textId="77777777" w:rsidR="001E3024" w:rsidRDefault="00000000">
      <w:pPr>
        <w:spacing w:after="120"/>
        <w:jc w:val="both"/>
      </w:pPr>
      <w:r>
        <w:rPr>
          <w:color w:val="2C2C2C"/>
        </w:rPr>
        <w:t xml:space="preserve">La seguridad se implementa en dos niveles complementarios: a nivel de aplicación (validación en el </w:t>
      </w:r>
      <w:proofErr w:type="spellStart"/>
      <w:r>
        <w:rPr>
          <w:color w:val="2C2C2C"/>
        </w:rPr>
        <w:t>backend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NestJS</w:t>
      </w:r>
      <w:proofErr w:type="spellEnd"/>
      <w:r>
        <w:rPr>
          <w:color w:val="2C2C2C"/>
        </w:rPr>
        <w:t>) y a nivel de base de datos (roles SQL Server con permisos GRANT explícitos).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 w:rsidR="001E3024" w14:paraId="382B71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4BFA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980C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Tablas con acceso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0996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Operaciones permitidas</w:t>
            </w:r>
          </w:p>
        </w:tc>
      </w:tr>
      <w:tr w:rsidR="001E3024" w14:paraId="0D80FF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CE859" w14:textId="77777777" w:rsidR="001E3024" w:rsidRDefault="00000000">
            <w:proofErr w:type="spellStart"/>
            <w:r>
              <w:rPr>
                <w:sz w:val="18"/>
                <w:szCs w:val="18"/>
              </w:rPr>
              <w:t>RolRecepcion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AA3C9" w14:textId="77777777" w:rsidR="001E3024" w:rsidRDefault="00000000">
            <w:r>
              <w:rPr>
                <w:sz w:val="18"/>
                <w:szCs w:val="18"/>
              </w:rPr>
              <w:t xml:space="preserve">Cliente (SELECT), </w:t>
            </w:r>
            <w:proofErr w:type="spellStart"/>
            <w:r>
              <w:rPr>
                <w:sz w:val="18"/>
                <w:szCs w:val="18"/>
              </w:rPr>
              <w:t>OrdenDiagnostico</w:t>
            </w:r>
            <w:proofErr w:type="spellEnd"/>
            <w:r>
              <w:rPr>
                <w:sz w:val="18"/>
                <w:szCs w:val="18"/>
              </w:rPr>
              <w:t xml:space="preserve"> (SELECT, INSERT), Comentarios (SELECT, INSERT)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9F678" w14:textId="77777777" w:rsidR="001E3024" w:rsidRDefault="00000000">
            <w:r>
              <w:rPr>
                <w:sz w:val="18"/>
                <w:szCs w:val="18"/>
              </w:rPr>
              <w:t>Consultar clientes, crear órdenes y comentarios</w:t>
            </w:r>
          </w:p>
        </w:tc>
      </w:tr>
      <w:tr w:rsidR="001E3024" w14:paraId="6AF41F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CB45D" w14:textId="77777777" w:rsidR="001E3024" w:rsidRDefault="00000000">
            <w:proofErr w:type="spellStart"/>
            <w:r>
              <w:rPr>
                <w:sz w:val="18"/>
                <w:szCs w:val="18"/>
              </w:rPr>
              <w:t>RolTecnico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01B15" w14:textId="77777777" w:rsidR="001E3024" w:rsidRDefault="00000000">
            <w:proofErr w:type="spellStart"/>
            <w:r>
              <w:rPr>
                <w:sz w:val="18"/>
                <w:szCs w:val="18"/>
              </w:rPr>
              <w:t>OrdenDiagnostico</w:t>
            </w:r>
            <w:proofErr w:type="spellEnd"/>
            <w:r>
              <w:rPr>
                <w:sz w:val="18"/>
                <w:szCs w:val="18"/>
              </w:rPr>
              <w:t xml:space="preserve"> (SELECT), </w:t>
            </w:r>
            <w:proofErr w:type="spellStart"/>
            <w:r>
              <w:rPr>
                <w:sz w:val="18"/>
                <w:szCs w:val="18"/>
              </w:rPr>
              <w:t>ArticuloEquipo</w:t>
            </w:r>
            <w:proofErr w:type="spellEnd"/>
            <w:r>
              <w:rPr>
                <w:sz w:val="18"/>
                <w:szCs w:val="18"/>
              </w:rPr>
              <w:t xml:space="preserve"> (SELECT), Comentarios (SELECT, INSERT, UPDATE)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BB4CE" w14:textId="77777777" w:rsidR="001E3024" w:rsidRDefault="00000000">
            <w:r>
              <w:rPr>
                <w:sz w:val="18"/>
                <w:szCs w:val="18"/>
              </w:rPr>
              <w:t>Ver órdenes y equipos, gestionar comentarios y estados</w:t>
            </w:r>
          </w:p>
        </w:tc>
      </w:tr>
      <w:tr w:rsidR="001E3024" w14:paraId="3E108C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D057A" w14:textId="77777777" w:rsidR="001E3024" w:rsidRDefault="00000000">
            <w:proofErr w:type="spellStart"/>
            <w:r>
              <w:rPr>
                <w:sz w:val="18"/>
                <w:szCs w:val="18"/>
              </w:rPr>
              <w:t>RolAdministrador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7EB85" w14:textId="77777777" w:rsidR="001E3024" w:rsidRDefault="00000000">
            <w:r>
              <w:rPr>
                <w:sz w:val="18"/>
                <w:szCs w:val="18"/>
              </w:rPr>
              <w:t xml:space="preserve">Cliente, Usuario, </w:t>
            </w:r>
            <w:proofErr w:type="spellStart"/>
            <w:r>
              <w:rPr>
                <w:sz w:val="18"/>
                <w:szCs w:val="18"/>
              </w:rPr>
              <w:t>ArticuloEquipo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OrdenDiagnostico</w:t>
            </w:r>
            <w:proofErr w:type="spellEnd"/>
            <w:r>
              <w:rPr>
                <w:sz w:val="18"/>
                <w:szCs w:val="18"/>
              </w:rPr>
              <w:t xml:space="preserve"> (SELECT, INSERT, UPDATE, DELETE)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30AC1" w14:textId="77777777" w:rsidR="001E3024" w:rsidRDefault="00000000">
            <w:r>
              <w:rPr>
                <w:sz w:val="18"/>
                <w:szCs w:val="18"/>
              </w:rPr>
              <w:t>Acceso completo a las tablas principales</w:t>
            </w:r>
          </w:p>
        </w:tc>
      </w:tr>
    </w:tbl>
    <w:p w14:paraId="1BE00EB9" w14:textId="77777777" w:rsidR="001E3024" w:rsidRDefault="00000000">
      <w:pPr>
        <w:pStyle w:val="Ttulo2"/>
      </w:pPr>
      <w:bookmarkStart w:id="23" w:name="_Toc227522124"/>
      <w:r>
        <w:t>7.2 Usuarios de Base de Datos</w:t>
      </w:r>
      <w:bookmarkEnd w:id="23"/>
    </w:p>
    <w:p w14:paraId="7DA18288" w14:textId="77777777" w:rsidR="001E3024" w:rsidRDefault="00000000">
      <w:pPr>
        <w:spacing w:after="120"/>
        <w:jc w:val="both"/>
      </w:pPr>
      <w:r>
        <w:rPr>
          <w:color w:val="2C2C2C"/>
        </w:rPr>
        <w:t xml:space="preserve">Se crearon tres usuarios de base de datos independientes sin </w:t>
      </w:r>
      <w:proofErr w:type="spellStart"/>
      <w:r>
        <w:rPr>
          <w:color w:val="2C2C2C"/>
        </w:rPr>
        <w:t>login</w:t>
      </w:r>
      <w:proofErr w:type="spellEnd"/>
      <w:r>
        <w:rPr>
          <w:color w:val="2C2C2C"/>
        </w:rPr>
        <w:t xml:space="preserve"> (WITHOUT LOGIN), asignados a sus respectivos roles. Esto aplica el principio de mínimo privilegio: cada usuario solo puede ejecutar las operaciones explícitamente concedidas a su rol.</w:t>
      </w:r>
    </w:p>
    <w:p w14:paraId="38198581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2C2C2C"/>
        </w:rPr>
        <w:t>UsuarioRecepcion</w:t>
      </w:r>
      <w:proofErr w:type="spellEnd"/>
      <w:r>
        <w:rPr>
          <w:color w:val="2C2C2C"/>
        </w:rPr>
        <w:t xml:space="preserve"> → </w:t>
      </w:r>
      <w:proofErr w:type="spellStart"/>
      <w:r>
        <w:rPr>
          <w:color w:val="2C2C2C"/>
        </w:rPr>
        <w:t>RolRecepcion</w:t>
      </w:r>
      <w:proofErr w:type="spellEnd"/>
    </w:p>
    <w:p w14:paraId="4623877F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2C2C2C"/>
        </w:rPr>
        <w:t>UsuarioTecnico</w:t>
      </w:r>
      <w:proofErr w:type="spellEnd"/>
      <w:r>
        <w:rPr>
          <w:color w:val="2C2C2C"/>
        </w:rPr>
        <w:t xml:space="preserve"> → </w:t>
      </w:r>
      <w:proofErr w:type="spellStart"/>
      <w:r>
        <w:rPr>
          <w:color w:val="2C2C2C"/>
        </w:rPr>
        <w:t>RolTecnico</w:t>
      </w:r>
      <w:proofErr w:type="spellEnd"/>
    </w:p>
    <w:p w14:paraId="5C11E09C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2C2C2C"/>
        </w:rPr>
        <w:t>UsuarioAdmin</w:t>
      </w:r>
      <w:proofErr w:type="spellEnd"/>
      <w:r>
        <w:rPr>
          <w:color w:val="2C2C2C"/>
        </w:rPr>
        <w:t xml:space="preserve"> → </w:t>
      </w:r>
      <w:proofErr w:type="spellStart"/>
      <w:r>
        <w:rPr>
          <w:color w:val="2C2C2C"/>
        </w:rPr>
        <w:t>RolAdministrador</w:t>
      </w:r>
      <w:proofErr w:type="spellEnd"/>
    </w:p>
    <w:p w14:paraId="34E2B9D5" w14:textId="77777777" w:rsidR="001E3024" w:rsidRDefault="00000000">
      <w:pPr>
        <w:pStyle w:val="Ttulo2"/>
      </w:pPr>
      <w:bookmarkStart w:id="24" w:name="_Toc227522125"/>
      <w:r>
        <w:t>7.3 Autenticación en la Aplicación</w:t>
      </w:r>
      <w:bookmarkEnd w:id="24"/>
    </w:p>
    <w:p w14:paraId="78FFEF33" w14:textId="77777777" w:rsidR="001E3024" w:rsidRDefault="00000000">
      <w:pPr>
        <w:spacing w:after="120"/>
        <w:jc w:val="both"/>
      </w:pPr>
      <w:r>
        <w:rPr>
          <w:color w:val="2C2C2C"/>
        </w:rPr>
        <w:t xml:space="preserve">El </w:t>
      </w:r>
      <w:proofErr w:type="spellStart"/>
      <w:r>
        <w:rPr>
          <w:color w:val="2C2C2C"/>
        </w:rPr>
        <w:t>endpoint</w:t>
      </w:r>
      <w:proofErr w:type="spellEnd"/>
      <w:r>
        <w:rPr>
          <w:color w:val="2C2C2C"/>
        </w:rPr>
        <w:t xml:space="preserve"> POST /usuario/</w:t>
      </w:r>
      <w:proofErr w:type="spellStart"/>
      <w:r>
        <w:rPr>
          <w:color w:val="2C2C2C"/>
        </w:rPr>
        <w:t>login</w:t>
      </w:r>
      <w:proofErr w:type="spellEnd"/>
      <w:r>
        <w:rPr>
          <w:color w:val="2C2C2C"/>
        </w:rPr>
        <w:t xml:space="preserve"> valida las credenciales contra la tabla Usuario. Al autenticarse, el </w:t>
      </w:r>
      <w:proofErr w:type="spellStart"/>
      <w:r>
        <w:rPr>
          <w:color w:val="2C2C2C"/>
        </w:rPr>
        <w:t>frontend</w:t>
      </w:r>
      <w:proofErr w:type="spellEnd"/>
      <w:r>
        <w:rPr>
          <w:color w:val="2C2C2C"/>
        </w:rPr>
        <w:t xml:space="preserve"> almacena el rol del usuario en </w:t>
      </w:r>
      <w:proofErr w:type="spellStart"/>
      <w:r>
        <w:rPr>
          <w:color w:val="2C2C2C"/>
        </w:rPr>
        <w:t>localStorage</w:t>
      </w:r>
      <w:proofErr w:type="spellEnd"/>
      <w:r>
        <w:rPr>
          <w:color w:val="2C2C2C"/>
        </w:rPr>
        <w:t xml:space="preserve"> (</w:t>
      </w:r>
      <w:proofErr w:type="spellStart"/>
      <w:r>
        <w:rPr>
          <w:color w:val="2C2C2C"/>
        </w:rPr>
        <w:t>userRole</w:t>
      </w:r>
      <w:proofErr w:type="spellEnd"/>
      <w:r>
        <w:rPr>
          <w:color w:val="2C2C2C"/>
        </w:rPr>
        <w:t>) y lo utiliza para mostrar u ocultar funciones en la interfaz. Esta validación debe complementarse con tokens JWT en un ambiente de producción.</w:t>
      </w:r>
    </w:p>
    <w:p w14:paraId="0D887B08" w14:textId="77777777" w:rsidR="001E3024" w:rsidRDefault="00000000">
      <w:r>
        <w:br w:type="page"/>
      </w:r>
    </w:p>
    <w:p w14:paraId="47E48CFD" w14:textId="77777777" w:rsidR="001E3024" w:rsidRDefault="00000000">
      <w:pPr>
        <w:pStyle w:val="Ttulo1"/>
        <w:pBdr>
          <w:bottom w:val="single" w:sz="8" w:space="1" w:color="2E75B6"/>
        </w:pBdr>
      </w:pPr>
      <w:bookmarkStart w:id="25" w:name="_Toc227522126"/>
      <w:r>
        <w:lastRenderedPageBreak/>
        <w:t>8. Análisis de Optimización con Evidencia</w:t>
      </w:r>
      <w:bookmarkEnd w:id="25"/>
    </w:p>
    <w:p w14:paraId="2601B0C3" w14:textId="77777777" w:rsidR="001E3024" w:rsidRDefault="00000000">
      <w:pPr>
        <w:pStyle w:val="Ttulo2"/>
      </w:pPr>
      <w:bookmarkStart w:id="26" w:name="_Toc227522127"/>
      <w:r>
        <w:t>8.1 Estrategias Aplicadas</w:t>
      </w:r>
      <w:bookmarkEnd w:id="26"/>
    </w:p>
    <w:p w14:paraId="29E6DD11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>Uso de PK con tipos apropiados: VARCHAR para identificaciones de personas (flexibilidad), INT para claves artificiales (rendimiento en JOINs).</w:t>
      </w:r>
    </w:p>
    <w:p w14:paraId="18BB9FCF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JOINs en la vista </w:t>
      </w:r>
      <w:proofErr w:type="spellStart"/>
      <w:r>
        <w:rPr>
          <w:color w:val="2C2C2C"/>
        </w:rPr>
        <w:t>v_ResumenOrdenes</w:t>
      </w:r>
      <w:proofErr w:type="spellEnd"/>
      <w:r>
        <w:rPr>
          <w:color w:val="2C2C2C"/>
        </w:rPr>
        <w:t xml:space="preserve"> aprovechan las claves foráneas indexadas automáticamente en SQL Server como PK.</w:t>
      </w:r>
    </w:p>
    <w:p w14:paraId="70EE7860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Los </w:t>
      </w:r>
      <w:proofErr w:type="spellStart"/>
      <w:r>
        <w:rPr>
          <w:color w:val="2C2C2C"/>
        </w:rPr>
        <w:t>stored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procedures</w:t>
      </w:r>
      <w:proofErr w:type="spellEnd"/>
      <w:r>
        <w:rPr>
          <w:color w:val="2C2C2C"/>
        </w:rPr>
        <w:t xml:space="preserve"> evitan SQL dinámico, lo que permite que SQL Server compile y cachee los planes de ejecución, mejorando el rendimiento en consultas repetidas.</w:t>
      </w:r>
    </w:p>
    <w:p w14:paraId="078CF337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Validación EXISTS antes de INSERT reduce escrituras fallidas y los costos de </w:t>
      </w:r>
      <w:proofErr w:type="spellStart"/>
      <w:r>
        <w:rPr>
          <w:color w:val="2C2C2C"/>
        </w:rPr>
        <w:t>rollback</w:t>
      </w:r>
      <w:proofErr w:type="spellEnd"/>
      <w:r>
        <w:rPr>
          <w:color w:val="2C2C2C"/>
        </w:rPr>
        <w:t xml:space="preserve"> asociados.</w:t>
      </w:r>
    </w:p>
    <w:p w14:paraId="455B2DAB" w14:textId="77777777" w:rsidR="001E3024" w:rsidRDefault="00000000">
      <w:pPr>
        <w:pStyle w:val="Ttulo2"/>
      </w:pPr>
      <w:bookmarkStart w:id="27" w:name="_Toc227522128"/>
      <w:r>
        <w:t>8.2 Áreas de Mejora Identificadas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1E3024" w14:paraId="7A2B54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C4CC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B17C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Problema actual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A0B0" w14:textId="77777777" w:rsidR="001E30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Mejora recomendada</w:t>
            </w:r>
          </w:p>
        </w:tc>
      </w:tr>
      <w:tr w:rsidR="001E3024" w14:paraId="78076E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582CB" w14:textId="77777777" w:rsidR="001E3024" w:rsidRDefault="00000000">
            <w:r>
              <w:rPr>
                <w:sz w:val="18"/>
                <w:szCs w:val="18"/>
              </w:rPr>
              <w:t>Índices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78594" w14:textId="77777777" w:rsidR="001E3024" w:rsidRDefault="00000000">
            <w:r>
              <w:rPr>
                <w:sz w:val="18"/>
                <w:szCs w:val="18"/>
              </w:rPr>
              <w:t>Solo existen los índices de PK y FK automáticos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C64E4" w14:textId="77777777" w:rsidR="001E3024" w:rsidRDefault="00000000">
            <w:r>
              <w:rPr>
                <w:sz w:val="18"/>
                <w:szCs w:val="18"/>
              </w:rPr>
              <w:t xml:space="preserve">Agregar índices no </w:t>
            </w:r>
            <w:proofErr w:type="spellStart"/>
            <w:r>
              <w:rPr>
                <w:sz w:val="18"/>
                <w:szCs w:val="18"/>
              </w:rPr>
              <w:t>clusterizados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IdClienteD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FechaCreacion</w:t>
            </w:r>
            <w:proofErr w:type="spellEnd"/>
          </w:p>
        </w:tc>
      </w:tr>
      <w:tr w:rsidR="001E3024" w14:paraId="1E17B7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163CA" w14:textId="77777777" w:rsidR="001E3024" w:rsidRDefault="00000000">
            <w:r>
              <w:rPr>
                <w:sz w:val="18"/>
                <w:szCs w:val="18"/>
              </w:rPr>
              <w:t>Contraseñas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E2FB3" w14:textId="77777777" w:rsidR="001E3024" w:rsidRDefault="00000000">
            <w:r>
              <w:rPr>
                <w:sz w:val="18"/>
                <w:szCs w:val="18"/>
              </w:rPr>
              <w:t>Almacenadas en texto plano en la tabla Usuario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8AE69" w14:textId="77777777" w:rsidR="001E3024" w:rsidRDefault="00000000">
            <w:r>
              <w:rPr>
                <w:sz w:val="18"/>
                <w:szCs w:val="18"/>
              </w:rPr>
              <w:t xml:space="preserve">Implementar </w:t>
            </w:r>
            <w:proofErr w:type="spellStart"/>
            <w:r>
              <w:rPr>
                <w:sz w:val="18"/>
                <w:szCs w:val="18"/>
              </w:rPr>
              <w:t>hashing</w:t>
            </w:r>
            <w:proofErr w:type="spellEnd"/>
            <w:r>
              <w:rPr>
                <w:sz w:val="18"/>
                <w:szCs w:val="18"/>
              </w:rPr>
              <w:t xml:space="preserve"> con HASHBYTES o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en el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</w:tr>
      <w:tr w:rsidR="001E3024" w14:paraId="4A2DB8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5B7A8" w14:textId="77777777" w:rsidR="001E3024" w:rsidRDefault="00000000">
            <w:r>
              <w:rPr>
                <w:sz w:val="18"/>
                <w:szCs w:val="18"/>
              </w:rPr>
              <w:t>Paginación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36BB2" w14:textId="77777777" w:rsidR="001E3024" w:rsidRDefault="00000000">
            <w:r>
              <w:rPr>
                <w:sz w:val="18"/>
                <w:szCs w:val="18"/>
              </w:rPr>
              <w:t>Las consultas GET devuelven todos los registros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73FF6" w14:textId="77777777" w:rsidR="001E3024" w:rsidRDefault="00000000">
            <w:r>
              <w:rPr>
                <w:sz w:val="18"/>
                <w:szCs w:val="18"/>
              </w:rPr>
              <w:t xml:space="preserve">Implementar OFFSET/FETCH en los </w:t>
            </w:r>
            <w:proofErr w:type="spellStart"/>
            <w:r>
              <w:rPr>
                <w:sz w:val="18"/>
                <w:szCs w:val="18"/>
              </w:rPr>
              <w:t>SPs</w:t>
            </w:r>
            <w:proofErr w:type="spellEnd"/>
            <w:r>
              <w:rPr>
                <w:sz w:val="18"/>
                <w:szCs w:val="18"/>
              </w:rPr>
              <w:t xml:space="preserve"> y parámetros </w:t>
            </w:r>
            <w:proofErr w:type="spellStart"/>
            <w:r>
              <w:rPr>
                <w:sz w:val="18"/>
                <w:szCs w:val="18"/>
              </w:rPr>
              <w:t>skip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take</w:t>
            </w:r>
            <w:proofErr w:type="spellEnd"/>
            <w:r>
              <w:rPr>
                <w:sz w:val="18"/>
                <w:szCs w:val="18"/>
              </w:rPr>
              <w:t xml:space="preserve"> en la API</w:t>
            </w:r>
          </w:p>
        </w:tc>
      </w:tr>
      <w:tr w:rsidR="001E3024" w14:paraId="4D9909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54103" w14:textId="77777777" w:rsidR="001E3024" w:rsidRDefault="00000000">
            <w:r>
              <w:rPr>
                <w:sz w:val="18"/>
                <w:szCs w:val="18"/>
              </w:rPr>
              <w:t>Conexión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BE967" w14:textId="77777777" w:rsidR="001E3024" w:rsidRDefault="00000000">
            <w:r>
              <w:rPr>
                <w:sz w:val="18"/>
                <w:szCs w:val="18"/>
              </w:rPr>
              <w:t xml:space="preserve">Pool máximo de 1 conexión configurado en </w:t>
            </w:r>
            <w:proofErr w:type="spellStart"/>
            <w:r>
              <w:rPr>
                <w:sz w:val="18"/>
                <w:szCs w:val="18"/>
              </w:rPr>
              <w:t>TypeORM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6020A" w14:textId="77777777" w:rsidR="001E3024" w:rsidRDefault="00000000">
            <w:r>
              <w:rPr>
                <w:sz w:val="18"/>
                <w:szCs w:val="18"/>
              </w:rPr>
              <w:t xml:space="preserve">Aumentar 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 xml:space="preserve"> a 10 para soportar múltiples usuarios concurrentes</w:t>
            </w:r>
          </w:p>
        </w:tc>
      </w:tr>
    </w:tbl>
    <w:p w14:paraId="03116BB4" w14:textId="77777777" w:rsidR="001E3024" w:rsidRDefault="00000000">
      <w:r>
        <w:br w:type="page"/>
      </w:r>
    </w:p>
    <w:p w14:paraId="4E5D924F" w14:textId="77777777" w:rsidR="001E3024" w:rsidRDefault="00000000">
      <w:pPr>
        <w:pStyle w:val="Ttulo1"/>
        <w:pBdr>
          <w:bottom w:val="single" w:sz="8" w:space="1" w:color="2E75B6"/>
        </w:pBdr>
      </w:pPr>
      <w:bookmarkStart w:id="28" w:name="_Toc227522129"/>
      <w:r>
        <w:lastRenderedPageBreak/>
        <w:t>9. Conclusiones y Trabajo Futuro</w:t>
      </w:r>
      <w:bookmarkEnd w:id="28"/>
    </w:p>
    <w:p w14:paraId="76C2CA33" w14:textId="77777777" w:rsidR="001E3024" w:rsidRDefault="00000000">
      <w:pPr>
        <w:pStyle w:val="Ttulo2"/>
      </w:pPr>
      <w:bookmarkStart w:id="29" w:name="_Toc227522130"/>
      <w:r>
        <w:t>9.1 Conclusiones</w:t>
      </w:r>
      <w:bookmarkEnd w:id="29"/>
    </w:p>
    <w:p w14:paraId="29D3EDC8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>Se logró implementar un sistema funcional de gestión de órdenes de diagnóstico con una arquitectura de tres capas claramente separadas.</w:t>
      </w:r>
    </w:p>
    <w:p w14:paraId="4255D0D2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>El modelo de datos cumple con la tercera forma normal, garantizando integridad y evitando redundancias.</w:t>
      </w:r>
    </w:p>
    <w:p w14:paraId="7138E6D9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Los </w:t>
      </w:r>
      <w:proofErr w:type="spellStart"/>
      <w:r>
        <w:rPr>
          <w:color w:val="2C2C2C"/>
        </w:rPr>
        <w:t>stored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procedures</w:t>
      </w:r>
      <w:proofErr w:type="spellEnd"/>
      <w:r>
        <w:rPr>
          <w:color w:val="2C2C2C"/>
        </w:rPr>
        <w:t xml:space="preserve">, funciones, </w:t>
      </w:r>
      <w:proofErr w:type="spellStart"/>
      <w:r>
        <w:rPr>
          <w:color w:val="2C2C2C"/>
        </w:rPr>
        <w:t>triggers</w:t>
      </w:r>
      <w:proofErr w:type="spellEnd"/>
      <w:r>
        <w:rPr>
          <w:color w:val="2C2C2C"/>
        </w:rPr>
        <w:t xml:space="preserve"> y vistas demuestran el dominio de los objetos programables de SQL Server.</w:t>
      </w:r>
    </w:p>
    <w:p w14:paraId="2EFCF584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>El modelo de roles y permisos implementado directamente en la base de datos constituye una capa de seguridad robusta e independiente de la aplicación.</w:t>
      </w:r>
    </w:p>
    <w:p w14:paraId="396384F9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La integración </w:t>
      </w:r>
      <w:proofErr w:type="spellStart"/>
      <w:r>
        <w:rPr>
          <w:color w:val="2C2C2C"/>
        </w:rPr>
        <w:t>NestJS</w:t>
      </w:r>
      <w:proofErr w:type="spellEnd"/>
      <w:r>
        <w:rPr>
          <w:color w:val="2C2C2C"/>
        </w:rPr>
        <w:t xml:space="preserve"> + </w:t>
      </w:r>
      <w:proofErr w:type="spellStart"/>
      <w:r>
        <w:rPr>
          <w:color w:val="2C2C2C"/>
        </w:rPr>
        <w:t>TypeORM</w:t>
      </w:r>
      <w:proofErr w:type="spellEnd"/>
      <w:r>
        <w:rPr>
          <w:color w:val="2C2C2C"/>
        </w:rPr>
        <w:t xml:space="preserve"> + SQL Server resultó en una API limpia y modular, fácil de extender.</w:t>
      </w:r>
    </w:p>
    <w:p w14:paraId="39F10AE4" w14:textId="77777777" w:rsidR="001E3024" w:rsidRDefault="00000000">
      <w:pPr>
        <w:pStyle w:val="Ttulo2"/>
      </w:pPr>
      <w:bookmarkStart w:id="30" w:name="_Toc227522131"/>
      <w:r>
        <w:t>9.2 Trabajo Futuro</w:t>
      </w:r>
      <w:bookmarkEnd w:id="30"/>
    </w:p>
    <w:p w14:paraId="6F3B9CC6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>Implementar autenticación JWT para sesiones seguras y sin estado.</w:t>
      </w:r>
    </w:p>
    <w:p w14:paraId="5CFA50DD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Agregar </w:t>
      </w:r>
      <w:proofErr w:type="spellStart"/>
      <w:r>
        <w:rPr>
          <w:color w:val="2C2C2C"/>
        </w:rPr>
        <w:t>hashing</w:t>
      </w:r>
      <w:proofErr w:type="spellEnd"/>
      <w:r>
        <w:rPr>
          <w:color w:val="2C2C2C"/>
        </w:rPr>
        <w:t xml:space="preserve"> de contraseñas (</w:t>
      </w:r>
      <w:proofErr w:type="spellStart"/>
      <w:r>
        <w:rPr>
          <w:color w:val="2C2C2C"/>
        </w:rPr>
        <w:t>bcrypt</w:t>
      </w:r>
      <w:proofErr w:type="spellEnd"/>
      <w:r>
        <w:rPr>
          <w:color w:val="2C2C2C"/>
        </w:rPr>
        <w:t>) en el servicio de usuarios.</w:t>
      </w:r>
    </w:p>
    <w:p w14:paraId="09FD0EB9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>Ampliar el módulo de comentarios para soportar carga de archivos reales (no solo rutas).</w:t>
      </w:r>
    </w:p>
    <w:p w14:paraId="4C2A79EA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Implementar un </w:t>
      </w:r>
      <w:proofErr w:type="spellStart"/>
      <w:r>
        <w:rPr>
          <w:color w:val="2C2C2C"/>
        </w:rPr>
        <w:t>dashboard</w:t>
      </w:r>
      <w:proofErr w:type="spellEnd"/>
      <w:r>
        <w:rPr>
          <w:color w:val="2C2C2C"/>
        </w:rPr>
        <w:t xml:space="preserve"> con métricas en tiempo real (órdenes por estado, por técnico, por prioridad).</w:t>
      </w:r>
    </w:p>
    <w:p w14:paraId="1493F461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Agregar pruebas de integración para los </w:t>
      </w:r>
      <w:proofErr w:type="spellStart"/>
      <w:r>
        <w:rPr>
          <w:color w:val="2C2C2C"/>
        </w:rPr>
        <w:t>endpoints</w:t>
      </w:r>
      <w:proofErr w:type="spellEnd"/>
      <w:r>
        <w:rPr>
          <w:color w:val="2C2C2C"/>
        </w:rPr>
        <w:t xml:space="preserve"> críticos del API.</w:t>
      </w:r>
    </w:p>
    <w:p w14:paraId="0B12F612" w14:textId="77777777" w:rsidR="001E3024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C2C2C"/>
        </w:rPr>
        <w:t xml:space="preserve">Migrar la gestión de </w:t>
      </w:r>
      <w:proofErr w:type="spellStart"/>
      <w:r>
        <w:rPr>
          <w:color w:val="2C2C2C"/>
        </w:rPr>
        <w:t>IdComentario</w:t>
      </w:r>
      <w:proofErr w:type="spellEnd"/>
      <w:r>
        <w:rPr>
          <w:color w:val="2C2C2C"/>
        </w:rPr>
        <w:t xml:space="preserve"> a una columna IDENTITY para mayor seguridad en concurrencia.</w:t>
      </w:r>
    </w:p>
    <w:p w14:paraId="7176D94B" w14:textId="77777777" w:rsidR="001E3024" w:rsidRDefault="001E3024">
      <w:pPr>
        <w:spacing w:before="600"/>
      </w:pPr>
    </w:p>
    <w:p w14:paraId="777AFA65" w14:textId="77777777" w:rsidR="001E3024" w:rsidRDefault="00000000">
      <w:pPr>
        <w:jc w:val="center"/>
      </w:pPr>
      <w:r>
        <w:rPr>
          <w:i/>
          <w:iCs/>
          <w:color w:val="888888"/>
          <w:sz w:val="20"/>
          <w:szCs w:val="20"/>
        </w:rPr>
        <w:t>— Fin del Documento del Proyecto —</w:t>
      </w:r>
    </w:p>
    <w:sectPr w:rsidR="001E3024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8F36D" w14:textId="77777777" w:rsidR="00EB7F94" w:rsidRDefault="00EB7F94">
      <w:r>
        <w:separator/>
      </w:r>
    </w:p>
  </w:endnote>
  <w:endnote w:type="continuationSeparator" w:id="0">
    <w:p w14:paraId="597735EB" w14:textId="77777777" w:rsidR="00EB7F94" w:rsidRDefault="00EB7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064B2" w14:textId="77777777" w:rsidR="001E3024" w:rsidRDefault="00000000">
    <w:pPr>
      <w:pBdr>
        <w:top w:val="single" w:sz="4" w:space="0" w:color="CCCCCC"/>
      </w:pBdr>
      <w:tabs>
        <w:tab w:val="right" w:pos="9360"/>
      </w:tabs>
    </w:pPr>
    <w:proofErr w:type="spellStart"/>
    <w:r>
      <w:rPr>
        <w:color w:val="888888"/>
        <w:sz w:val="16"/>
        <w:szCs w:val="16"/>
      </w:rPr>
      <w:t>DiagnoSys</w:t>
    </w:r>
    <w:proofErr w:type="spellEnd"/>
    <w:r>
      <w:rPr>
        <w:color w:val="888888"/>
        <w:sz w:val="16"/>
        <w:szCs w:val="16"/>
      </w:rPr>
      <w:t xml:space="preserve"> — Proyecto BD </w:t>
    </w:r>
    <w:proofErr w:type="gramStart"/>
    <w:r>
      <w:rPr>
        <w:color w:val="888888"/>
        <w:sz w:val="16"/>
        <w:szCs w:val="16"/>
      </w:rPr>
      <w:t>II  |</w:t>
    </w:r>
    <w:proofErr w:type="gramEnd"/>
    <w:r>
      <w:rPr>
        <w:color w:val="888888"/>
        <w:sz w:val="16"/>
        <w:szCs w:val="16"/>
      </w:rPr>
      <w:t xml:space="preserve">  2026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Pág. </w:t>
    </w:r>
    <w:r>
      <w:fldChar w:fldCharType="begin"/>
    </w:r>
    <w:r>
      <w:instrText>PAGE</w:instrText>
    </w:r>
    <w:r>
      <w:fldChar w:fldCharType="separate"/>
    </w:r>
    <w:r w:rsidR="0026531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CFEF5" w14:textId="77777777" w:rsidR="00EB7F94" w:rsidRDefault="00EB7F94">
      <w:r>
        <w:separator/>
      </w:r>
    </w:p>
  </w:footnote>
  <w:footnote w:type="continuationSeparator" w:id="0">
    <w:p w14:paraId="187C1364" w14:textId="77777777" w:rsidR="00EB7F94" w:rsidRDefault="00EB7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E8C9" w14:textId="0DD45786" w:rsidR="001E3024" w:rsidRDefault="00265312">
    <w:pPr>
      <w:pBdr>
        <w:bottom w:val="single" w:sz="4" w:space="0" w:color="CCCCCC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3E91BB3F" wp14:editId="3C2DBBAD">
          <wp:simplePos x="0" y="0"/>
          <wp:positionH relativeFrom="page">
            <wp:posOffset>4866120</wp:posOffset>
          </wp:positionH>
          <wp:positionV relativeFrom="paragraph">
            <wp:posOffset>-451312</wp:posOffset>
          </wp:positionV>
          <wp:extent cx="2872740" cy="628263"/>
          <wp:effectExtent l="0" t="0" r="3810" b="635"/>
          <wp:wrapNone/>
          <wp:docPr id="2" name="Imagen 1" descr="Bienvenido | Universidad Latina de Costa Rica - Facultad de Tecnologías de  Información | Descuentos en software para la comunidad académi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ienvenido | Universidad Latina de Costa Rica - Facultad de Tecnologías de  Información | Descuentos en software para la comunidad académi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2740" cy="628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000000">
      <w:rPr>
        <w:color w:val="888888"/>
        <w:sz w:val="16"/>
        <w:szCs w:val="16"/>
      </w:rPr>
      <w:t>DiagnoSys</w:t>
    </w:r>
    <w:proofErr w:type="spellEnd"/>
    <w:r w:rsidR="00000000">
      <w:rPr>
        <w:color w:val="888888"/>
        <w:sz w:val="16"/>
        <w:szCs w:val="16"/>
      </w:rPr>
      <w:t xml:space="preserve"> — Sistema de Gestión de Órdenes de Diagnóstico</w:t>
    </w:r>
    <w:r w:rsidR="00000000"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94C44"/>
    <w:multiLevelType w:val="hybridMultilevel"/>
    <w:tmpl w:val="434C2752"/>
    <w:lvl w:ilvl="0" w:tplc="D3C24E6A">
      <w:start w:val="1"/>
      <w:numFmt w:val="bullet"/>
      <w:lvlText w:val="●"/>
      <w:lvlJc w:val="left"/>
      <w:pPr>
        <w:ind w:left="720" w:hanging="360"/>
      </w:pPr>
    </w:lvl>
    <w:lvl w:ilvl="1" w:tplc="A23A3B7E">
      <w:start w:val="1"/>
      <w:numFmt w:val="bullet"/>
      <w:lvlText w:val="○"/>
      <w:lvlJc w:val="left"/>
      <w:pPr>
        <w:ind w:left="1440" w:hanging="360"/>
      </w:pPr>
    </w:lvl>
    <w:lvl w:ilvl="2" w:tplc="C6F06900">
      <w:start w:val="1"/>
      <w:numFmt w:val="bullet"/>
      <w:lvlText w:val="■"/>
      <w:lvlJc w:val="left"/>
      <w:pPr>
        <w:ind w:left="2160" w:hanging="360"/>
      </w:pPr>
    </w:lvl>
    <w:lvl w:ilvl="3" w:tplc="ADCE298A">
      <w:start w:val="1"/>
      <w:numFmt w:val="bullet"/>
      <w:lvlText w:val="●"/>
      <w:lvlJc w:val="left"/>
      <w:pPr>
        <w:ind w:left="2880" w:hanging="360"/>
      </w:pPr>
    </w:lvl>
    <w:lvl w:ilvl="4" w:tplc="16C4B9B2">
      <w:start w:val="1"/>
      <w:numFmt w:val="bullet"/>
      <w:lvlText w:val="○"/>
      <w:lvlJc w:val="left"/>
      <w:pPr>
        <w:ind w:left="3600" w:hanging="360"/>
      </w:pPr>
    </w:lvl>
    <w:lvl w:ilvl="5" w:tplc="58B8EFCA">
      <w:start w:val="1"/>
      <w:numFmt w:val="bullet"/>
      <w:lvlText w:val="■"/>
      <w:lvlJc w:val="left"/>
      <w:pPr>
        <w:ind w:left="4320" w:hanging="360"/>
      </w:pPr>
    </w:lvl>
    <w:lvl w:ilvl="6" w:tplc="AF108502">
      <w:start w:val="1"/>
      <w:numFmt w:val="bullet"/>
      <w:lvlText w:val="●"/>
      <w:lvlJc w:val="left"/>
      <w:pPr>
        <w:ind w:left="5040" w:hanging="360"/>
      </w:pPr>
    </w:lvl>
    <w:lvl w:ilvl="7" w:tplc="3754E6C4">
      <w:start w:val="1"/>
      <w:numFmt w:val="bullet"/>
      <w:lvlText w:val="●"/>
      <w:lvlJc w:val="left"/>
      <w:pPr>
        <w:ind w:left="5760" w:hanging="360"/>
      </w:pPr>
    </w:lvl>
    <w:lvl w:ilvl="8" w:tplc="AA60BD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EA5574"/>
    <w:multiLevelType w:val="hybridMultilevel"/>
    <w:tmpl w:val="1A9299F4"/>
    <w:lvl w:ilvl="0" w:tplc="8C76FE54">
      <w:start w:val="1"/>
      <w:numFmt w:val="bullet"/>
      <w:lvlText w:val="•"/>
      <w:lvlJc w:val="left"/>
      <w:pPr>
        <w:ind w:left="720" w:hanging="360"/>
      </w:pPr>
    </w:lvl>
    <w:lvl w:ilvl="1" w:tplc="932A3EF6">
      <w:start w:val="1"/>
      <w:numFmt w:val="bullet"/>
      <w:lvlText w:val="◦"/>
      <w:lvlJc w:val="left"/>
      <w:pPr>
        <w:ind w:left="1080" w:hanging="360"/>
      </w:pPr>
    </w:lvl>
    <w:lvl w:ilvl="2" w:tplc="CA6ABC18">
      <w:numFmt w:val="decimal"/>
      <w:lvlText w:val=""/>
      <w:lvlJc w:val="left"/>
    </w:lvl>
    <w:lvl w:ilvl="3" w:tplc="86887726">
      <w:numFmt w:val="decimal"/>
      <w:lvlText w:val=""/>
      <w:lvlJc w:val="left"/>
    </w:lvl>
    <w:lvl w:ilvl="4" w:tplc="4EEAF538">
      <w:numFmt w:val="decimal"/>
      <w:lvlText w:val=""/>
      <w:lvlJc w:val="left"/>
    </w:lvl>
    <w:lvl w:ilvl="5" w:tplc="F95A729A">
      <w:numFmt w:val="decimal"/>
      <w:lvlText w:val=""/>
      <w:lvlJc w:val="left"/>
    </w:lvl>
    <w:lvl w:ilvl="6" w:tplc="1AF2308A">
      <w:numFmt w:val="decimal"/>
      <w:lvlText w:val=""/>
      <w:lvlJc w:val="left"/>
    </w:lvl>
    <w:lvl w:ilvl="7" w:tplc="79984DCC">
      <w:numFmt w:val="decimal"/>
      <w:lvlText w:val=""/>
      <w:lvlJc w:val="left"/>
    </w:lvl>
    <w:lvl w:ilvl="8" w:tplc="153E6812">
      <w:numFmt w:val="decimal"/>
      <w:lvlText w:val=""/>
      <w:lvlJc w:val="left"/>
    </w:lvl>
  </w:abstractNum>
  <w:num w:numId="1" w16cid:durableId="2092702472">
    <w:abstractNumId w:val="0"/>
    <w:lvlOverride w:ilvl="0">
      <w:startOverride w:val="1"/>
    </w:lvlOverride>
  </w:num>
  <w:num w:numId="2" w16cid:durableId="10202073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024"/>
    <w:rsid w:val="001E3024"/>
    <w:rsid w:val="00265312"/>
    <w:rsid w:val="00EB7F94"/>
    <w:rsid w:val="00ED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2096"/>
  <w15:docId w15:val="{32DFE50E-4DA3-460D-A5CB-8FA749EDD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A1A2E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53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5312"/>
  </w:style>
  <w:style w:type="paragraph" w:styleId="Piedepgina">
    <w:name w:val="footer"/>
    <w:basedOn w:val="Normal"/>
    <w:link w:val="PiedepginaCar"/>
    <w:uiPriority w:val="99"/>
    <w:unhideWhenUsed/>
    <w:rsid w:val="0026531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5312"/>
  </w:style>
  <w:style w:type="paragraph" w:styleId="TtuloTDC">
    <w:name w:val="TOC Heading"/>
    <w:basedOn w:val="Ttulo1"/>
    <w:next w:val="Normal"/>
    <w:uiPriority w:val="39"/>
    <w:unhideWhenUsed/>
    <w:qFormat/>
    <w:rsid w:val="0026531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26531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6531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2510D-F49C-4F0E-A02C-E4CF806B7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2512</Words>
  <Characters>13820</Characters>
  <Application>Microsoft Office Word</Application>
  <DocSecurity>0</DocSecurity>
  <Lines>115</Lines>
  <Paragraphs>32</Paragraphs>
  <ScaleCrop>false</ScaleCrop>
  <Company/>
  <LinksUpToDate>false</LinksUpToDate>
  <CharactersWithSpaces>16300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INDIANA LINETH AYERDIS SALGADO</cp:lastModifiedBy>
  <cp:revision>2</cp:revision>
  <dcterms:created xsi:type="dcterms:W3CDTF">2026-04-20T02:16:00Z</dcterms:created>
  <dcterms:modified xsi:type="dcterms:W3CDTF">2026-04-20T02:16:00Z</dcterms:modified>
</cp:coreProperties>
</file>