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6E16" w14:textId="77777777" w:rsidR="00676E42" w:rsidRPr="008E4440" w:rsidRDefault="00676E42" w:rsidP="00676E42">
      <w:r w:rsidRPr="008E4440">
        <w:drawing>
          <wp:anchor distT="0" distB="0" distL="114300" distR="114300" simplePos="0" relativeHeight="251659264" behindDoc="0" locked="0" layoutInCell="1" allowOverlap="1" wp14:anchorId="74A6DCE0" wp14:editId="40C1C647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3924300" cy="3032759"/>
            <wp:effectExtent l="0" t="0" r="0" b="0"/>
            <wp:wrapNone/>
            <wp:docPr id="1576361770" name="Obrázok 1" descr="Obrázok, na ktorom je text, písmo, snímka obrazovky, grafik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1770" name="Obrázok 1" descr="Obrázok, na ktorom je text, písmo, snímka obrazovky, grafika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03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C158A" w14:textId="77777777" w:rsidR="00676E42" w:rsidRPr="008E4440" w:rsidRDefault="00676E42" w:rsidP="00676E42"/>
    <w:p w14:paraId="4AF316EA" w14:textId="77777777" w:rsidR="00676E42" w:rsidRPr="008E4440" w:rsidRDefault="00676E42" w:rsidP="00676E42"/>
    <w:p w14:paraId="6AC2E94B" w14:textId="77777777" w:rsidR="00676E42" w:rsidRPr="008E4440" w:rsidRDefault="00676E42" w:rsidP="00676E42"/>
    <w:p w14:paraId="527CDDBA" w14:textId="77777777" w:rsidR="00676E42" w:rsidRPr="008E4440" w:rsidRDefault="00676E42" w:rsidP="00676E42"/>
    <w:p w14:paraId="1B530F99" w14:textId="77777777" w:rsidR="00676E42" w:rsidRPr="008E4440" w:rsidRDefault="00676E42" w:rsidP="00676E42">
      <w:pPr>
        <w:pStyle w:val="SPpredmet"/>
      </w:pPr>
    </w:p>
    <w:p w14:paraId="5C8A310E" w14:textId="236DE468" w:rsidR="00676E42" w:rsidRPr="008E4440" w:rsidRDefault="00676E42" w:rsidP="00676E42">
      <w:pPr>
        <w:pStyle w:val="SPpredmet"/>
        <w:rPr>
          <w:i/>
          <w:iCs/>
        </w:rPr>
      </w:pPr>
      <w:r w:rsidRPr="008E4440">
        <w:t xml:space="preserve">Semestrálna práca z predmetu </w:t>
      </w:r>
      <w:r w:rsidRPr="008E4440">
        <w:rPr>
          <w:i/>
          <w:iCs/>
        </w:rPr>
        <w:t>informatika 1</w:t>
      </w:r>
    </w:p>
    <w:p w14:paraId="3C88C313" w14:textId="2A10D3E6" w:rsidR="00676E42" w:rsidRPr="008E4440" w:rsidRDefault="00676E42" w:rsidP="00676E42">
      <w:pPr>
        <w:pStyle w:val="SPTEMA"/>
      </w:pPr>
      <w:r w:rsidRPr="008E4440">
        <w:t>FrontRooms</w:t>
      </w:r>
    </w:p>
    <w:p w14:paraId="40E4697B" w14:textId="77777777" w:rsidR="00676E42" w:rsidRPr="008E4440" w:rsidRDefault="00676E42" w:rsidP="00676E42">
      <w:pPr>
        <w:pStyle w:val="SPtitulnepolia"/>
        <w:rPr>
          <w:b/>
          <w:bCs/>
        </w:rPr>
      </w:pPr>
    </w:p>
    <w:p w14:paraId="65B07356" w14:textId="79E42821" w:rsidR="00676E42" w:rsidRPr="008E4440" w:rsidRDefault="00676E42" w:rsidP="00676E42">
      <w:pPr>
        <w:pStyle w:val="SPtitulnepolia"/>
      </w:pPr>
      <w:r w:rsidRPr="008E4440">
        <w:rPr>
          <w:b/>
          <w:bCs/>
        </w:rPr>
        <w:t>vypracoval:</w:t>
      </w:r>
      <w:r w:rsidRPr="008E4440">
        <w:tab/>
        <w:t>Ján Ančo</w:t>
      </w:r>
    </w:p>
    <w:p w14:paraId="3D45965D" w14:textId="77777777" w:rsidR="00676E42" w:rsidRPr="008E4440" w:rsidRDefault="00676E42" w:rsidP="00676E42">
      <w:pPr>
        <w:pStyle w:val="SPtitulnepolia"/>
      </w:pPr>
      <w:r w:rsidRPr="008E4440">
        <w:rPr>
          <w:b/>
          <w:bCs/>
        </w:rPr>
        <w:t>študijná skupina:</w:t>
      </w:r>
      <w:r w:rsidRPr="008E4440">
        <w:tab/>
        <w:t>5ZYS12</w:t>
      </w:r>
    </w:p>
    <w:p w14:paraId="31A64BBF" w14:textId="1AE2625C" w:rsidR="00676E42" w:rsidRPr="008E4440" w:rsidRDefault="00676E42" w:rsidP="00676E42">
      <w:pPr>
        <w:pStyle w:val="SPtitulnepolia"/>
      </w:pPr>
      <w:r w:rsidRPr="008E4440">
        <w:rPr>
          <w:b/>
          <w:bCs/>
        </w:rPr>
        <w:t>cvičiaci:</w:t>
      </w:r>
      <w:r w:rsidRPr="008E4440">
        <w:tab/>
        <w:t xml:space="preserve">Ing. Monika </w:t>
      </w:r>
      <w:proofErr w:type="spellStart"/>
      <w:r w:rsidRPr="008E4440">
        <w:t>Václavková</w:t>
      </w:r>
      <w:proofErr w:type="spellEnd"/>
      <w:r w:rsidRPr="008E4440">
        <w:t>, PhD.</w:t>
      </w:r>
    </w:p>
    <w:p w14:paraId="55C4A97C" w14:textId="7C052DCB" w:rsidR="00676E42" w:rsidRPr="008E4440" w:rsidRDefault="00676E42" w:rsidP="00676E42">
      <w:pPr>
        <w:pStyle w:val="SPtitulnepolia"/>
      </w:pPr>
      <w:r w:rsidRPr="008E4440">
        <w:rPr>
          <w:b/>
          <w:bCs/>
        </w:rPr>
        <w:t>termín cvičenia:</w:t>
      </w:r>
      <w:r w:rsidRPr="008E4440">
        <w:tab/>
      </w:r>
      <w:r w:rsidRPr="008E4440">
        <w:t>štvrtok 10:00</w:t>
      </w:r>
      <w:r w:rsidRPr="008E4440">
        <w:tab/>
      </w:r>
      <w:r w:rsidR="00A4110F" w:rsidRPr="008E4440">
        <w:t xml:space="preserve">dňa </w:t>
      </w:r>
      <w:r w:rsidRPr="008E4440">
        <w:t>4</w:t>
      </w:r>
      <w:r w:rsidRPr="008E4440">
        <w:t>.</w:t>
      </w:r>
      <w:r w:rsidRPr="008E4440">
        <w:t>1</w:t>
      </w:r>
      <w:r w:rsidRPr="008E4440">
        <w:t>.202</w:t>
      </w:r>
      <w:r w:rsidRPr="008E4440">
        <w:t>6</w:t>
      </w:r>
      <w:r w:rsidRPr="008E4440">
        <w:br w:type="page"/>
      </w:r>
    </w:p>
    <w:p w14:paraId="35E9BA48" w14:textId="77777777" w:rsidR="00676E42" w:rsidRPr="008E4440" w:rsidRDefault="00676E42" w:rsidP="00676E42">
      <w:pPr>
        <w:pStyle w:val="SPnadpis1"/>
      </w:pPr>
      <w:bookmarkStart w:id="0" w:name="_Toc216384108"/>
      <w:r w:rsidRPr="008E4440">
        <w:lastRenderedPageBreak/>
        <w:t>Špecifikácia projektu</w:t>
      </w:r>
      <w:bookmarkEnd w:id="0"/>
    </w:p>
    <w:p w14:paraId="596890BB" w14:textId="627D046C" w:rsidR="00B74694" w:rsidRPr="008E4440" w:rsidRDefault="00BE7C26" w:rsidP="00A4110F">
      <w:pPr>
        <w:pStyle w:val="SPtext"/>
      </w:pPr>
      <w:proofErr w:type="spellStart"/>
      <w:r w:rsidRPr="008E4440">
        <w:t>FrontRooms</w:t>
      </w:r>
      <w:proofErr w:type="spellEnd"/>
      <w:r w:rsidRPr="008E4440">
        <w:t xml:space="preserve"> je počítačová hra v programovacom jazyku Java. Medzi najvýraznejšie vlastnosti patrí vlastné grafické rozhranie </w:t>
      </w:r>
      <w:r w:rsidR="00A4110F" w:rsidRPr="008E4440">
        <w:t xml:space="preserve">implementované pomocou knižníc </w:t>
      </w:r>
      <w:proofErr w:type="spellStart"/>
      <w:r w:rsidR="00A4110F" w:rsidRPr="008E4440">
        <w:t>java.awt</w:t>
      </w:r>
      <w:proofErr w:type="spellEnd"/>
      <w:r w:rsidR="00A4110F" w:rsidRPr="008E4440">
        <w:t xml:space="preserve"> a </w:t>
      </w:r>
      <w:proofErr w:type="spellStart"/>
      <w:r w:rsidR="00A4110F" w:rsidRPr="008E4440">
        <w:t>javax.swing</w:t>
      </w:r>
      <w:proofErr w:type="spellEnd"/>
      <w:r w:rsidR="00A4110F" w:rsidRPr="008E4440">
        <w:t>. Zároveň hra vykonáva aj prácu so súbormi</w:t>
      </w:r>
      <w:r w:rsidR="00B74694" w:rsidRPr="008E4440">
        <w:t xml:space="preserve"> pomocou knižnice java.io</w:t>
      </w:r>
      <w:r w:rsidR="00A4110F" w:rsidRPr="008E4440">
        <w:t xml:space="preserve"> pri ukladaní a načítavaní zo súborov.</w:t>
      </w:r>
    </w:p>
    <w:p w14:paraId="783941F6" w14:textId="711F8A1C" w:rsidR="004C1214" w:rsidRPr="008E4440" w:rsidRDefault="004C1214" w:rsidP="004C1214">
      <w:pPr>
        <w:pStyle w:val="SPtext"/>
      </w:pPr>
      <w:r w:rsidRPr="008E4440">
        <w:t xml:space="preserve">Vizuál hry </w:t>
      </w:r>
      <w:r w:rsidR="005061CF" w:rsidRPr="008E4440">
        <w:t>bol</w:t>
      </w:r>
      <w:r w:rsidRPr="008E4440">
        <w:t xml:space="preserve"> dosiahnutý použitím vlastn</w:t>
      </w:r>
      <w:r w:rsidR="005061CF" w:rsidRPr="008E4440">
        <w:t>ého návrhu</w:t>
      </w:r>
      <w:r w:rsidRPr="008E4440">
        <w:t xml:space="preserve"> grafiky. </w:t>
      </w:r>
      <w:r w:rsidR="005061CF" w:rsidRPr="008E4440">
        <w:t>Pomocou t</w:t>
      </w:r>
      <w:r w:rsidR="00613EF0" w:rsidRPr="008E4440">
        <w:t>ried</w:t>
      </w:r>
      <w:r w:rsidR="005061CF" w:rsidRPr="008E4440">
        <w:t>y</w:t>
      </w:r>
      <w:r w:rsidR="00613EF0" w:rsidRPr="008E4440">
        <w:t xml:space="preserve"> Displej </w:t>
      </w:r>
      <w:r w:rsidR="005061CF" w:rsidRPr="008E4440">
        <w:t>hra určuje</w:t>
      </w:r>
      <w:r w:rsidR="00882FF2">
        <w:t>,</w:t>
      </w:r>
      <w:r w:rsidR="005061CF" w:rsidRPr="008E4440">
        <w:t xml:space="preserve"> čo je zobrazené v okne, zároveň s použitím vrstiev </w:t>
      </w:r>
      <w:r w:rsidR="00052371">
        <w:t xml:space="preserve">určuje poradie </w:t>
      </w:r>
      <w:r w:rsidR="005061CF" w:rsidRPr="008E4440">
        <w:t>prekrýv</w:t>
      </w:r>
      <w:r w:rsidR="00052371">
        <w:t>ania objektov</w:t>
      </w:r>
      <w:r w:rsidR="005061CF" w:rsidRPr="008E4440">
        <w:t xml:space="preserve">. </w:t>
      </w:r>
      <w:r w:rsidR="00DD1856" w:rsidRPr="008E4440">
        <w:t xml:space="preserve">Hra používa dvojrozmernú grafiku </w:t>
      </w:r>
      <w:r w:rsidR="00F61661">
        <w:t>pri</w:t>
      </w:r>
      <w:r w:rsidR="00DD1856" w:rsidRPr="008E4440">
        <w:t> pohľad</w:t>
      </w:r>
      <w:r w:rsidR="00F61661">
        <w:t>e</w:t>
      </w:r>
      <w:r w:rsidR="00DD1856" w:rsidRPr="008E4440">
        <w:t xml:space="preserve"> zhora, to tvorí </w:t>
      </w:r>
      <w:r w:rsidRPr="008E4440">
        <w:t xml:space="preserve">podklad </w:t>
      </w:r>
      <w:r w:rsidR="00DD1856" w:rsidRPr="008E4440">
        <w:t xml:space="preserve">pre všetku simulovanú fyziku. </w:t>
      </w:r>
      <w:r w:rsidRPr="008E4440">
        <w:t>Kolízie sa kontrolujú na základe informácií</w:t>
      </w:r>
      <w:r w:rsidR="005061CF" w:rsidRPr="008E4440">
        <w:t xml:space="preserve"> v</w:t>
      </w:r>
      <w:r w:rsidRPr="008E4440">
        <w:t xml:space="preserve"> dvoch objekto</w:t>
      </w:r>
      <w:r w:rsidR="005061CF" w:rsidRPr="008E4440">
        <w:t>ch</w:t>
      </w:r>
      <w:r w:rsidR="00F61661">
        <w:t>,</w:t>
      </w:r>
      <w:r w:rsidRPr="008E4440">
        <w:t xml:space="preserve"> ich polohe a veľkosti. Pohyb je počítaný pomocou súčtu počiatočnej polohy a rýchlosti v aktuálnom smere. Uhol rotácie </w:t>
      </w:r>
      <w:r w:rsidR="00F61661">
        <w:t xml:space="preserve">sa </w:t>
      </w:r>
      <w:r w:rsidRPr="008E4440">
        <w:t>taktiež získava z aktuálneho smeru pohybu.</w:t>
      </w:r>
    </w:p>
    <w:p w14:paraId="1C7F50F9" w14:textId="4E77FBDE" w:rsidR="00DD1856" w:rsidRPr="008E4440" w:rsidRDefault="004C1214" w:rsidP="004C1214">
      <w:pPr>
        <w:pStyle w:val="SPtext"/>
      </w:pPr>
      <w:r w:rsidRPr="008E4440">
        <w:t>Hra je obnovovaná hierarchicky</w:t>
      </w:r>
      <w:r w:rsidR="00F61661">
        <w:t>,</w:t>
      </w:r>
      <w:r w:rsidRPr="008E4440">
        <w:t xml:space="preserve"> približne každých 25 milisekúnd. Je to určené  časovačom, ktorý obnovuje iba hlavnú triedu, ktorá následne obnovuje svoje objekty, ktoré obnovujú svoje pod</w:t>
      </w:r>
      <w:r w:rsidR="00FD3054">
        <w:t>-</w:t>
      </w:r>
      <w:r w:rsidRPr="008E4440">
        <w:t>objekty metódami tikania. Pre zlepšenie konzistencie rýchlostí pohybu pri obnove majú posúvacie metódy tiku definovaný parameter časového rozdielu. Rozdiel je vyjadrený pomerom plánovaného času so skutočným časom.</w:t>
      </w:r>
    </w:p>
    <w:p w14:paraId="19FA0AFB" w14:textId="62023D12" w:rsidR="00202E0A" w:rsidRDefault="00B74694" w:rsidP="004C1214">
      <w:pPr>
        <w:pStyle w:val="SPtext"/>
      </w:pPr>
      <w:r w:rsidRPr="008E4440">
        <w:t xml:space="preserve">Po spustení hra náhodne vygeneruje herný svet </w:t>
      </w:r>
      <w:r w:rsidR="00FD3054">
        <w:t>obsahujúci</w:t>
      </w:r>
      <w:r w:rsidRPr="008E4440">
        <w:t> 50 miestnost</w:t>
      </w:r>
      <w:r w:rsidR="00FD3054">
        <w:t>í</w:t>
      </w:r>
      <w:r w:rsidRPr="008E4440">
        <w:t>. Navzájom susedné miestnosti sú spojené priechodmi. Vo všetkých miestnostiach okrem štartovacej je náhodný počet nepriateľov od 1 do 5</w:t>
      </w:r>
      <w:r w:rsidR="003A30E0" w:rsidRPr="008E4440">
        <w:t xml:space="preserve">. V každých 10 miestnostiach sa náhodne vytvorí plocha pre obnovenie zdravia hráča. Cieľom hráča je uniknúť. Únik </w:t>
      </w:r>
      <w:r w:rsidR="00E27F47" w:rsidRPr="008E4440">
        <w:t xml:space="preserve">sa </w:t>
      </w:r>
      <w:r w:rsidR="003A30E0" w:rsidRPr="008E4440">
        <w:t xml:space="preserve">môže </w:t>
      </w:r>
      <w:r w:rsidR="00E27F47" w:rsidRPr="008E4440">
        <w:t>nachádzať v prvej alebo v poslednej miestnosti herného sveta.</w:t>
      </w:r>
      <w:r w:rsidR="00DD1856" w:rsidRPr="008E4440">
        <w:t xml:space="preserve"> </w:t>
      </w:r>
    </w:p>
    <w:p w14:paraId="4E5B7253" w14:textId="4E6DB9C8" w:rsidR="00202E0A" w:rsidRPr="00865CFD" w:rsidRDefault="00882FF2" w:rsidP="00202E0A">
      <w:pPr>
        <w:pStyle w:val="SPtext"/>
      </w:pPr>
      <w:r>
        <w:t>P</w:t>
      </w:r>
      <w:r>
        <w:t>o príchode hráča do miestnosti</w:t>
      </w:r>
      <w:r>
        <w:t>, sa n</w:t>
      </w:r>
      <w:r w:rsidR="00202E0A">
        <w:t xml:space="preserve">epriatelia </w:t>
      </w:r>
      <w:r w:rsidR="00202E0A">
        <w:t>aktivujú s oneskorením 250 ms,</w:t>
      </w:r>
      <w:r>
        <w:t xml:space="preserve"> </w:t>
      </w:r>
      <w:r>
        <w:t>pre predĺženie času na reakciu od hráča</w:t>
      </w:r>
      <w:r w:rsidR="00202E0A">
        <w:t>. Chodia za hráčom a keď sa ho dotknú</w:t>
      </w:r>
      <w:r>
        <w:t>,</w:t>
      </w:r>
      <w:r w:rsidR="00202E0A">
        <w:t xml:space="preserve"> uberú mu z počtu životov. Rýchlosť ich útoku je obmedzená na 1</w:t>
      </w:r>
      <w:r>
        <w:t>-krat</w:t>
      </w:r>
      <w:r w:rsidR="00202E0A">
        <w:t xml:space="preserve"> za sekundu. Hráč ich môže </w:t>
      </w:r>
      <w:r w:rsidR="00202E0A">
        <w:t>zničiť</w:t>
      </w:r>
      <w:r w:rsidR="00202E0A">
        <w:t xml:space="preserve">, ak ich </w:t>
      </w:r>
      <w:r>
        <w:t xml:space="preserve">zasiahne </w:t>
      </w:r>
      <w:r w:rsidR="00202E0A">
        <w:t xml:space="preserve">vystreleným projektilom. Hráč môže strieľať </w:t>
      </w:r>
      <w:r w:rsidR="00F94173">
        <w:t>maximálne 2</w:t>
      </w:r>
      <w:r>
        <w:t>-krat</w:t>
      </w:r>
      <w:r w:rsidR="00F94173">
        <w:t xml:space="preserve"> za sekundu. Po zničení posledného nepriateľa v miestnosti sa všetky dvere otvoria. Ak hráč</w:t>
      </w:r>
      <w:r w:rsidR="00CE61AA">
        <w:t>ovi klesne počet životov na 0</w:t>
      </w:r>
      <w:r w:rsidR="00F94173">
        <w:t xml:space="preserve"> hra končí.</w:t>
      </w:r>
    </w:p>
    <w:p w14:paraId="5C315AFB" w14:textId="7910F0FD" w:rsidR="00865CFD" w:rsidRPr="008E4440" w:rsidRDefault="00865CFD" w:rsidP="004C1214">
      <w:pPr>
        <w:pStyle w:val="SPtext"/>
      </w:pPr>
      <w:r w:rsidRPr="008E4440">
        <w:br w:type="page"/>
      </w:r>
    </w:p>
    <w:p w14:paraId="7A383DF5" w14:textId="5912D2D5" w:rsidR="0049707A" w:rsidRPr="008E4440" w:rsidRDefault="00202E0A" w:rsidP="00865CFD">
      <w:pPr>
        <w:pStyle w:val="SPnadpis1"/>
      </w:pPr>
      <w:r w:rsidRPr="008E4440">
        <w:lastRenderedPageBreak/>
        <w:drawing>
          <wp:anchor distT="0" distB="0" distL="114300" distR="114300" simplePos="0" relativeHeight="251660288" behindDoc="0" locked="0" layoutInCell="1" allowOverlap="1" wp14:anchorId="714BBC65" wp14:editId="6B33A18C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2646045" cy="1851025"/>
            <wp:effectExtent l="0" t="0" r="1905" b="0"/>
            <wp:wrapSquare wrapText="bothSides"/>
            <wp:docPr id="1490549309" name="Obrázok 1" descr="Obrázok, na ktorom je text, snímka obrazovky, písmo, dizajn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49309" name="Obrázok 1" descr="Obrázok, na ktorom je text, snímka obrazovky, písmo, dizajn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CFD" w:rsidRPr="008E4440">
        <w:t>Používateľská príručka</w:t>
      </w:r>
    </w:p>
    <w:p w14:paraId="65580A55" w14:textId="61BE3562" w:rsidR="00865CFD" w:rsidRPr="008E4440" w:rsidRDefault="005061CF" w:rsidP="00BE7C26">
      <w:pPr>
        <w:pStyle w:val="SPtext"/>
      </w:pPr>
      <w:r w:rsidRPr="008E4440">
        <w:t>Pred spustením hry je potrebné skontrolovať či sú v priečinku s hrou aj priečinky </w:t>
      </w:r>
      <w:r w:rsidR="00262B73" w:rsidRPr="008E4440">
        <w:t>„</w:t>
      </w:r>
      <w:r w:rsidRPr="008E4440">
        <w:rPr>
          <w:lang w:val="en-US"/>
        </w:rPr>
        <w:t>saves</w:t>
      </w:r>
      <w:r w:rsidRPr="008E4440">
        <w:t>/</w:t>
      </w:r>
      <w:r w:rsidR="00262B73" w:rsidRPr="008E4440">
        <w:t>“</w:t>
      </w:r>
      <w:r w:rsidRPr="008E4440">
        <w:t xml:space="preserve"> </w:t>
      </w:r>
      <w:r w:rsidR="00262B73" w:rsidRPr="008E4440">
        <w:t>a „</w:t>
      </w:r>
      <w:r w:rsidR="00262B73" w:rsidRPr="008E4440">
        <w:rPr>
          <w:lang w:val="en-US"/>
        </w:rPr>
        <w:t>assets</w:t>
      </w:r>
      <w:r w:rsidR="00262B73" w:rsidRPr="008E4440">
        <w:t>/</w:t>
      </w:r>
      <w:r w:rsidR="00262B73" w:rsidRPr="008E4440">
        <w:t xml:space="preserve">“ </w:t>
      </w:r>
      <w:r w:rsidRPr="008E4440">
        <w:t>.</w:t>
      </w:r>
      <w:r w:rsidR="00262B73" w:rsidRPr="008E4440">
        <w:t xml:space="preserve"> V priečinku zdrojov má užívateľ možnosť vymeniť grafiky za svoje vlastné. Pravidlom je len dodržanie predom stanoveného rozlíšenia.</w:t>
      </w:r>
      <w:r w:rsidR="00085BA3">
        <w:t xml:space="preserve"> Hra bola navrhnutá pre monitory s rozlíšením 1920x1080.</w:t>
      </w:r>
    </w:p>
    <w:p w14:paraId="4D9CFC52" w14:textId="38F06C3C" w:rsidR="00DC6632" w:rsidRPr="008E4440" w:rsidRDefault="00262B73" w:rsidP="00202E0A">
      <w:pPr>
        <w:pStyle w:val="SPtext"/>
      </w:pPr>
      <w:r w:rsidRPr="008E4440">
        <w:t>Hra sa po spustení otvorí hlavn</w:t>
      </w:r>
      <w:r w:rsidR="0056108E">
        <w:t>ú</w:t>
      </w:r>
      <w:r w:rsidRPr="008E4440">
        <w:t xml:space="preserve"> ponuk</w:t>
      </w:r>
      <w:r w:rsidR="0056108E">
        <w:t>u</w:t>
      </w:r>
      <w:r w:rsidRPr="008E4440">
        <w:t>, kde má užívateľ na výber z troch možností: „Pokračuj“ načíta</w:t>
      </w:r>
      <w:r w:rsidR="00FB6799" w:rsidRPr="008E4440">
        <w:t xml:space="preserve"> naposledy uloženú</w:t>
      </w:r>
      <w:r w:rsidRPr="008E4440">
        <w:t xml:space="preserve"> hru zo súboru, ak to nie je možné neurobí nič; „Štart“ začne novú hru a „Ukonči</w:t>
      </w:r>
      <w:r w:rsidR="00DC6632" w:rsidRPr="008E4440">
        <w:t xml:space="preserve"> Hru</w:t>
      </w:r>
      <w:r w:rsidRPr="008E4440">
        <w:t xml:space="preserve">“ </w:t>
      </w:r>
      <w:r w:rsidR="0056108E">
        <w:t>u</w:t>
      </w:r>
      <w:r w:rsidRPr="008E4440">
        <w:t>končí program.</w:t>
      </w:r>
    </w:p>
    <w:p w14:paraId="6CA3DED2" w14:textId="20C58C1B" w:rsidR="00262B73" w:rsidRPr="008E4440" w:rsidRDefault="00202E0A" w:rsidP="00BE7C26">
      <w:pPr>
        <w:pStyle w:val="SPtex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D86909" wp14:editId="3C8C3E02">
            <wp:simplePos x="0" y="0"/>
            <wp:positionH relativeFrom="margin">
              <wp:align>right</wp:align>
            </wp:positionH>
            <wp:positionV relativeFrom="paragraph">
              <wp:posOffset>932815</wp:posOffset>
            </wp:positionV>
            <wp:extent cx="2347595" cy="1637665"/>
            <wp:effectExtent l="0" t="0" r="0" b="635"/>
            <wp:wrapSquare wrapText="bothSides"/>
            <wp:docPr id="1194792962" name="Obrázok 2" descr="Obrázok, na ktorom je text, snímka obrazovky, písmo, diagra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2962" name="Obrázok 2" descr="Obrázok, na ktorom je text, snímka obrazovky, písmo, diagram&#10;&#10;Obsah vygenerovaný pomocou AI môže byť nesprávny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799" w:rsidRPr="008E4440">
        <w:t xml:space="preserve">Po zapnutí novej </w:t>
      </w:r>
      <w:r w:rsidR="00DC6632" w:rsidRPr="008E4440">
        <w:t>h</w:t>
      </w:r>
      <w:r w:rsidR="00FB6799" w:rsidRPr="008E4440">
        <w:t xml:space="preserve">ry </w:t>
      </w:r>
      <w:r w:rsidR="00DC6632" w:rsidRPr="008E4440">
        <w:t>je užívateľovi pridelený objekt hráča, ktorý môže ovládať klávesnicou. Klávesy W, A, S</w:t>
      </w:r>
      <w:r w:rsidR="0056108E">
        <w:t>,</w:t>
      </w:r>
      <w:r w:rsidR="00DC6632" w:rsidRPr="008E4440">
        <w:t> D sú určené pre pohyb po miestnosti. Klávesy šípok umožňujú hráčovi strieľať do všetkých strán</w:t>
      </w:r>
      <w:r w:rsidR="0056108E">
        <w:t>,</w:t>
      </w:r>
      <w:r w:rsidR="00DC6632" w:rsidRPr="008E4440">
        <w:t xml:space="preserve"> nezávisle od smeru pohybu.</w:t>
      </w:r>
      <w:r w:rsidR="0056108E">
        <w:t xml:space="preserve"> Klávesa</w:t>
      </w:r>
      <w:r w:rsidR="00DC6632" w:rsidRPr="008E4440">
        <w:t xml:space="preserve"> ESC umožňuje užívateľovi pozastaviť hru a prípadne sa vrátiť do hlavnej ponuky. Pri návrate do hlavnej ponuky hra automaticky uloží svoj stav. Kláves R slúži pre zjednodušenie </w:t>
      </w:r>
      <w:r w:rsidR="00672F52" w:rsidRPr="008E4440">
        <w:t xml:space="preserve">návratu na začiatok po konci hry (výhra alebo prehra). </w:t>
      </w:r>
    </w:p>
    <w:p w14:paraId="17DEE3BC" w14:textId="4017B8CF" w:rsidR="00085BA3" w:rsidRDefault="00672F52" w:rsidP="00BE7C26">
      <w:pPr>
        <w:pStyle w:val="SPtext"/>
      </w:pPr>
      <w:r w:rsidRPr="008E4440">
        <w:t>Cieľom hráča je uniknúť z miestností, preto potrebuje nájsť únikový poklop. Ten sa môže nachádzať v prvej alebo poslednej miestnosti vygenerovaného sveta. Pre uľahčenie orientácie sú miestnosti očíslované</w:t>
      </w:r>
      <w:r w:rsidR="0056108E">
        <w:t xml:space="preserve"> jedinečným</w:t>
      </w:r>
      <w:r w:rsidRPr="008E4440">
        <w:t xml:space="preserve"> poradovým číslom. </w:t>
      </w:r>
      <w:r w:rsidR="008E4440">
        <w:t>Miestnosti sú stavané z</w:t>
      </w:r>
      <w:r w:rsidR="00202E0A">
        <w:t xml:space="preserve"> hora </w:t>
      </w:r>
      <w:r w:rsidR="008E4440">
        <w:t>na</w:t>
      </w:r>
      <w:r w:rsidR="00202E0A">
        <w:t xml:space="preserve"> dol</w:t>
      </w:r>
      <w:r w:rsidR="008E4440">
        <w:t xml:space="preserve">, čiže čím </w:t>
      </w:r>
      <w:r w:rsidR="00202E0A">
        <w:t>nižši</w:t>
      </w:r>
      <w:r w:rsidR="00CE61AA">
        <w:t>a miestnosť</w:t>
      </w:r>
      <w:r w:rsidR="00202E0A">
        <w:t xml:space="preserve"> </w:t>
      </w:r>
      <w:r w:rsidR="008E4440">
        <w:t>tým väčšie</w:t>
      </w:r>
      <w:r w:rsidRPr="008E4440">
        <w:t xml:space="preserve"> poradov</w:t>
      </w:r>
      <w:r w:rsidR="008E4440">
        <w:t>é</w:t>
      </w:r>
      <w:r w:rsidRPr="008E4440">
        <w:t xml:space="preserve"> čísl</w:t>
      </w:r>
      <w:r w:rsidR="008E4440">
        <w:t>o</w:t>
      </w:r>
      <w:r w:rsidRPr="008E4440">
        <w:t xml:space="preserve">. </w:t>
      </w:r>
      <w:r w:rsidR="00085BA3">
        <w:t>Miestnosť v ktorej hráč začína sa líši od ostatných grafikou podlahy, na ktorej je vysvetlen</w:t>
      </w:r>
      <w:r w:rsidR="00F13919">
        <w:t>é</w:t>
      </w:r>
      <w:r w:rsidR="00085BA3">
        <w:t xml:space="preserve"> ovládanie</w:t>
      </w:r>
      <w:r w:rsidR="00F13919">
        <w:t>,</w:t>
      </w:r>
      <w:r w:rsidR="00085BA3">
        <w:t xml:space="preserve"> a</w:t>
      </w:r>
      <w:r w:rsidR="00F13919">
        <w:t>le</w:t>
      </w:r>
      <w:r w:rsidR="00085BA3">
        <w:t> aj tým</w:t>
      </w:r>
      <w:r w:rsidR="00F13919">
        <w:t>,</w:t>
      </w:r>
      <w:r w:rsidR="00085BA3">
        <w:t xml:space="preserve"> že neobsahuje žiadnych nepriateľov.</w:t>
      </w:r>
    </w:p>
    <w:p w14:paraId="12BB735C" w14:textId="4DD6ACDF" w:rsidR="00FD3054" w:rsidRPr="00865CFD" w:rsidRDefault="00F94173" w:rsidP="00BE7C26">
      <w:pPr>
        <w:pStyle w:val="SPtext"/>
      </w:pPr>
      <w:r>
        <w:t>Nepriatelia chodia za hráčom a pri dotyku mu spôsobujú poškodenie. Počet hráčových životov je zobrazený v ľavom ro</w:t>
      </w:r>
      <w:r w:rsidR="00CE61AA">
        <w:t>h</w:t>
      </w:r>
      <w:r>
        <w:t>u okna červenou farbou. Ak hráč príde o</w:t>
      </w:r>
      <w:r w:rsidR="008020E5">
        <w:t> celý</w:t>
      </w:r>
      <w:r>
        <w:t xml:space="preserve"> život</w:t>
      </w:r>
      <w:r w:rsidR="008020E5">
        <w:t>,</w:t>
      </w:r>
      <w:r>
        <w:t xml:space="preserve"> hra skončí. Po stlačení kláve</w:t>
      </w:r>
      <w:r w:rsidR="008020E5">
        <w:t xml:space="preserve">sy </w:t>
      </w:r>
      <w:r>
        <w:t>R sa celý svet vygeneruje nanovo a hráč ožije.</w:t>
      </w:r>
    </w:p>
    <w:sectPr w:rsidR="00FD3054" w:rsidRPr="00865CFD" w:rsidSect="00676E4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1B41" w14:textId="77777777" w:rsidR="004F1A85" w:rsidRPr="008E4440" w:rsidRDefault="004F1A85" w:rsidP="00676E42">
      <w:pPr>
        <w:spacing w:after="0" w:line="240" w:lineRule="auto"/>
      </w:pPr>
      <w:r w:rsidRPr="008E4440">
        <w:separator/>
      </w:r>
    </w:p>
  </w:endnote>
  <w:endnote w:type="continuationSeparator" w:id="0">
    <w:p w14:paraId="26094900" w14:textId="77777777" w:rsidR="004F1A85" w:rsidRPr="008E4440" w:rsidRDefault="004F1A85" w:rsidP="00676E42">
      <w:pPr>
        <w:spacing w:after="0" w:line="240" w:lineRule="auto"/>
      </w:pPr>
      <w:r w:rsidRPr="008E44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5085790"/>
      <w:docPartObj>
        <w:docPartGallery w:val="Page Numbers (Bottom of Page)"/>
        <w:docPartUnique/>
      </w:docPartObj>
    </w:sdtPr>
    <w:sdtContent>
      <w:p w14:paraId="02516CA9" w14:textId="41135CA8" w:rsidR="00BE7C26" w:rsidRPr="008E4440" w:rsidRDefault="00BE7C26">
        <w:pPr>
          <w:pStyle w:val="Pta"/>
          <w:jc w:val="center"/>
        </w:pPr>
        <w:r w:rsidRPr="008E4440">
          <w:fldChar w:fldCharType="begin"/>
        </w:r>
        <w:r w:rsidRPr="008E4440">
          <w:instrText>PAGE   \* MERGEFORMAT</w:instrText>
        </w:r>
        <w:r w:rsidRPr="008E4440">
          <w:fldChar w:fldCharType="separate"/>
        </w:r>
        <w:r w:rsidRPr="008E4440">
          <w:t>2</w:t>
        </w:r>
        <w:r w:rsidRPr="008E4440">
          <w:fldChar w:fldCharType="end"/>
        </w:r>
      </w:p>
    </w:sdtContent>
  </w:sdt>
  <w:p w14:paraId="0EFA1936" w14:textId="77777777" w:rsidR="00BE7C26" w:rsidRPr="008E4440" w:rsidRDefault="00BE7C2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5178" w14:textId="77777777" w:rsidR="004F1A85" w:rsidRPr="008E4440" w:rsidRDefault="004F1A85" w:rsidP="00676E42">
      <w:pPr>
        <w:spacing w:after="0" w:line="240" w:lineRule="auto"/>
      </w:pPr>
      <w:r w:rsidRPr="008E4440">
        <w:separator/>
      </w:r>
    </w:p>
  </w:footnote>
  <w:footnote w:type="continuationSeparator" w:id="0">
    <w:p w14:paraId="0CA2EF7F" w14:textId="77777777" w:rsidR="004F1A85" w:rsidRPr="008E4440" w:rsidRDefault="004F1A85" w:rsidP="00676E42">
      <w:pPr>
        <w:spacing w:after="0" w:line="240" w:lineRule="auto"/>
      </w:pPr>
      <w:r w:rsidRPr="008E444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2F1B" w14:textId="604A8448" w:rsidR="00676E42" w:rsidRPr="008E4440" w:rsidRDefault="00676E42" w:rsidP="00676E42">
    <w:pPr>
      <w:pStyle w:val="SPtitulnepolia"/>
      <w:tabs>
        <w:tab w:val="left" w:pos="3492"/>
        <w:tab w:val="center" w:pos="4536"/>
        <w:tab w:val="right" w:pos="9072"/>
      </w:tabs>
      <w:jc w:val="right"/>
      <w:rPr>
        <w:i/>
        <w:iCs/>
      </w:rPr>
    </w:pPr>
    <w:r w:rsidRPr="008E4440">
      <w:rPr>
        <w:i/>
        <w:iCs/>
      </w:rPr>
      <w:drawing>
        <wp:anchor distT="0" distB="0" distL="114300" distR="114300" simplePos="0" relativeHeight="251659264" behindDoc="0" locked="0" layoutInCell="1" allowOverlap="1" wp14:anchorId="0BE69D50" wp14:editId="292DCBBF">
          <wp:simplePos x="0" y="0"/>
          <wp:positionH relativeFrom="column">
            <wp:posOffset>-900319</wp:posOffset>
          </wp:positionH>
          <wp:positionV relativeFrom="paragraph">
            <wp:posOffset>-344971</wp:posOffset>
          </wp:positionV>
          <wp:extent cx="2172970" cy="724535"/>
          <wp:effectExtent l="0" t="0" r="0" b="0"/>
          <wp:wrapNone/>
          <wp:docPr id="1367733449" name="Obrázok 2" descr="Obrázok, na ktorom je text, písmo, grafika, snímka obrazovky&#10;&#10;Obsah vygenerovaný pomocou AI môže byť nesprávny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733449" name="Obrázok 2" descr="Obrázok, na ktorom je text, písmo, grafika, snímka obrazovky&#10;&#10;Obsah vygenerovaný pomocou AI môže byť nesprávny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97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E4440">
      <w:rPr>
        <w:i/>
        <w:iCs/>
      </w:rPr>
      <w:tab/>
    </w:r>
    <w:r w:rsidRPr="008E4440">
      <w:rPr>
        <w:i/>
        <w:iCs/>
      </w:rPr>
      <w:tab/>
    </w:r>
    <w:r w:rsidRPr="008E4440">
      <w:rPr>
        <w:i/>
        <w:iCs/>
      </w:rPr>
      <w:tab/>
    </w:r>
    <w:r w:rsidRPr="008E4440">
      <w:rPr>
        <w:i/>
        <w:iCs/>
      </w:rPr>
      <w:tab/>
      <w:t xml:space="preserve">      </w:t>
    </w:r>
    <w:r w:rsidRPr="008E4440">
      <w:rPr>
        <w:i/>
        <w:iCs/>
      </w:rPr>
      <w:t>informatika 1</w:t>
    </w:r>
    <w:r w:rsidRPr="008E4440">
      <w:rPr>
        <w:i/>
        <w:iCs/>
      </w:rPr>
      <w:t xml:space="preserve"> </w:t>
    </w:r>
  </w:p>
  <w:p w14:paraId="568D87A7" w14:textId="77FDF55D" w:rsidR="00676E42" w:rsidRPr="008E4440" w:rsidRDefault="00676E42" w:rsidP="00676E42">
    <w:pPr>
      <w:pStyle w:val="SPtitulnepolia"/>
      <w:jc w:val="right"/>
    </w:pPr>
    <w:r w:rsidRPr="008E4440">
      <w:t>Ján Ančo</w:t>
    </w:r>
  </w:p>
  <w:p w14:paraId="008E9CC0" w14:textId="77777777" w:rsidR="00BE7C26" w:rsidRPr="008E4440" w:rsidRDefault="00BE7C26" w:rsidP="00676E42">
    <w:pPr>
      <w:pStyle w:val="SPtitulnepolia"/>
      <w:jc w:val="right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9C"/>
    <w:multiLevelType w:val="hybridMultilevel"/>
    <w:tmpl w:val="5F666B5E"/>
    <w:lvl w:ilvl="0" w:tplc="707E2D9E">
      <w:start w:val="1"/>
      <w:numFmt w:val="decimal"/>
      <w:pStyle w:val="SPnadpis1"/>
      <w:lvlText w:val="%1."/>
      <w:lvlJc w:val="left"/>
      <w:pPr>
        <w:ind w:left="360" w:hanging="360"/>
      </w:pPr>
      <w:rPr>
        <w:sz w:val="28"/>
        <w:szCs w:val="28"/>
      </w:rPr>
    </w:lvl>
    <w:lvl w:ilvl="1" w:tplc="F014B35C">
      <w:start w:val="1"/>
      <w:numFmt w:val="lowerLetter"/>
      <w:lvlText w:val="%2."/>
      <w:lvlJc w:val="left"/>
      <w:pPr>
        <w:ind w:left="1080" w:hanging="360"/>
      </w:pPr>
    </w:lvl>
    <w:lvl w:ilvl="2" w:tplc="041B001B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7333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E42"/>
    <w:rsid w:val="00052371"/>
    <w:rsid w:val="00085BA3"/>
    <w:rsid w:val="001563BE"/>
    <w:rsid w:val="00202E0A"/>
    <w:rsid w:val="00243377"/>
    <w:rsid w:val="00262B73"/>
    <w:rsid w:val="003A30E0"/>
    <w:rsid w:val="0049707A"/>
    <w:rsid w:val="004C1214"/>
    <w:rsid w:val="004E1A73"/>
    <w:rsid w:val="004F1A85"/>
    <w:rsid w:val="005061CF"/>
    <w:rsid w:val="0056108E"/>
    <w:rsid w:val="005F651F"/>
    <w:rsid w:val="00613EF0"/>
    <w:rsid w:val="00672F52"/>
    <w:rsid w:val="00676E42"/>
    <w:rsid w:val="007808BA"/>
    <w:rsid w:val="008020E5"/>
    <w:rsid w:val="00865CFD"/>
    <w:rsid w:val="00882FF2"/>
    <w:rsid w:val="008E4440"/>
    <w:rsid w:val="00A373D6"/>
    <w:rsid w:val="00A4110F"/>
    <w:rsid w:val="00B74694"/>
    <w:rsid w:val="00BE7C26"/>
    <w:rsid w:val="00CE61AA"/>
    <w:rsid w:val="00DC2CA5"/>
    <w:rsid w:val="00DC6632"/>
    <w:rsid w:val="00DD1856"/>
    <w:rsid w:val="00E27F47"/>
    <w:rsid w:val="00F13919"/>
    <w:rsid w:val="00F61661"/>
    <w:rsid w:val="00F94173"/>
    <w:rsid w:val="00FB6799"/>
    <w:rsid w:val="00FD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F3B14C"/>
  <w15:chartTrackingRefBased/>
  <w15:docId w15:val="{AC64E0EF-8C2E-4082-9F22-05E67638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76E42"/>
  </w:style>
  <w:style w:type="paragraph" w:styleId="Nadpis1">
    <w:name w:val="heading 1"/>
    <w:basedOn w:val="Normlny"/>
    <w:next w:val="Normlny"/>
    <w:link w:val="Nadpis1Char"/>
    <w:uiPriority w:val="9"/>
    <w:qFormat/>
    <w:rsid w:val="0067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7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76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7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76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7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7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7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7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76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76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76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76E4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76E4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76E4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76E4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76E4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76E42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7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7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7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7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7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76E42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76E42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76E42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76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76E42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76E42"/>
    <w:rPr>
      <w:b/>
      <w:bCs/>
      <w:smallCaps/>
      <w:color w:val="0F4761" w:themeColor="accent1" w:themeShade="BF"/>
      <w:spacing w:val="5"/>
    </w:rPr>
  </w:style>
  <w:style w:type="paragraph" w:customStyle="1" w:styleId="SPtext">
    <w:name w:val="SP_text"/>
    <w:basedOn w:val="Normlny"/>
    <w:link w:val="SPtextChar"/>
    <w:qFormat/>
    <w:rsid w:val="00676E42"/>
    <w:pPr>
      <w:spacing w:after="120" w:line="240" w:lineRule="auto"/>
      <w:ind w:firstLine="709"/>
      <w:jc w:val="both"/>
    </w:pPr>
    <w:rPr>
      <w:rFonts w:ascii="Arial" w:hAnsi="Arial"/>
      <w:sz w:val="22"/>
    </w:rPr>
  </w:style>
  <w:style w:type="character" w:customStyle="1" w:styleId="SPtextChar">
    <w:name w:val="SP_text Char"/>
    <w:basedOn w:val="Predvolenpsmoodseku"/>
    <w:link w:val="SPtext"/>
    <w:rsid w:val="00676E42"/>
    <w:rPr>
      <w:rFonts w:ascii="Arial" w:hAnsi="Arial"/>
      <w:sz w:val="22"/>
    </w:rPr>
  </w:style>
  <w:style w:type="paragraph" w:customStyle="1" w:styleId="SPpredmet">
    <w:name w:val="SP_predmet"/>
    <w:basedOn w:val="SPtext"/>
    <w:link w:val="SPpredmetChar"/>
    <w:qFormat/>
    <w:rsid w:val="00676E42"/>
    <w:pPr>
      <w:spacing w:before="1800" w:after="0"/>
      <w:ind w:firstLine="0"/>
      <w:jc w:val="center"/>
    </w:pPr>
    <w:rPr>
      <w:sz w:val="36"/>
    </w:rPr>
  </w:style>
  <w:style w:type="character" w:customStyle="1" w:styleId="SPpredmetChar">
    <w:name w:val="SP_predmet Char"/>
    <w:basedOn w:val="SPtextChar"/>
    <w:link w:val="SPpredmet"/>
    <w:rsid w:val="00676E42"/>
    <w:rPr>
      <w:rFonts w:ascii="Arial" w:hAnsi="Arial"/>
      <w:sz w:val="36"/>
    </w:rPr>
  </w:style>
  <w:style w:type="paragraph" w:customStyle="1" w:styleId="SPTEMA">
    <w:name w:val="SP_TEMA"/>
    <w:basedOn w:val="SPpredmet"/>
    <w:link w:val="SPTEMAChar"/>
    <w:qFormat/>
    <w:rsid w:val="00676E42"/>
    <w:pPr>
      <w:spacing w:before="120" w:after="4800"/>
    </w:pPr>
    <w:rPr>
      <w:b/>
      <w:caps/>
    </w:rPr>
  </w:style>
  <w:style w:type="character" w:customStyle="1" w:styleId="SPTEMAChar">
    <w:name w:val="SP_TEMA Char"/>
    <w:basedOn w:val="SPpredmetChar"/>
    <w:link w:val="SPTEMA"/>
    <w:rsid w:val="00676E42"/>
    <w:rPr>
      <w:rFonts w:ascii="Arial" w:hAnsi="Arial"/>
      <w:b/>
      <w:caps/>
      <w:sz w:val="36"/>
    </w:rPr>
  </w:style>
  <w:style w:type="paragraph" w:customStyle="1" w:styleId="SPtitulnepolia">
    <w:name w:val="SP_titulne_polia"/>
    <w:basedOn w:val="SPtext"/>
    <w:link w:val="SPtitulnepoliaChar"/>
    <w:qFormat/>
    <w:rsid w:val="00676E42"/>
    <w:pPr>
      <w:tabs>
        <w:tab w:val="left" w:pos="1985"/>
        <w:tab w:val="right" w:pos="8789"/>
      </w:tabs>
      <w:ind w:firstLine="0"/>
    </w:pPr>
  </w:style>
  <w:style w:type="character" w:customStyle="1" w:styleId="SPtitulnepoliaChar">
    <w:name w:val="SP_titulne_polia Char"/>
    <w:basedOn w:val="SPTEMAChar"/>
    <w:link w:val="SPtitulnepolia"/>
    <w:rsid w:val="00676E42"/>
    <w:rPr>
      <w:rFonts w:ascii="Arial" w:hAnsi="Arial"/>
      <w:b w:val="0"/>
      <w:caps w:val="0"/>
      <w:sz w:val="22"/>
    </w:rPr>
  </w:style>
  <w:style w:type="paragraph" w:styleId="Hlavika">
    <w:name w:val="header"/>
    <w:basedOn w:val="Normlny"/>
    <w:link w:val="HlavikaChar"/>
    <w:uiPriority w:val="99"/>
    <w:unhideWhenUsed/>
    <w:rsid w:val="00676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676E42"/>
  </w:style>
  <w:style w:type="paragraph" w:styleId="Pta">
    <w:name w:val="footer"/>
    <w:basedOn w:val="Normlny"/>
    <w:link w:val="PtaChar"/>
    <w:uiPriority w:val="99"/>
    <w:unhideWhenUsed/>
    <w:rsid w:val="00676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676E42"/>
  </w:style>
  <w:style w:type="paragraph" w:customStyle="1" w:styleId="SPnadpis1">
    <w:name w:val="SP_nadpis1"/>
    <w:basedOn w:val="Normlny"/>
    <w:link w:val="SPnadpis1Char"/>
    <w:qFormat/>
    <w:rsid w:val="00676E42"/>
    <w:pPr>
      <w:numPr>
        <w:numId w:val="1"/>
      </w:numPr>
      <w:spacing w:after="120" w:line="240" w:lineRule="auto"/>
    </w:pPr>
    <w:rPr>
      <w:rFonts w:ascii="Arial" w:hAnsi="Arial"/>
      <w:b/>
      <w:color w:val="002D72"/>
      <w:sz w:val="28"/>
    </w:rPr>
  </w:style>
  <w:style w:type="character" w:customStyle="1" w:styleId="SPnadpis1Char">
    <w:name w:val="SP_nadpis1 Char"/>
    <w:basedOn w:val="Predvolenpsmoodseku"/>
    <w:link w:val="SPnadpis1"/>
    <w:rsid w:val="00676E42"/>
    <w:rPr>
      <w:rFonts w:ascii="Arial" w:hAnsi="Arial"/>
      <w:b/>
      <w:color w:val="002D7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– Prvý prvok a dátum" Version="1987"/>
</file>

<file path=customXml/itemProps1.xml><?xml version="1.0" encoding="utf-8"?>
<ds:datastoreItem xmlns:ds="http://schemas.openxmlformats.org/officeDocument/2006/customXml" ds:itemID="{E3EDE5AA-B704-49E8-8327-0F49AFDED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Ján Ančo</dc:creator>
  <cp:keywords/>
  <dc:description/>
  <cp:lastModifiedBy>STUD - Ján Ančo</cp:lastModifiedBy>
  <cp:revision>6</cp:revision>
  <cp:lastPrinted>2026-01-04T15:59:00Z</cp:lastPrinted>
  <dcterms:created xsi:type="dcterms:W3CDTF">2026-01-04T11:27:00Z</dcterms:created>
  <dcterms:modified xsi:type="dcterms:W3CDTF">2026-01-04T16:22:00Z</dcterms:modified>
</cp:coreProperties>
</file>