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71E4" w:rsidRPr="002854E2" w:rsidRDefault="002854E2">
      <w:pPr>
        <w:rPr>
          <w:lang w:val="en-US"/>
        </w:rPr>
      </w:pPr>
      <w:r>
        <w:rPr>
          <w:lang w:val="en-US"/>
        </w:rPr>
        <w:t>new branch</w:t>
      </w:r>
    </w:p>
    <w:sectPr w:rsidR="005071E4" w:rsidRPr="00285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characterSpacingControl w:val="doNotCompress"/>
  <w:compat>
    <w:useFELayout/>
  </w:compat>
  <w:rsids>
    <w:rsidRoot w:val="002854E2"/>
    <w:rsid w:val="002854E2"/>
    <w:rsid w:val="00507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>MICROSOFT</Company>
  <LinksUpToDate>false</LinksUpToDate>
  <CharactersWithSpaces>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ILNUR</dc:creator>
  <cp:keywords/>
  <dc:description/>
  <cp:lastModifiedBy>ILNUR</cp:lastModifiedBy>
  <cp:revision>2</cp:revision>
  <dcterms:created xsi:type="dcterms:W3CDTF">2020-12-08T08:54:00Z</dcterms:created>
  <dcterms:modified xsi:type="dcterms:W3CDTF">2020-12-08T08:54:00Z</dcterms:modified>
</cp:coreProperties>
</file>