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Buck 降压电路学习文档</w:t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每日一电路系列 · 基础非同步 Buck 拓扑 · 2026-10-03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一、电路核心功能与典型应用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1.1 核心功能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Buck 电路属于直流-直流（DC-DC）降压变换拓扑，通过可控开关的周期性通断，配合电感与电容的储能和滤波作用，将较高的直流输入电压变换为较低的稳定直流输出电压。与线性稳压相比，Buck 电路以开关方式传递能量，转换效率远高于线性稳压，尤其适合大压差、大电流的降压场景。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1.2 典型应用场景</w:t>
      </w:r>
    </w:p>
    <w:p>
      <w:pPr>
        <w:pStyle w:val="ListBullet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大功率低压负载供电，如电机驱动、工控功率模块</w:t>
      </w:r>
    </w:p>
    <w:p>
      <w:pPr>
        <w:pStyle w:val="ListBullet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高压电池组降压为低压电子设备供电，如车载 12V 转 5V</w:t>
      </w:r>
    </w:p>
    <w:p>
      <w:pPr>
        <w:pStyle w:val="ListBullet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各类开关电源的主功率基础拓扑</w:t>
      </w:r>
    </w:p>
    <w:p>
      <w:pPr>
        <w:pStyle w:val="ListBullet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直流高压母线的降压变换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1.3 电路核心特点</w:t>
      </w:r>
    </w:p>
    <w:p>
      <w:pPr>
        <w:pStyle w:val="ListBullet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转换效率高，理想状态下可接近 100%，实际通常在 80%~95%</w:t>
      </w:r>
    </w:p>
    <w:p>
      <w:pPr>
        <w:pStyle w:val="ListBullet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适合大电流、大压差的降压场景，发热远小于线性稳压</w:t>
      </w:r>
    </w:p>
    <w:p>
      <w:pPr>
        <w:pStyle w:val="ListBullet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输出存在开关纹波，需通过 LC 滤波抑制，EMI 干扰高于线性电源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二、标准原理图与端口定义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2.1 标准原理图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基础非同步 Buck 电路由直流电源、可控开关、续流二极管、储能电感、滤波电容和负载六个核心部分组成，拓扑结构如下图所示。</w:t>
      </w:r>
    </w:p>
    <w:p>
      <w:pPr>
        <w:spacing w:before="80" w:after="80" w:line="360" w:lineRule="auto"/>
        <w:jc w:val="center"/>
      </w:pPr>
      <w:r>
        <w:rPr>
          <w:rFonts w:ascii="Times New Roman" w:hAnsi="Times New Roman" w:eastAsia="楷体"/>
          <w:b w:val="0"/>
          <w:color w:val="646464"/>
          <w:sz w:val="22"/>
        </w:rPr>
        <w:t>【此处插入 Buck 电路标准原理图：电源 Vin → 开关 S → 节点 SW → 电感 L → 输出 Vout；二极管 D 阴极接 SW、阳极接地；电容 C 与负载并联在输出端】</w:t>
      </w:r>
    </w:p>
    <w:p>
      <w:pPr>
        <w:spacing w:before="80" w:after="120" w:line="240" w:lineRule="auto"/>
        <w:jc w:val="center"/>
      </w:pPr>
      <w:r>
        <w:rPr>
          <w:rFonts w:ascii="Times New Roman" w:hAnsi="Times New Roman" w:eastAsia="宋体"/>
          <w:b w:val="0"/>
          <w:sz w:val="21"/>
        </w:rPr>
        <w:t>图 1  基础非同步 Buck 降压电路拓扑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2.2 端口与节点定义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端口/节点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位置</w:t>
            </w:r>
          </w:p>
        </w:tc>
        <w:tc>
          <w:tcPr>
            <w:tcW w:type="dxa" w:w="1984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信号类型与范围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输入端口 Vin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电路左侧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直流输入电压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整个电路的能量来源，电压高于输出电压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输出端口 Vout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电路右侧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直流输出电压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稳定的低压直流输出，接负载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公共地 GND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电路底部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参考零电位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输入、输出的公共参考地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开关节点 SW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开关、二极管阴极、电感左端的公共点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高频脉动电压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开关通断时在 Vin 与约 -0.7V 之间跳变，是 EMI 主要来源</w:t>
            </w:r>
          </w:p>
        </w:tc>
      </w:tr>
    </w:tbl>
    <w:p/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2.3 主能量流向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输入电源 Vin → 可控开关 S → 开关节点 SW → 储能电感 L → 输出滤波电容 C 与负载。开关关断时，电感电流通过续流二极管 D 形成回路，继续向负载供电。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三、电路工作原理解析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Buck 电路基于电感伏秒平衡和电容稳压原理工作。开关以固定频率周期性通断，一个完整周期分为导通和关断两个阶段，循环往复。通过调节开关导通时间占整个周期的比例（占空比 D），即可控制输出电压的平均值。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3.1 开关导通阶段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开关闭合时，输入电压 Vin 直接施加在电感左端，电感承受正向电压（Vin - Vout），电感电流线性上升，电能以磁场形式储存在电感中。同时电流流向输出端，向电容充电并给负载供电。此时续流二极管承受反向电压（阴极电位高于阳极），处于截止状态。</w:t>
      </w:r>
    </w:p>
    <w:p>
      <w:pPr>
        <w:spacing w:before="40" w:after="40" w:line="360" w:lineRule="auto"/>
        <w:jc w:val="center"/>
      </w:pPr>
      <w:r>
        <w:rPr>
          <w:rFonts w:ascii="Cambria Math" w:hAnsi="Cambria Math" w:eastAsia="宋体"/>
          <w:b w:val="0"/>
          <w:sz w:val="24"/>
        </w:rPr>
        <w:t>导通阶段电感电流变化：ΔI_L(上升) = (Vin - Vout) × Ton / L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3.2 开关关断阶段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开关断开时，电感电流不能突变，感应出左负右正的反向电动势，迫使续流二极管正向导通，电感电流通过二极管形成续流回路。电感释放磁场能量，持续向负载和电容供电，输出电容同时放电，维持输出电压平稳。</w:t>
      </w:r>
    </w:p>
    <w:p>
      <w:pPr>
        <w:spacing w:before="40" w:after="40" w:line="360" w:lineRule="auto"/>
        <w:jc w:val="center"/>
      </w:pPr>
      <w:r>
        <w:rPr>
          <w:rFonts w:ascii="Cambria Math" w:hAnsi="Cambria Math" w:eastAsia="宋体"/>
          <w:b w:val="0"/>
          <w:sz w:val="24"/>
        </w:rPr>
        <w:t>关断阶段电感电流变化：ΔI_L(下降) = (Vout + V_D) × Toff / L ≈ Vout × Toff / L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3.3 稳压原理（伏秒平衡）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稳态工作时，一个完整周期内电感电流的上升量等于下降量，即电感一个周期吸收的能量与释放的能量相等，这就是伏秒平衡。由此可推导出输出电压与输入电压、占空比的关系：</w:t>
      </w:r>
    </w:p>
    <w:p>
      <w:pPr>
        <w:spacing w:before="40" w:after="40" w:line="360" w:lineRule="auto"/>
        <w:jc w:val="center"/>
      </w:pPr>
      <w:r>
        <w:rPr>
          <w:rFonts w:ascii="Cambria Math" w:hAnsi="Cambria Math" w:eastAsia="宋体"/>
          <w:b w:val="0"/>
          <w:sz w:val="24"/>
        </w:rPr>
        <w:t>Vin × D = Vout × (1 - D)  →  Vout = Vin × D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其中 D = Ton / T 为占空比，取值范围 0 &lt; D &lt; 1。因此输出电压始终低于输入电压，这也是 Buck（降压）名称的由来。实际电路中通过反馈回路采集输出电压，自动调节占空比，使输出电压稳定在设定值。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四、元件逐一定位与作用详解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下表对应原理图标号，逐个拆解每个元件在电路中的位置、核心作用和关键说明。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  <w:cantSplit/>
        </w:trPr>
        <w:tc>
          <w:tcPr>
            <w:tcW w:type="dxa" w:w="1417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元件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电路位置</w:t>
            </w:r>
          </w:p>
        </w:tc>
        <w:tc>
          <w:tcPr>
            <w:tcW w:type="dxa" w:w="2551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核心作用</w:t>
            </w:r>
          </w:p>
        </w:tc>
        <w:tc>
          <w:tcPr>
            <w:tcW w:type="dxa" w:w="3118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关键说明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直流电源 Vin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电路最左侧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为整个电路提供输入电能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提供稳定的直流输入电压，电压必须高于输出电压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可控开关 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输入正极与开关节点之间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周期性通断，控制能量从输入侧向电感侧传递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实际可用三极管、MOS 管等可控器件；开关速度和导通电阻直接影响效率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续流二极管 D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并联在开关节点与地之间，阴极接 SW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开关关断时为电感电流提供续流通路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必须用快恢复或肖特基二极管；普通二极管反向恢复慢会导致损耗剧增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储能电感 L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开关节点与输出端之间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核心储能元件，导通时储电、关断时放电，同时平滑输出电流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电感值决定纹波电流大小；饱和电流必须大于最大输出电流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滤波电容 C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输出端与地之间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平滑输出电压纹波，存储电能，支撑负载瞬态电流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容值越大纹波越小，但动态响应变慢；优先选低 ESR 电容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负载 R_L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并联在输出电容两端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电路的供电对象，消耗输出电能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可以是电阻、电机、电子模块等各类用电设备</w:t>
            </w:r>
          </w:p>
        </w:tc>
      </w:tr>
    </w:tbl>
    <w:p/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五、核心参数计算公式与计算示例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以下公式基于理想器件、连续导通模式（CCM）、忽略器件压降的前提推导。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5.1 输出电压与占空比</w:t>
      </w:r>
    </w:p>
    <w:p>
      <w:pPr>
        <w:spacing w:before="40" w:after="40" w:line="360" w:lineRule="auto"/>
        <w:jc w:val="center"/>
      </w:pPr>
      <w:r>
        <w:rPr>
          <w:rFonts w:ascii="Cambria Math" w:hAnsi="Cambria Math" w:eastAsia="宋体"/>
          <w:b w:val="0"/>
          <w:sz w:val="24"/>
        </w:rPr>
        <w:t>Vout = Vin × D，  D = Ton / T</w:t>
      </w:r>
    </w:p>
    <w:p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计算示例：输入 12V，要求输出 5V，则占空比 D = 5 / 12 ≈ 41.7%。即开关在每个周期内导通约 41.7% 的时间。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5.2 电感纹波电流</w:t>
      </w:r>
    </w:p>
    <w:p>
      <w:pPr>
        <w:spacing w:before="40" w:after="40" w:line="360" w:lineRule="auto"/>
        <w:jc w:val="center"/>
      </w:pPr>
      <w:r>
        <w:rPr>
          <w:rFonts w:ascii="Cambria Math" w:hAnsi="Cambria Math" w:eastAsia="宋体"/>
          <w:b w:val="0"/>
          <w:sz w:val="24"/>
        </w:rPr>
        <w:t>ΔI_L = Vout × (1 - D) / (f × L)</w:t>
      </w:r>
    </w:p>
    <w:p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其中 f 为开关频率，L 为电感值。计算示例：Vout = 5V，D = 0.417，f = 50kHz，L = 100μH：</w:t>
      </w:r>
    </w:p>
    <w:p>
      <w:pPr>
        <w:spacing w:before="40" w:after="40" w:line="360" w:lineRule="auto"/>
        <w:jc w:val="center"/>
      </w:pPr>
      <w:r>
        <w:rPr>
          <w:rFonts w:ascii="Cambria Math" w:hAnsi="Cambria Math" w:eastAsia="宋体"/>
          <w:b w:val="0"/>
          <w:sz w:val="24"/>
        </w:rPr>
        <w:t>ΔI_L = 5 × (1 - 0.417) / (50000 × 100×10⁻⁶) ≈ 0.58A</w:t>
      </w:r>
    </w:p>
    <w:p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纹波电流约为满载电流的 20%~30% 属于合理设计范围。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5.3 输出电压纹波（近似）</w:t>
      </w:r>
    </w:p>
    <w:p>
      <w:pPr>
        <w:spacing w:before="40" w:after="40" w:line="360" w:lineRule="auto"/>
        <w:jc w:val="center"/>
      </w:pPr>
      <w:r>
        <w:rPr>
          <w:rFonts w:ascii="Cambria Math" w:hAnsi="Cambria Math" w:eastAsia="宋体"/>
          <w:b w:val="0"/>
          <w:sz w:val="24"/>
        </w:rPr>
        <w:t>ΔVout ≈ ΔI_L / (8 × f × C)</w:t>
      </w:r>
    </w:p>
    <w:p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该公式假设纹波电流全部对电容充放电。实际纹波还受电容 ESR 影响，低 ESR 电容可显著降低输出纹波。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5.4 电感峰值电流</w:t>
      </w:r>
    </w:p>
    <w:p>
      <w:pPr>
        <w:spacing w:before="40" w:after="40" w:line="360" w:lineRule="auto"/>
        <w:jc w:val="center"/>
      </w:pPr>
      <w:r>
        <w:rPr>
          <w:rFonts w:ascii="Cambria Math" w:hAnsi="Cambria Math" w:eastAsia="宋体"/>
          <w:b w:val="0"/>
          <w:sz w:val="24"/>
        </w:rPr>
        <w:t>I_L(peak) = I_out + ΔI_L / 2</w:t>
      </w:r>
    </w:p>
    <w:p>
      <w:pPr>
        <w:spacing w:after="80" w:line="360" w:lineRule="auto"/>
        <w:jc w:val="both"/>
      </w:pPr>
      <w:r>
        <w:rPr>
          <w:rFonts w:ascii="Times New Roman" w:hAnsi="Times New Roman" w:eastAsia="宋体"/>
          <w:b w:val="0"/>
          <w:sz w:val="24"/>
        </w:rPr>
        <w:t>选型时电感的饱和电流必须大于峰值电流，并留 20% 以上余量。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六、器件选型原则与参考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  <w:cantSplit/>
        </w:trPr>
        <w:tc>
          <w:tcPr>
            <w:tcW w:type="dxa" w:w="1417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元件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选型要点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推荐参数范围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开关器件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耐压 &gt; 最大输入电压；额定电流 &gt; 最大输出电流；优先选导通内阻小的 MOS 管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MOS 管 Rds(on) &lt; 50mΩ；耐压 ≥ 1.5×Vin_max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续流二极管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反向耐压 &gt; 最大输入电压；额定电流 ≥ 最大输出电流；优先选肖特基二极管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肖特基 Vf &lt; 0.5V；耐压 ≥ 1.5×Vin_max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功率电感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电感值按纹波要求选取；饱和电流 ≥ 1.2 倍最大输出电流；优先选低 DCR 屏蔽电感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 = 10μH~100μH；Isat ≥ 1.2×Iout_max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输出电容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耐压 ≥ 1.5 倍输出电压；优先选低 ESR 电容；电解+陶瓷组合效果最佳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= 100μF~1000μF；ESR &lt; 50mΩ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输入电容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耐压 ≥ 1.5 倍最大输入电压；为开关导通提供瞬时大电流；紧靠开关放置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= 100μF~470μF；低 ESR</w:t>
            </w:r>
          </w:p>
        </w:tc>
      </w:tr>
    </w:tbl>
    <w:p/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七、常用 Buck 降压芯片型号与选型参考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实际工程中通常使用集成 Buck 芯片替代分立开关和控制电路，大幅简化设计。以下分为非同步和同步两类，对应不同拓扑和应用场景。</w:t>
      </w:r>
    </w:p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7.1 非同步 Buck 芯片（需外接续流二极管）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芯片内部仅集成功率开关管和控制电路，外部必须搭配续流二极管，与本文讲解的基础拓扑完全一致，适合入门学习和低成本场景。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247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芯片型号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输入电压范围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最大输出电流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核心特点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典型应用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LM2596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4.5V ~ 40V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最经典通用 Buck 芯片，有固定 5V/3.3V/12V 和可调版，150kHz 开关频率，资料极多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入门学习、普通电源模块、12V 转 5V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LM2576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4V ~ 40V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同系列低频版本（52kHz），所需电感值更大，工业场合沿用广泛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工业设备供电、老式电源方案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XL4015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4V ~ 38V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国产高性价比大电流方案，可调输出，成本远低于进口芯片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大电流低成本场景、大功率电源模块</w:t>
            </w:r>
          </w:p>
        </w:tc>
      </w:tr>
    </w:tbl>
    <w:p/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7.2 同步 Buck 芯片（集成续流管，主流方案）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将基础电路中的续流二极管替换为集成的 MOS 管，消除了二极管导通损耗，效率更高、外围元件更少，是当前消费电子和工业设备的主流方案。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247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芯片型号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输入电压范围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最大输出电流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核心特点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典型应用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MP2307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4.5V ~ 28V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同步整流，效率最高 95% 以上，外围简单，封装小巧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嵌入式主板、消费电子、模块供电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MP1584EN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4.5V ~ 28V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SOT23-6 超小封装，体积极小，同步整流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小型电子模块、便携设备、空间受限场景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TPS54302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4.5V ~ 28V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3A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 工业级芯片，可靠性和抗干扰能力强</w:t>
            </w:r>
          </w:p>
        </w:tc>
        <w:tc>
          <w:tcPr>
            <w:tcW w:type="dxa" w:w="215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工业控制、车载电子、高可靠设备</w:t>
            </w:r>
          </w:p>
        </w:tc>
      </w:tr>
    </w:tbl>
    <w:p/>
    <w:p>
      <w:pPr>
        <w:pStyle w:val="Heading2"/>
        <w:keepNext/>
        <w:spacing w:before="160" w:after="80"/>
      </w:pPr>
      <w:r>
        <w:rPr>
          <w:rFonts w:ascii="Times New Roman" w:hAnsi="Times New Roman" w:eastAsia="黑体"/>
          <w:b/>
          <w:sz w:val="24"/>
        </w:rPr>
        <w:t>7.3 快速选型原则</w:t>
      </w:r>
    </w:p>
    <w:p>
      <w:pPr>
        <w:pStyle w:val="ListBullet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学习原理、追求低成本：优先选 LM2596，与基础 Buck 拓扑一一对应，最容易理解</w:t>
      </w:r>
    </w:p>
    <w:p>
      <w:pPr>
        <w:pStyle w:val="ListBullet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小体积、高效率产品：优先选同步 Buck 芯片，如 MP2307</w:t>
      </w:r>
    </w:p>
    <w:p>
      <w:pPr>
        <w:pStyle w:val="ListBullet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5A 以上大电流、成本敏感：选 XL4015 等国产大电流非同步芯片</w:t>
      </w:r>
    </w:p>
    <w:p>
      <w:pPr>
        <w:pStyle w:val="ListBullet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工业/车载高可靠场景：优先选 TI、ADI 等品牌的工业级同步 Buck 芯片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八、关键专业名词通俗解释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针对本文中出现的核心专业术语，结合 Buck 电路场景逐一说明，帮助理解。</w:t>
      </w:r>
    </w:p>
    <w:p>
      <w:pPr>
        <w:spacing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1. DC-DC 变换：</w:t>
      </w:r>
      <w:r>
        <w:rPr>
          <w:rFonts w:ascii="Times New Roman" w:hAnsi="Times New Roman" w:eastAsia="宋体"/>
          <w:b w:val="0"/>
          <w:sz w:val="24"/>
        </w:rPr>
        <w:t>全称直流-直流变换，指将一个幅值的直流电压转换为另一个幅值直流电压的技术。Buck 降压电路是 DC-DC 变换中最常用的降压型拓扑。</w:t>
      </w:r>
    </w:p>
    <w:p>
      <w:pPr>
        <w:spacing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2. 占空比（D）：</w:t>
      </w:r>
      <w:r>
        <w:rPr>
          <w:rFonts w:ascii="Times New Roman" w:hAnsi="Times New Roman" w:eastAsia="宋体"/>
          <w:b w:val="0"/>
          <w:sz w:val="24"/>
        </w:rPr>
        <w:t>开关导通时间占整个开关周期的比例，取值 0~1。它是 Buck 电路调节输出电压的核心参数：占空比越高，输出电压越接近输入电压。</w:t>
      </w:r>
    </w:p>
    <w:p>
      <w:pPr>
        <w:spacing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3. 伏秒平衡：</w:t>
      </w:r>
      <w:r>
        <w:rPr>
          <w:rFonts w:ascii="Times New Roman" w:hAnsi="Times New Roman" w:eastAsia="宋体"/>
          <w:b w:val="0"/>
          <w:sz w:val="24"/>
        </w:rPr>
        <w:t>电感稳态工作的核心原理：一个完整开关周期内，导通阶段电感两端的电压乘以导通时间，与关断阶段电感两端的反向电压乘以关断时间，大小相等。本质是电感一个周期内吸收的电能和释放的电能相等，电流不会持续上升或下降，电路才能稳定输出。</w:t>
      </w:r>
    </w:p>
    <w:p>
      <w:pPr>
        <w:spacing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4. 连续导通模式（CCM）：</w:t>
      </w:r>
      <w:r>
        <w:rPr>
          <w:rFonts w:ascii="Times New Roman" w:hAnsi="Times New Roman" w:eastAsia="宋体"/>
          <w:b w:val="0"/>
          <w:sz w:val="24"/>
        </w:rPr>
        <w:t>在整个开关周期内，电感中的电流始终大于 0，不会降到零。这是 Buck 电路满载、正常工作时的状态，输出电压稳定、纹波小。</w:t>
      </w:r>
    </w:p>
    <w:p>
      <w:pPr>
        <w:spacing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5. 断续导通模式（DCM）：</w:t>
      </w:r>
      <w:r>
        <w:rPr>
          <w:rFonts w:ascii="Times New Roman" w:hAnsi="Times New Roman" w:eastAsia="宋体"/>
          <w:b w:val="0"/>
          <w:sz w:val="24"/>
        </w:rPr>
        <w:t>负载很轻时，电感电流在开关关断的后半段就会降到 0，续流二极管截止，电感电流出现“断档”。这种模式下输出电压容易偏高、纹波变大，通常出现在空载或轻载场景。</w:t>
      </w:r>
    </w:p>
    <w:p>
      <w:pPr>
        <w:spacing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6. 续流：</w:t>
      </w:r>
      <w:r>
        <w:rPr>
          <w:rFonts w:ascii="Times New Roman" w:hAnsi="Times New Roman" w:eastAsia="宋体"/>
          <w:b w:val="0"/>
          <w:sz w:val="24"/>
        </w:rPr>
        <w:t>开关断开时，电感电流不能突变，必须通过一条额外的回路继续流动、释放能量，这个持续流动的电流就叫续流。电路中的续流二极管就是为这条回路提供通路的元件。</w:t>
      </w:r>
    </w:p>
    <w:p>
      <w:pPr>
        <w:spacing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7. 纹波电流 / 纹波电压：</w:t>
      </w:r>
      <w:r>
        <w:rPr>
          <w:rFonts w:ascii="Times New Roman" w:hAnsi="Times New Roman" w:eastAsia="宋体"/>
          <w:b w:val="0"/>
          <w:sz w:val="24"/>
        </w:rPr>
        <w:t>输出的直流电压或电流并不是完美的水平线，上面会叠加一个小幅度的周期性波动分量，这个波动就叫纹波。电感电流的波动叫纹波电流，输出电压的波动叫纹波电压，是 LC 滤波电路主要抑制的对象。</w:t>
      </w:r>
    </w:p>
    <w:p>
      <w:pPr>
        <w:spacing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8. 非同步 Buck / 同步 Buck：</w:t>
      </w:r>
      <w:r>
        <w:rPr>
          <w:rFonts w:ascii="Times New Roman" w:hAnsi="Times New Roman" w:eastAsia="宋体"/>
          <w:b w:val="0"/>
          <w:sz w:val="24"/>
        </w:rPr>
        <w:t>非同步 Buck 用二极管作为续流元件，即本文讲解的基础拓扑，结构简单、成本低，但二极管有导通损耗；同步 Buck 把续流二极管换成可控的 MOS 管，两个开关管轮流导通，消除了二极管的导通损耗，效率更高，是现在产品的主流方案。</w:t>
      </w:r>
    </w:p>
    <w:p>
      <w:pPr>
        <w:spacing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9. 肖特基二极管：</w:t>
      </w:r>
      <w:r>
        <w:rPr>
          <w:rFonts w:ascii="Times New Roman" w:hAnsi="Times New Roman" w:eastAsia="宋体"/>
          <w:b w:val="0"/>
          <w:sz w:val="24"/>
        </w:rPr>
        <w:t>一种特殊结构的二极管，特点是开关速度极快、导通压降小，非常适合高频开关电路中做续流管，能大幅降低损耗、提升效率。</w:t>
      </w:r>
    </w:p>
    <w:p>
      <w:pPr>
        <w:spacing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10. ESR（等效串联电阻）：</w:t>
      </w:r>
      <w:r>
        <w:rPr>
          <w:rFonts w:ascii="Times New Roman" w:hAnsi="Times New Roman" w:eastAsia="宋体"/>
          <w:b w:val="0"/>
          <w:sz w:val="24"/>
        </w:rPr>
        <w:t>实际电容并不是理想元件，内部存在等效的串联电阻。它是导致输出纹波变大、电容发热的主要原因之一，电源电路中优先选用低 ESR 的电容。</w:t>
      </w:r>
    </w:p>
    <w:p>
      <w:pPr>
        <w:pStyle w:val="Heading1"/>
        <w:keepNext/>
        <w:spacing w:before="200" w:after="100"/>
      </w:pPr>
      <w:r>
        <w:rPr>
          <w:rFonts w:ascii="Times New Roman" w:hAnsi="Times New Roman" w:eastAsia="黑体"/>
          <w:b/>
          <w:sz w:val="28"/>
        </w:rPr>
        <w:t>九、今日学习总结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Buck 降压电路的核心本质是开关斩波加电感储能，通过调节占空比实现输出电压的控制，效率远高于线性稳压。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电感伏秒平衡是 Buck 电路稳态工作的核心原理，续流二极管是开关关断时电感电流的通路关键，二者缺一不可。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电感和电容的参数选型是设计核心，直接决定输出纹波大小和电路带载能力；实际工程中常用集成 Buck 芯片简化设计。</w:t>
      </w:r>
    </w:p>
    <w:p>
      <w:pPr>
        <w:spacing w:after="8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非同步拓扑结构简单、适合学习原理；同步拓扑效率更高、是产品主流，掌握基础拓扑后可进一步学习同步 Buck。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