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Evalúo mi trabajo del 1 al 10 con un 8 ya que si e trabajado y  logrado los objetivos pero en algunos he tenido demoras y eso igual ha provocado estrés tanto en mi como en  el equipo, entonces estoy mejorando mis tiempos de trabajo para evitar que pase esto</w:t>
            </w:r>
            <w:r w:rsidDel="00000000" w:rsidR="00000000" w:rsidRPr="00000000">
              <w:rPr>
                <w:color w:val="1f4e7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tengo ninguna pregunta o inquietud sobre como proceder actualmente tengo todo claro.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ya que cada uno está trabajando en todo y a su vez en diferentes actividades por lo cual tenemos una buena distribución de las actividades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Destacó que hemos tenido una buena comunicación y buen trabajo en equipo, ya que al ser personas diferentes y con diferentes opiniones hemos sabido sobrellevar esto y hemos podido avanzar efectivamente en el  proyecto.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ivL/f8UVKccYV8qMx+z2ttG4Rw==">CgMxLjAyCGguZ2pkZ3hzOAByITFDY3RWZlZTWDBLN2Z5UGpmUkJqR2IzNHk5eV8xV2tDVg==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