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Duoc UC</w:t>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Página de Votación Consejeros de Carrera</w:t>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Videollamada</w:t>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7-10-2024</w:t>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1</w:t>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Rodrigo Cancino</w:t>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Christopher Acevedo</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Ángel Meza</w:t>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Rodrigo Cancino</w:t>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Christopher Acevedo</w:t>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Ángel Meza</w:t>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A">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Nos familiarizamos mejor con las herramientas utilizadas.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Se respetaron las reuniones en los días establecidos.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Mala gestión de tiempos lo cual </w:t>
            </w:r>
            <w:r w:rsidDel="00000000" w:rsidR="00000000" w:rsidRPr="00000000">
              <w:rPr>
                <w:rFonts w:ascii="Arial" w:cs="Arial" w:eastAsia="Arial" w:hAnsi="Arial"/>
                <w:b w:val="1"/>
                <w:color w:val="365f91"/>
                <w:sz w:val="24"/>
                <w:szCs w:val="24"/>
                <w:rtl w:val="0"/>
              </w:rPr>
              <w:t xml:space="preserve">extendió</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la fecha de </w:t>
            </w:r>
            <w:r w:rsidDel="00000000" w:rsidR="00000000" w:rsidRPr="00000000">
              <w:rPr>
                <w:rFonts w:ascii="Arial" w:cs="Arial" w:eastAsia="Arial" w:hAnsi="Arial"/>
                <w:b w:val="1"/>
                <w:color w:val="365f91"/>
                <w:sz w:val="24"/>
                <w:szCs w:val="24"/>
                <w:rtl w:val="0"/>
              </w:rPr>
              <w:t xml:space="preserve">término</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de ciertas actividades.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Falta de </w:t>
            </w:r>
            <w:r w:rsidDel="00000000" w:rsidR="00000000" w:rsidRPr="00000000">
              <w:rPr>
                <w:rFonts w:ascii="Arial" w:cs="Arial" w:eastAsia="Arial" w:hAnsi="Arial"/>
                <w:b w:val="1"/>
                <w:color w:val="365f91"/>
                <w:sz w:val="24"/>
                <w:szCs w:val="24"/>
                <w:rtl w:val="0"/>
              </w:rPr>
              <w:t xml:space="preserve">compromiso</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por parte del equipo.</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365f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Falta de responsabilidad de las actividades a realizar.</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Gestionar de mejor forma nuestros tiempos para cumplir o adelantar las fechas de </w:t>
            </w:r>
            <w:r w:rsidDel="00000000" w:rsidR="00000000" w:rsidRPr="00000000">
              <w:rPr>
                <w:rFonts w:ascii="Arial" w:cs="Arial" w:eastAsia="Arial" w:hAnsi="Arial"/>
                <w:b w:val="1"/>
                <w:color w:val="365f91"/>
                <w:sz w:val="24"/>
                <w:szCs w:val="24"/>
                <w:rtl w:val="0"/>
              </w:rPr>
              <w:t xml:space="preserve">término</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de las actividades trabajadas.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Tendremos mayor entendimiento del compromiso que se debe tener para desarrollar exitosamente el proyecto.</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365f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Asumiremos correctamente la responsabilidad de las actividades que cada miembro tenga que desarrollar.</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9">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A">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KGVpECzhucVJXAPCuOCvRjOTA==">CgMxLjA4AHIhMUg0bWM0cWZRMi1pMUdaUk1YQkx2ZlZGaTRYTkFRcmQw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2024-11-05T14:31:00Z</dcterms:created>
  <dc:creator>admin</dc:creator>
</cp:coreProperties>
</file>