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00EB754F">
        <w:trPr>
          <w:trHeight w:val="627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5CEC2F4" w:rsidR="00AC4D77" w:rsidRDefault="00EB754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Nestor Luciano Felipe Valenzuela Arias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38E2E1" w:rsidR="00AC4D77" w:rsidRDefault="00EB754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26C8103" w:rsidR="00AC4D77" w:rsidRDefault="00EB754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6A76587" w:rsidR="00E43678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5427E4D" w14:textId="77777777" w:rsidR="009333A9" w:rsidRDefault="009333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7BC12DC" w14:textId="77777777" w:rsidR="009333A9" w:rsidRDefault="009333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F6C080" w14:textId="77777777" w:rsidR="009333A9" w:rsidRDefault="009333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052C6A4D" w:rsidR="00E43678" w:rsidRPr="00045D87" w:rsidRDefault="009333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C3C781B" w:rsidR="00E43678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E28257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FC30389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20FDE0F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36639E8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63C8762F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AF88AA7" w:rsidR="00E43678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56480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BB5CB3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2F69E90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1A2DAFF7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B6F786E" w:rsidR="00E43678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033976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29AB4A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35D0A4C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11CAB0" w14:textId="4360C4A0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6B0214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F03DC50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C8E574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77777777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CD5D88" w:rsidR="00E43678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 w:rsidRPr="00EB754F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02EA0C6D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697468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9C5E57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66DBEDCB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1E7E69B" w:rsidR="00E43678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208B3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43BCE2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6E52D7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3F6CDDD1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2CD4C44" w:rsidR="00E43678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191D3F2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A7457F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E9E6BD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3545D4D6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AC7CABA" w:rsidR="00E43678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33772FC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153FB5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473923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77777777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7EB8A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BDB3785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6054903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43CEF991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469F968A" w14:textId="77777777" w:rsidTr="6C71971D">
        <w:trPr>
          <w:trHeight w:val="576"/>
          <w:jc w:val="center"/>
        </w:trPr>
        <w:tc>
          <w:tcPr>
            <w:tcW w:w="1931" w:type="dxa"/>
          </w:tcPr>
          <w:p w14:paraId="002D8A49" w14:textId="17677AD3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E1EC6BE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A46E6E6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C73DF1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B69A99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BEFBF8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BB5805" w14:textId="1BD52DD7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72C7663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C65AC7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956195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CD4A14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0B627A9D" w14:textId="77777777" w:rsidTr="6C71971D">
        <w:trPr>
          <w:trHeight w:val="576"/>
          <w:jc w:val="center"/>
        </w:trPr>
        <w:tc>
          <w:tcPr>
            <w:tcW w:w="1931" w:type="dxa"/>
          </w:tcPr>
          <w:p w14:paraId="1F26D2C0" w14:textId="058B7829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F6FC40D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C0F851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770DCF5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87D7BB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5AF2715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F033436" w14:textId="3B7B2D3E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8F6CDF6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48481D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30329AB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438AB5B4" w14:textId="77777777" w:rsidTr="6C71971D">
        <w:trPr>
          <w:trHeight w:val="576"/>
          <w:jc w:val="center"/>
        </w:trPr>
        <w:tc>
          <w:tcPr>
            <w:tcW w:w="1931" w:type="dxa"/>
          </w:tcPr>
          <w:p w14:paraId="6CA408BA" w14:textId="4A0E99A0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6BEFB56A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98CB0B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3D2322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927E1F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7752188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2617CD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02AAA3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8B1DBC9" w14:textId="7EFB17CF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660F886F" w14:textId="77777777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F1FDEF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A7C470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27FE63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5705EA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4028DB49" w14:textId="77777777" w:rsidTr="6C71971D">
        <w:trPr>
          <w:trHeight w:val="576"/>
          <w:jc w:val="center"/>
        </w:trPr>
        <w:tc>
          <w:tcPr>
            <w:tcW w:w="1931" w:type="dxa"/>
          </w:tcPr>
          <w:p w14:paraId="41C5B4AE" w14:textId="32F6D25B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lastRenderedPageBreak/>
              <w:t xml:space="preserve">Resolver situaciones problemáticas de la vida cotidiana, educación superior y mundo laboral, utilizando operaciones básicas con números, expresiones algebraicas, razonamiento matemático básico y formas y espacio,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3C9C7C53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5124BEC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7AC9CF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240B70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42286D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0BF950" w14:textId="77777777" w:rsidR="00197A4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8B13E04" w14:textId="75684634" w:rsidR="00197A47" w:rsidRPr="00045D87" w:rsidRDefault="00197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2A5123F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1B9B8DB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CF5655A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3E0596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6927CE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23377E2E" w14:textId="77777777" w:rsidTr="6C71971D">
        <w:trPr>
          <w:trHeight w:val="576"/>
          <w:jc w:val="center"/>
        </w:trPr>
        <w:tc>
          <w:tcPr>
            <w:tcW w:w="1931" w:type="dxa"/>
          </w:tcPr>
          <w:p w14:paraId="01C2A5DB" w14:textId="3593E4DF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Resolver situaciones problemáticas de la vida cotidiana, educación superior y mundo laboral, utilizando elementos de las matemáticas discretas y relaciones funcionales,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23CB59D6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766C94B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AF7108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89C1C79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2637B5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3616301" w14:textId="1633DD98" w:rsidR="005F7831" w:rsidRPr="00045D87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A1FE9CA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558E5B6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E717693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1DE97C2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70A359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00A62D81" w14:textId="77777777" w:rsidTr="6C71971D">
        <w:trPr>
          <w:trHeight w:val="576"/>
          <w:jc w:val="center"/>
        </w:trPr>
        <w:tc>
          <w:tcPr>
            <w:tcW w:w="1931" w:type="dxa"/>
          </w:tcPr>
          <w:p w14:paraId="47172DC9" w14:textId="5B1254CF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Resolver situaciones problemáticas de la educación superior y mundo laboral, utilizando elementos de la estadística descriptiva,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572AD3C8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445E082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B6FBAC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884415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4464AA" w14:textId="2AA8CCF2" w:rsidR="005F7831" w:rsidRPr="00045D87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DD6B622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16112B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69D57CB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3DD0ED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84E732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5155596E" w14:textId="77777777" w:rsidTr="6C71971D">
        <w:trPr>
          <w:trHeight w:val="576"/>
          <w:jc w:val="center"/>
        </w:trPr>
        <w:tc>
          <w:tcPr>
            <w:tcW w:w="1931" w:type="dxa"/>
          </w:tcPr>
          <w:p w14:paraId="3316639E" w14:textId="649DE31A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Comunicar en forma oral o escrita, aplicando herramientas lingüístico-pragmáticas y estrategias de comprensión que permiten la solución de problemas comunicativos en los contextos académicos,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de acuerdo al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marco común de referencia de las lenguas</w:t>
            </w:r>
          </w:p>
        </w:tc>
        <w:tc>
          <w:tcPr>
            <w:tcW w:w="1017" w:type="dxa"/>
          </w:tcPr>
          <w:p w14:paraId="14D890CB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02E7555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6B8664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CB9C314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F884AE" w14:textId="77777777" w:rsidR="005F7831" w:rsidRPr="00045D87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7DD19F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F37D62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F361567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EEDCE5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1C247F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06F0B5" w14:textId="3AB0D24F" w:rsidR="005F7831" w:rsidRPr="00045D87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64D465D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D914C3A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26433B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EE1982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1749C5BF" w14:textId="77777777" w:rsidTr="6C71971D">
        <w:trPr>
          <w:trHeight w:val="576"/>
          <w:jc w:val="center"/>
        </w:trPr>
        <w:tc>
          <w:tcPr>
            <w:tcW w:w="1931" w:type="dxa"/>
          </w:tcPr>
          <w:p w14:paraId="749AA113" w14:textId="170A80A6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a un nivel intermedio, según la Tabla de </w:t>
            </w:r>
            <w:r w:rsidRPr="00EB754F">
              <w:rPr>
                <w:b/>
                <w:bCs/>
                <w:sz w:val="18"/>
                <w:szCs w:val="18"/>
              </w:rPr>
              <w:lastRenderedPageBreak/>
              <w:t>Competencias TOEIC y CEFR.</w:t>
            </w:r>
          </w:p>
        </w:tc>
        <w:tc>
          <w:tcPr>
            <w:tcW w:w="1017" w:type="dxa"/>
          </w:tcPr>
          <w:p w14:paraId="47AAFD74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8F5327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F5592F3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7ED973D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B223D9A" w14:textId="20CFE12B" w:rsidR="005F7831" w:rsidRPr="00045D87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926" w:type="dxa"/>
          </w:tcPr>
          <w:p w14:paraId="6CF85C34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F44229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42E423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A225C6" w14:textId="240F1EE3" w:rsidR="005F7831" w:rsidRPr="00045D87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68FD4E7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6E76FB2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B4C7F8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6859CD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34179AC3" w14:textId="77777777" w:rsidTr="6C71971D">
        <w:trPr>
          <w:trHeight w:val="576"/>
          <w:jc w:val="center"/>
        </w:trPr>
        <w:tc>
          <w:tcPr>
            <w:tcW w:w="1931" w:type="dxa"/>
          </w:tcPr>
          <w:p w14:paraId="66EE984F" w14:textId="77BBC51B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>Comunicarse usando el idioma inglés en situaciones laborales a un nivel intermedio relacionado con su área de especialización, según la Tabla de Competencias TOEIC y CEFR.</w:t>
            </w:r>
          </w:p>
        </w:tc>
        <w:tc>
          <w:tcPr>
            <w:tcW w:w="1017" w:type="dxa"/>
          </w:tcPr>
          <w:p w14:paraId="6A55F1C1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3603F4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40DEAD2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B51D3D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DB06AD3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EA36C3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2857E5" w14:textId="101D9FAB" w:rsidR="005F7831" w:rsidRPr="00045D87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CC0E3C6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EF1F3C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8E27D2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9A9A20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01743F1D" w14:textId="77777777" w:rsidTr="6C71971D">
        <w:trPr>
          <w:trHeight w:val="576"/>
          <w:jc w:val="center"/>
        </w:trPr>
        <w:tc>
          <w:tcPr>
            <w:tcW w:w="1931" w:type="dxa"/>
          </w:tcPr>
          <w:p w14:paraId="5A03ED5E" w14:textId="0429E810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>Desarrollar la propia habilidad emprendedora, a través de experiencias en el ámbito de la especialidad.</w:t>
            </w:r>
          </w:p>
        </w:tc>
        <w:tc>
          <w:tcPr>
            <w:tcW w:w="1017" w:type="dxa"/>
          </w:tcPr>
          <w:p w14:paraId="63B616B3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0C25F9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279917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73547CE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91ABEA" w14:textId="5210A8FD" w:rsidR="005F7831" w:rsidRPr="00045D87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E7D1682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D565A6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A964D9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8EC6F9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7A406601" w14:textId="77777777" w:rsidTr="6C71971D">
        <w:trPr>
          <w:trHeight w:val="576"/>
          <w:jc w:val="center"/>
        </w:trPr>
        <w:tc>
          <w:tcPr>
            <w:tcW w:w="1931" w:type="dxa"/>
          </w:tcPr>
          <w:p w14:paraId="296DC278" w14:textId="67913F1B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 xml:space="preserve">Elaborar proyectos innovadores que agreguen valor a contextos sociales y productivos, </w:t>
            </w:r>
            <w:proofErr w:type="gramStart"/>
            <w:r w:rsidRPr="00EB754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754F">
              <w:rPr>
                <w:b/>
                <w:bCs/>
                <w:sz w:val="18"/>
                <w:szCs w:val="18"/>
              </w:rPr>
              <w:t xml:space="preserve"> las necesidades del entorno.</w:t>
            </w:r>
          </w:p>
        </w:tc>
        <w:tc>
          <w:tcPr>
            <w:tcW w:w="1017" w:type="dxa"/>
          </w:tcPr>
          <w:p w14:paraId="72CA45B0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4E077CF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128621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119AFE6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1183F8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261183D" w14:textId="39008175" w:rsidR="005F7831" w:rsidRPr="00045D87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EBC669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D277359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8108EE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754F" w:rsidRPr="00045D87" w14:paraId="28D8708F" w14:textId="77777777" w:rsidTr="6C71971D">
        <w:trPr>
          <w:trHeight w:val="576"/>
          <w:jc w:val="center"/>
        </w:trPr>
        <w:tc>
          <w:tcPr>
            <w:tcW w:w="1931" w:type="dxa"/>
          </w:tcPr>
          <w:p w14:paraId="31151D95" w14:textId="48A19089" w:rsidR="00EB754F" w:rsidRP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54F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 informática.</w:t>
            </w:r>
          </w:p>
        </w:tc>
        <w:tc>
          <w:tcPr>
            <w:tcW w:w="1017" w:type="dxa"/>
          </w:tcPr>
          <w:p w14:paraId="121C9CD2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7D02B3" w14:textId="77777777" w:rsidR="00EB754F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EAEB5C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6304F1" w14:textId="77777777" w:rsidR="005F7831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B8E6E6" w14:textId="32C1640C" w:rsidR="005F7831" w:rsidRPr="00045D87" w:rsidRDefault="005F78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67EF1C0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0D37AF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1DDB64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764240" w14:textId="77777777" w:rsidR="00EB754F" w:rsidRPr="00045D87" w:rsidRDefault="00EB75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3F1C7" w14:textId="77777777" w:rsidR="00A64FCD" w:rsidRDefault="00A64FCD" w:rsidP="00DF38AE">
      <w:pPr>
        <w:spacing w:after="0" w:line="240" w:lineRule="auto"/>
      </w:pPr>
      <w:r>
        <w:separator/>
      </w:r>
    </w:p>
  </w:endnote>
  <w:endnote w:type="continuationSeparator" w:id="0">
    <w:p w14:paraId="2B859AD4" w14:textId="77777777" w:rsidR="00A64FCD" w:rsidRDefault="00A64FC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45912" w14:textId="77777777" w:rsidR="00A64FCD" w:rsidRDefault="00A64FCD" w:rsidP="00DF38AE">
      <w:pPr>
        <w:spacing w:after="0" w:line="240" w:lineRule="auto"/>
      </w:pPr>
      <w:r>
        <w:separator/>
      </w:r>
    </w:p>
  </w:footnote>
  <w:footnote w:type="continuationSeparator" w:id="0">
    <w:p w14:paraId="655C7D78" w14:textId="77777777" w:rsidR="00A64FCD" w:rsidRDefault="00A64FC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9865">
    <w:abstractNumId w:val="3"/>
  </w:num>
  <w:num w:numId="2" w16cid:durableId="802768046">
    <w:abstractNumId w:val="9"/>
  </w:num>
  <w:num w:numId="3" w16cid:durableId="302081488">
    <w:abstractNumId w:val="13"/>
  </w:num>
  <w:num w:numId="4" w16cid:durableId="2092971369">
    <w:abstractNumId w:val="29"/>
  </w:num>
  <w:num w:numId="5" w16cid:durableId="1628244217">
    <w:abstractNumId w:val="31"/>
  </w:num>
  <w:num w:numId="6" w16cid:durableId="354616726">
    <w:abstractNumId w:val="4"/>
  </w:num>
  <w:num w:numId="7" w16cid:durableId="208030983">
    <w:abstractNumId w:val="12"/>
  </w:num>
  <w:num w:numId="8" w16cid:durableId="774326403">
    <w:abstractNumId w:val="20"/>
  </w:num>
  <w:num w:numId="9" w16cid:durableId="390466430">
    <w:abstractNumId w:val="16"/>
  </w:num>
  <w:num w:numId="10" w16cid:durableId="1378702214">
    <w:abstractNumId w:val="10"/>
  </w:num>
  <w:num w:numId="11" w16cid:durableId="2047220536">
    <w:abstractNumId w:val="25"/>
  </w:num>
  <w:num w:numId="12" w16cid:durableId="390203001">
    <w:abstractNumId w:val="36"/>
  </w:num>
  <w:num w:numId="13" w16cid:durableId="1754812963">
    <w:abstractNumId w:val="30"/>
  </w:num>
  <w:num w:numId="14" w16cid:durableId="1136490787">
    <w:abstractNumId w:val="1"/>
  </w:num>
  <w:num w:numId="15" w16cid:durableId="52042821">
    <w:abstractNumId w:val="37"/>
  </w:num>
  <w:num w:numId="16" w16cid:durableId="1135565559">
    <w:abstractNumId w:val="22"/>
  </w:num>
  <w:num w:numId="17" w16cid:durableId="1265917150">
    <w:abstractNumId w:val="18"/>
  </w:num>
  <w:num w:numId="18" w16cid:durableId="605966813">
    <w:abstractNumId w:val="32"/>
  </w:num>
  <w:num w:numId="19" w16cid:durableId="2060325578">
    <w:abstractNumId w:val="11"/>
  </w:num>
  <w:num w:numId="20" w16cid:durableId="1740974881">
    <w:abstractNumId w:val="40"/>
  </w:num>
  <w:num w:numId="21" w16cid:durableId="1778482253">
    <w:abstractNumId w:val="35"/>
  </w:num>
  <w:num w:numId="22" w16cid:durableId="712850086">
    <w:abstractNumId w:val="14"/>
  </w:num>
  <w:num w:numId="23" w16cid:durableId="847986314">
    <w:abstractNumId w:val="15"/>
  </w:num>
  <w:num w:numId="24" w16cid:durableId="1838645020">
    <w:abstractNumId w:val="5"/>
  </w:num>
  <w:num w:numId="25" w16cid:durableId="1264219555">
    <w:abstractNumId w:val="17"/>
  </w:num>
  <w:num w:numId="26" w16cid:durableId="1898661019">
    <w:abstractNumId w:val="21"/>
  </w:num>
  <w:num w:numId="27" w16cid:durableId="1797679995">
    <w:abstractNumId w:val="24"/>
  </w:num>
  <w:num w:numId="28" w16cid:durableId="301816882">
    <w:abstractNumId w:val="0"/>
  </w:num>
  <w:num w:numId="29" w16cid:durableId="587495739">
    <w:abstractNumId w:val="19"/>
  </w:num>
  <w:num w:numId="30" w16cid:durableId="1487432125">
    <w:abstractNumId w:val="23"/>
  </w:num>
  <w:num w:numId="31" w16cid:durableId="1956018656">
    <w:abstractNumId w:val="2"/>
  </w:num>
  <w:num w:numId="32" w16cid:durableId="1688822074">
    <w:abstractNumId w:val="7"/>
  </w:num>
  <w:num w:numId="33" w16cid:durableId="1326207284">
    <w:abstractNumId w:val="33"/>
  </w:num>
  <w:num w:numId="34" w16cid:durableId="450785783">
    <w:abstractNumId w:val="39"/>
  </w:num>
  <w:num w:numId="35" w16cid:durableId="1901331386">
    <w:abstractNumId w:val="6"/>
  </w:num>
  <w:num w:numId="36" w16cid:durableId="1390836332">
    <w:abstractNumId w:val="26"/>
  </w:num>
  <w:num w:numId="37" w16cid:durableId="1270502512">
    <w:abstractNumId w:val="38"/>
  </w:num>
  <w:num w:numId="38" w16cid:durableId="15740049">
    <w:abstractNumId w:val="28"/>
  </w:num>
  <w:num w:numId="39" w16cid:durableId="1590654773">
    <w:abstractNumId w:val="27"/>
  </w:num>
  <w:num w:numId="40" w16cid:durableId="200632783">
    <w:abstractNumId w:val="34"/>
  </w:num>
  <w:num w:numId="41" w16cid:durableId="144658428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97A47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BE3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B7ADC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831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3A9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4FC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B754F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Nestor Luciano felipe Valenzuela Arias</cp:lastModifiedBy>
  <cp:revision>2</cp:revision>
  <cp:lastPrinted>2019-12-16T20:10:00Z</cp:lastPrinted>
  <dcterms:created xsi:type="dcterms:W3CDTF">2024-09-02T03:15:00Z</dcterms:created>
  <dcterms:modified xsi:type="dcterms:W3CDTF">2024-09-02T03:15:00Z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