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5BD4" w:rsidP="4C113FC6" w:rsidRDefault="00625BD4" w14:paraId="399B72A7" w14:textId="47208A79">
      <w:pPr>
        <w:pStyle w:val="Title"/>
        <w:jc w:val="center"/>
        <w:rPr>
          <w:rFonts w:ascii="Calibri" w:hAnsi="Calibri" w:eastAsia="Calibri" w:cs="Calibri"/>
          <w:lang w:val="en-US"/>
        </w:rPr>
      </w:pPr>
      <w:r w:rsidRPr="4C113FC6" w:rsidR="4C113FC6">
        <w:rPr>
          <w:rFonts w:ascii="Calibri" w:hAnsi="Calibri" w:eastAsia="Calibri" w:cs="Calibri"/>
          <w:lang w:val="en-US"/>
        </w:rPr>
        <w:t>Project Plan</w:t>
      </w:r>
    </w:p>
    <w:p w:rsidR="00625BD4" w:rsidP="4C113FC6" w:rsidRDefault="00625BD4" w14:paraId="3B595FE9" w14:textId="6CBAB971">
      <w:pPr>
        <w:pStyle w:val="Subtitle"/>
        <w:jc w:val="center"/>
        <w:rPr>
          <w:rFonts w:ascii="Calibri" w:hAnsi="Calibri" w:eastAsia="Calibri" w:cs="Calibri"/>
          <w:lang w:val="en-US"/>
        </w:rPr>
      </w:pPr>
      <w:r w:rsidRPr="4C113FC6" w:rsidR="4C113FC6">
        <w:rPr>
          <w:rFonts w:ascii="Calibri" w:hAnsi="Calibri" w:eastAsia="Calibri" w:cs="Calibri"/>
          <w:lang w:val="en-US"/>
        </w:rPr>
        <w:t>OpenBAS</w:t>
      </w:r>
    </w:p>
    <w:p w:rsidR="00625BD4" w:rsidP="4C113FC6" w:rsidRDefault="00625BD4" w14:paraId="732F64BC" w14:textId="11C5ECFA">
      <w:pPr>
        <w:jc w:val="center"/>
        <w:rPr>
          <w:rFonts w:ascii="Calibri" w:hAnsi="Calibri" w:eastAsia="Calibri" w:cs="Calibri"/>
          <w:sz w:val="40"/>
          <w:szCs w:val="40"/>
          <w:lang w:val="en-US"/>
        </w:rPr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4675"/>
        <w:gridCol w:w="4675"/>
      </w:tblGrid>
      <w:tr w:rsidR="4C113FC6" w:rsidTr="4C113FC6" w14:paraId="49F687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Mar/>
          </w:tcPr>
          <w:p w:rsidR="4C113FC6" w:rsidP="4C113FC6" w:rsidRDefault="4C113FC6" w14:paraId="001F43A1" w14:textId="321FA833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sz w:val="28"/>
                <w:szCs w:val="28"/>
              </w:rPr>
            </w:pPr>
            <w:r w:rsidRPr="4C113FC6" w:rsidR="4C113FC6">
              <w:rPr>
                <w:rFonts w:ascii="Calibri" w:hAnsi="Calibri" w:eastAsia="Calibri" w:cs="Calibri"/>
                <w:b w:val="1"/>
                <w:bCs w:val="1"/>
                <w:sz w:val="28"/>
                <w:szCs w:val="28"/>
              </w:rPr>
              <w:t>Authors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Mar/>
          </w:tcPr>
          <w:p w:rsidR="4C113FC6" w:rsidP="4C113FC6" w:rsidRDefault="4C113FC6" w14:paraId="12D49E6E" w14:textId="054E0BB8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sz w:val="28"/>
                <w:szCs w:val="28"/>
              </w:rPr>
            </w:pPr>
            <w:r w:rsidRPr="4C113FC6" w:rsidR="4C113FC6">
              <w:rPr>
                <w:rFonts w:ascii="Calibri" w:hAnsi="Calibri" w:eastAsia="Calibri" w:cs="Calibri"/>
                <w:b w:val="1"/>
                <w:bCs w:val="1"/>
                <w:sz w:val="28"/>
                <w:szCs w:val="28"/>
              </w:rPr>
              <w:t>Approvers</w:t>
            </w:r>
          </w:p>
        </w:tc>
      </w:tr>
      <w:tr w:rsidR="4C113FC6" w:rsidTr="4C113FC6" w14:paraId="0C9739A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Mar/>
          </w:tcPr>
          <w:p w:rsidR="4C113FC6" w:rsidP="4C113FC6" w:rsidRDefault="4C113FC6" w14:paraId="3AC67A83" w14:textId="0AE5AAF8">
            <w:pPr>
              <w:pStyle w:val="Normal"/>
              <w:spacing w:before="0" w:beforeAutospacing="off" w:after="0" w:afterAutospacing="off"/>
              <w:ind w:right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4C113FC6" w:rsidR="4C113FC6">
              <w:rPr>
                <w:rFonts w:ascii="Calibri" w:hAnsi="Calibri" w:eastAsia="Calibri" w:cs="Calibri"/>
                <w:sz w:val="24"/>
                <w:szCs w:val="24"/>
              </w:rPr>
              <w:t>OpenBAS</w:t>
            </w:r>
            <w:r w:rsidRPr="4C113FC6" w:rsidR="4C113FC6">
              <w:rPr>
                <w:rFonts w:ascii="Calibri" w:hAnsi="Calibri" w:eastAsia="Calibri" w:cs="Calibri"/>
                <w:sz w:val="24"/>
                <w:szCs w:val="24"/>
              </w:rPr>
              <w:t xml:space="preserve"> Group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75" w:type="dxa"/>
            <w:tcMar/>
          </w:tcPr>
          <w:p w:rsidR="4C113FC6" w:rsidP="4C113FC6" w:rsidRDefault="4C113FC6" w14:paraId="6409CE87" w14:textId="7C38D0D4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sz w:val="28"/>
                <w:szCs w:val="28"/>
              </w:rPr>
            </w:pPr>
            <w:r w:rsidRPr="4C113FC6" w:rsidR="4C113FC6">
              <w:rPr>
                <w:rFonts w:ascii="Calibri" w:hAnsi="Calibri" w:eastAsia="Calibri" w:cs="Calibri"/>
                <w:sz w:val="28"/>
                <w:szCs w:val="28"/>
              </w:rPr>
              <w:t>ITPG</w:t>
            </w:r>
          </w:p>
        </w:tc>
      </w:tr>
    </w:tbl>
    <w:p w:rsidR="00625BD4" w:rsidP="4C113FC6" w:rsidRDefault="00625BD4" w14:paraId="13207E05" w14:textId="5FC5B461">
      <w:pPr>
        <w:rPr>
          <w:rFonts w:ascii="Calibri" w:hAnsi="Calibri" w:eastAsia="Calibri" w:cs="Calibri"/>
          <w:sz w:val="32"/>
          <w:szCs w:val="32"/>
          <w:lang w:val="en-US"/>
        </w:rPr>
      </w:pPr>
    </w:p>
    <w:p w:rsidR="00625BD4" w:rsidP="4C113FC6" w:rsidRDefault="00625BD4" w14:paraId="52468D3A" w14:textId="7B62B7B1">
      <w:pPr>
        <w:pStyle w:val="Normal"/>
        <w:rPr>
          <w:rFonts w:ascii="Calibri" w:hAnsi="Calibri" w:eastAsia="Calibri" w:cs="Calibri"/>
        </w:rPr>
      </w:pPr>
    </w:p>
    <w:p w:rsidR="00625BD4" w:rsidP="4C113FC6" w:rsidRDefault="00625BD4" w14:paraId="02C0F5AA" w14:textId="4FC79280">
      <w:pPr>
        <w:rPr>
          <w:rFonts w:ascii="Calibri" w:hAnsi="Calibri" w:eastAsia="Calibri" w:cs="Calibri"/>
        </w:rPr>
      </w:pPr>
      <w:r w:rsidRPr="4C113FC6">
        <w:rPr>
          <w:rFonts w:ascii="Calibri" w:hAnsi="Calibri" w:eastAsia="Calibri" w:cs="Calibri"/>
        </w:rPr>
        <w:br w:type="page"/>
      </w:r>
    </w:p>
    <w:p w:rsidR="00625BD4" w:rsidP="4C113FC6" w:rsidRDefault="00625BD4" w14:paraId="6F84BF67" w14:textId="218C5C50">
      <w:pPr>
        <w:pStyle w:val="Heading1"/>
        <w:spacing w:before="0" w:beforeAutospacing="off" w:after="0" w:afterAutospacing="off" w:line="276" w:lineRule="auto"/>
        <w:ind w:left="720"/>
        <w:rPr>
          <w:rFonts w:ascii="Calibri" w:hAnsi="Calibri" w:eastAsia="Calibri" w:cs="Calibri"/>
          <w:noProof w:val="0"/>
          <w:color w:val="0F4761" w:themeColor="accent1" w:themeTint="FF" w:themeShade="BF"/>
          <w:sz w:val="40"/>
          <w:szCs w:val="40"/>
          <w:lang w:val="en-US"/>
        </w:rPr>
      </w:pPr>
      <w:bookmarkStart w:name="_Toc1866280302" w:id="677214640"/>
      <w:r w:rsidRPr="4C113FC6" w:rsidR="4C113FC6">
        <w:rPr>
          <w:rFonts w:ascii="Calibri" w:hAnsi="Calibri" w:eastAsia="Calibri" w:cs="Calibri"/>
          <w:noProof w:val="0"/>
          <w:color w:val="0F4761" w:themeColor="accent1" w:themeTint="FF" w:themeShade="BF"/>
          <w:sz w:val="40"/>
          <w:szCs w:val="40"/>
          <w:lang w:val="en-US"/>
        </w:rPr>
        <w:t>Contents</w:t>
      </w:r>
      <w:bookmarkEnd w:id="677214640"/>
    </w:p>
    <w:p w:rsidR="00625BD4" w:rsidP="4C113FC6" w:rsidRDefault="00625BD4" w14:paraId="1A08837E" w14:textId="1BD343E8">
      <w:pPr>
        <w:pStyle w:val="Normal"/>
        <w:rPr>
          <w:rFonts w:ascii="Calibri" w:hAnsi="Calibri" w:eastAsia="Calibri" w:cs="Calibri"/>
          <w:noProof w:val="0"/>
          <w:lang w:val="en-US"/>
        </w:rPr>
      </w:pPr>
    </w:p>
    <w:sdt>
      <w:sdtPr>
        <w:id w:val="1971334927"/>
        <w:docPartObj>
          <w:docPartGallery w:val="Table of Contents"/>
          <w:docPartUnique/>
        </w:docPartObj>
        <w:rPr>
          <w:rStyle w:val="Hyperlink"/>
          <w:rFonts w:ascii="Calibri" w:hAnsi="Calibri" w:eastAsia="Calibri" w:cs="Calibri"/>
        </w:rPr>
      </w:sdtPr>
      <w:sdtContent>
        <w:p w:rsidR="00625BD4" w:rsidP="4C113FC6" w:rsidRDefault="00625BD4" w14:paraId="59B03474" w14:textId="694F5B34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866280302">
            <w:r w:rsidRPr="4C113FC6" w:rsidR="4C113FC6">
              <w:rPr>
                <w:rStyle w:val="Hyperlink"/>
                <w:rFonts w:ascii="Calibri" w:hAnsi="Calibri" w:eastAsia="Calibri" w:cs="Calibri"/>
              </w:rPr>
              <w:t>Contents</w:t>
            </w:r>
            <w:r>
              <w:tab/>
            </w:r>
            <w:r>
              <w:fldChar w:fldCharType="begin"/>
            </w:r>
            <w:r>
              <w:instrText xml:space="preserve">PAGEREF _Toc1866280302 \h</w:instrText>
            </w:r>
            <w:r>
              <w:fldChar w:fldCharType="separate"/>
            </w:r>
            <w:r w:rsidRPr="4C113FC6" w:rsidR="4C113FC6">
              <w:rPr>
                <w:rStyle w:val="Hyperlink"/>
                <w:rFonts w:ascii="Calibri" w:hAnsi="Calibri" w:eastAsia="Calibri" w:cs="Calibri"/>
              </w:rPr>
              <w:t>1</w:t>
            </w:r>
            <w:r>
              <w:fldChar w:fldCharType="end"/>
            </w:r>
          </w:hyperlink>
        </w:p>
        <w:p w:rsidR="00625BD4" w:rsidP="4C113FC6" w:rsidRDefault="00625BD4" w14:paraId="2BE9B386" w14:textId="632F0634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1840870741">
            <w:r w:rsidRPr="4C113FC6" w:rsidR="4C113FC6">
              <w:rPr>
                <w:rStyle w:val="Hyperlink"/>
                <w:rFonts w:ascii="Calibri" w:hAnsi="Calibri" w:eastAsia="Calibri" w:cs="Calibri"/>
              </w:rPr>
              <w:t>1.</w:t>
            </w:r>
            <w:r>
              <w:tab/>
            </w:r>
            <w:r w:rsidRPr="4C113FC6" w:rsidR="4C113FC6">
              <w:rPr>
                <w:rStyle w:val="Hyperlink"/>
                <w:rFonts w:ascii="Calibri" w:hAnsi="Calibri" w:eastAsia="Calibri" w:cs="Calibri"/>
              </w:rPr>
              <w:t>Document history</w:t>
            </w:r>
            <w:r>
              <w:tab/>
            </w:r>
            <w:r>
              <w:fldChar w:fldCharType="begin"/>
            </w:r>
            <w:r>
              <w:instrText xml:space="preserve">PAGEREF _Toc1840870741 \h</w:instrText>
            </w:r>
            <w:r>
              <w:fldChar w:fldCharType="separate"/>
            </w:r>
            <w:r w:rsidRPr="4C113FC6" w:rsidR="4C113FC6">
              <w:rPr>
                <w:rStyle w:val="Hyperlink"/>
                <w:rFonts w:ascii="Calibri" w:hAnsi="Calibri" w:eastAsia="Calibri" w:cs="Calibri"/>
              </w:rPr>
              <w:t>2</w:t>
            </w:r>
            <w:r>
              <w:fldChar w:fldCharType="end"/>
            </w:r>
          </w:hyperlink>
        </w:p>
        <w:p w:rsidR="00625BD4" w:rsidP="4C113FC6" w:rsidRDefault="00625BD4" w14:paraId="14EA15F6" w14:textId="6C75EE7E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1805120245">
            <w:r w:rsidRPr="4C113FC6" w:rsidR="4C113FC6">
              <w:rPr>
                <w:rStyle w:val="Hyperlink"/>
                <w:rFonts w:ascii="Calibri" w:hAnsi="Calibri" w:eastAsia="Calibri" w:cs="Calibri"/>
              </w:rPr>
              <w:t>2.</w:t>
            </w:r>
            <w:r>
              <w:tab/>
            </w:r>
            <w:r w:rsidRPr="4C113FC6" w:rsidR="4C113FC6">
              <w:rPr>
                <w:rStyle w:val="Hyperlink"/>
                <w:rFonts w:ascii="Calibri" w:hAnsi="Calibri" w:eastAsia="Calibri" w:cs="Calibri"/>
              </w:rPr>
              <w:t>Project Assignment</w:t>
            </w:r>
            <w:r>
              <w:tab/>
            </w:r>
            <w:r>
              <w:fldChar w:fldCharType="begin"/>
            </w:r>
            <w:r>
              <w:instrText xml:space="preserve">PAGEREF _Toc1805120245 \h</w:instrText>
            </w:r>
            <w:r>
              <w:fldChar w:fldCharType="separate"/>
            </w:r>
            <w:r w:rsidRPr="4C113FC6" w:rsidR="4C113FC6">
              <w:rPr>
                <w:rStyle w:val="Hyperlink"/>
                <w:rFonts w:ascii="Calibri" w:hAnsi="Calibri" w:eastAsia="Calibri" w:cs="Calibri"/>
              </w:rPr>
              <w:t>3</w:t>
            </w:r>
            <w:r>
              <w:fldChar w:fldCharType="end"/>
            </w:r>
          </w:hyperlink>
        </w:p>
        <w:p w:rsidR="00625BD4" w:rsidP="4C113FC6" w:rsidRDefault="00625BD4" w14:paraId="143007CD" w14:textId="64516478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1306249170">
            <w:r w:rsidRPr="4C113FC6" w:rsidR="4C113FC6">
              <w:rPr>
                <w:rStyle w:val="Hyperlink"/>
                <w:rFonts w:ascii="Calibri" w:hAnsi="Calibri" w:eastAsia="Calibri" w:cs="Calibri"/>
              </w:rPr>
              <w:t>2.1 Context</w:t>
            </w:r>
            <w:r>
              <w:tab/>
            </w:r>
            <w:r>
              <w:fldChar w:fldCharType="begin"/>
            </w:r>
            <w:r>
              <w:instrText xml:space="preserve">PAGEREF _Toc1306249170 \h</w:instrText>
            </w:r>
            <w:r>
              <w:fldChar w:fldCharType="separate"/>
            </w:r>
            <w:r w:rsidRPr="4C113FC6" w:rsidR="4C113FC6">
              <w:rPr>
                <w:rStyle w:val="Hyperlink"/>
                <w:rFonts w:ascii="Calibri" w:hAnsi="Calibri" w:eastAsia="Calibri" w:cs="Calibri"/>
              </w:rPr>
              <w:t>4</w:t>
            </w:r>
            <w:r>
              <w:fldChar w:fldCharType="end"/>
            </w:r>
          </w:hyperlink>
        </w:p>
        <w:p w:rsidR="00625BD4" w:rsidP="4C113FC6" w:rsidRDefault="00625BD4" w14:paraId="4DBFE8FF" w14:textId="08EC61BC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1217129869">
            <w:r w:rsidRPr="4C113FC6" w:rsidR="4C113FC6">
              <w:rPr>
                <w:rStyle w:val="Hyperlink"/>
                <w:rFonts w:ascii="Calibri" w:hAnsi="Calibri" w:eastAsia="Calibri" w:cs="Calibri"/>
              </w:rPr>
              <w:t>2.2  Stakeholders</w:t>
            </w:r>
            <w:r>
              <w:tab/>
            </w:r>
            <w:r>
              <w:fldChar w:fldCharType="begin"/>
            </w:r>
            <w:r>
              <w:instrText xml:space="preserve">PAGEREF _Toc1217129869 \h</w:instrText>
            </w:r>
            <w:r>
              <w:fldChar w:fldCharType="separate"/>
            </w:r>
            <w:r w:rsidRPr="4C113FC6" w:rsidR="4C113FC6">
              <w:rPr>
                <w:rStyle w:val="Hyperlink"/>
                <w:rFonts w:ascii="Calibri" w:hAnsi="Calibri" w:eastAsia="Calibri" w:cs="Calibri"/>
              </w:rPr>
              <w:t>4</w:t>
            </w:r>
            <w:r>
              <w:fldChar w:fldCharType="end"/>
            </w:r>
          </w:hyperlink>
        </w:p>
        <w:p w:rsidR="00625BD4" w:rsidP="4C113FC6" w:rsidRDefault="00625BD4" w14:paraId="7EA4A971" w14:textId="7006082F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1520675896">
            <w:r w:rsidRPr="4C113FC6" w:rsidR="4C113FC6">
              <w:rPr>
                <w:rStyle w:val="Hyperlink"/>
                <w:rFonts w:ascii="Calibri" w:hAnsi="Calibri" w:eastAsia="Calibri" w:cs="Calibri"/>
              </w:rPr>
              <w:t>2.3 The Assignment</w:t>
            </w:r>
            <w:r>
              <w:tab/>
            </w:r>
            <w:r>
              <w:fldChar w:fldCharType="begin"/>
            </w:r>
            <w:r>
              <w:instrText xml:space="preserve">PAGEREF _Toc1520675896 \h</w:instrText>
            </w:r>
            <w:r>
              <w:fldChar w:fldCharType="separate"/>
            </w:r>
            <w:r w:rsidRPr="4C113FC6" w:rsidR="4C113FC6">
              <w:rPr>
                <w:rStyle w:val="Hyperlink"/>
                <w:rFonts w:ascii="Calibri" w:hAnsi="Calibri" w:eastAsia="Calibri" w:cs="Calibri"/>
              </w:rPr>
              <w:t>4</w:t>
            </w:r>
            <w:r>
              <w:fldChar w:fldCharType="end"/>
            </w:r>
          </w:hyperlink>
        </w:p>
        <w:p w:rsidR="00625BD4" w:rsidP="4C113FC6" w:rsidRDefault="00625BD4" w14:paraId="6D91C622" w14:textId="6D93797F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1161740168">
            <w:r w:rsidRPr="4C113FC6" w:rsidR="4C113FC6">
              <w:rPr>
                <w:rStyle w:val="Hyperlink"/>
                <w:rFonts w:ascii="Calibri" w:hAnsi="Calibri" w:eastAsia="Calibri" w:cs="Calibri"/>
              </w:rPr>
              <w:t>2.4 Deliverables</w:t>
            </w:r>
            <w:r>
              <w:tab/>
            </w:r>
            <w:r>
              <w:fldChar w:fldCharType="begin"/>
            </w:r>
            <w:r>
              <w:instrText xml:space="preserve">PAGEREF _Toc1161740168 \h</w:instrText>
            </w:r>
            <w:r>
              <w:fldChar w:fldCharType="separate"/>
            </w:r>
            <w:r w:rsidRPr="4C113FC6" w:rsidR="4C113FC6">
              <w:rPr>
                <w:rStyle w:val="Hyperlink"/>
                <w:rFonts w:ascii="Calibri" w:hAnsi="Calibri" w:eastAsia="Calibri" w:cs="Calibri"/>
              </w:rPr>
              <w:t>5</w:t>
            </w:r>
            <w:r>
              <w:fldChar w:fldCharType="end"/>
            </w:r>
          </w:hyperlink>
        </w:p>
        <w:p w:rsidR="00625BD4" w:rsidP="4C113FC6" w:rsidRDefault="00625BD4" w14:paraId="023CD9C6" w14:textId="705BD339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2027229832">
            <w:r w:rsidRPr="4C113FC6" w:rsidR="4C113FC6">
              <w:rPr>
                <w:rStyle w:val="Hyperlink"/>
                <w:rFonts w:ascii="Calibri" w:hAnsi="Calibri" w:eastAsia="Calibri" w:cs="Calibri"/>
              </w:rPr>
              <w:t>2.5 Scope</w:t>
            </w:r>
            <w:r>
              <w:tab/>
            </w:r>
            <w:r>
              <w:fldChar w:fldCharType="begin"/>
            </w:r>
            <w:r>
              <w:instrText xml:space="preserve">PAGEREF _Toc2027229832 \h</w:instrText>
            </w:r>
            <w:r>
              <w:fldChar w:fldCharType="separate"/>
            </w:r>
            <w:r w:rsidRPr="4C113FC6" w:rsidR="4C113FC6">
              <w:rPr>
                <w:rStyle w:val="Hyperlink"/>
                <w:rFonts w:ascii="Calibri" w:hAnsi="Calibri" w:eastAsia="Calibri" w:cs="Calibri"/>
              </w:rPr>
              <w:t>5</w:t>
            </w:r>
            <w:r>
              <w:fldChar w:fldCharType="end"/>
            </w:r>
          </w:hyperlink>
        </w:p>
        <w:p w:rsidR="00625BD4" w:rsidP="4C113FC6" w:rsidRDefault="00625BD4" w14:paraId="03E92EB2" w14:textId="2FB41F70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1297780741">
            <w:r w:rsidRPr="4C113FC6" w:rsidR="4C113FC6">
              <w:rPr>
                <w:rStyle w:val="Hyperlink"/>
                <w:rFonts w:ascii="Calibri" w:hAnsi="Calibri" w:eastAsia="Calibri" w:cs="Calibri"/>
              </w:rPr>
              <w:t>2.6 Finished product</w:t>
            </w:r>
            <w:r>
              <w:tab/>
            </w:r>
            <w:r>
              <w:fldChar w:fldCharType="begin"/>
            </w:r>
            <w:r>
              <w:instrText xml:space="preserve">PAGEREF _Toc1297780741 \h</w:instrText>
            </w:r>
            <w:r>
              <w:fldChar w:fldCharType="separate"/>
            </w:r>
            <w:r w:rsidRPr="4C113FC6" w:rsidR="4C113FC6">
              <w:rPr>
                <w:rStyle w:val="Hyperlink"/>
                <w:rFonts w:ascii="Calibri" w:hAnsi="Calibri" w:eastAsia="Calibri" w:cs="Calibri"/>
              </w:rPr>
              <w:t>5</w:t>
            </w:r>
            <w:r>
              <w:fldChar w:fldCharType="end"/>
            </w:r>
          </w:hyperlink>
        </w:p>
        <w:p w:rsidR="00625BD4" w:rsidP="4C113FC6" w:rsidRDefault="00625BD4" w14:paraId="6A20E987" w14:textId="5FB16FE0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2020106723">
            <w:r w:rsidRPr="4C113FC6" w:rsidR="4C113FC6">
              <w:rPr>
                <w:rStyle w:val="Hyperlink"/>
                <w:rFonts w:ascii="Calibri" w:hAnsi="Calibri" w:eastAsia="Calibri" w:cs="Calibri"/>
              </w:rPr>
              <w:t>3.</w:t>
            </w:r>
            <w:r>
              <w:tab/>
            </w:r>
            <w:r w:rsidRPr="4C113FC6" w:rsidR="4C113FC6">
              <w:rPr>
                <w:rStyle w:val="Hyperlink"/>
                <w:rFonts w:ascii="Calibri" w:hAnsi="Calibri" w:eastAsia="Calibri" w:cs="Calibri"/>
              </w:rPr>
              <w:t>Approach and Planning</w:t>
            </w:r>
            <w:r>
              <w:tab/>
            </w:r>
            <w:r>
              <w:fldChar w:fldCharType="begin"/>
            </w:r>
            <w:r>
              <w:instrText xml:space="preserve">PAGEREF _Toc2020106723 \h</w:instrText>
            </w:r>
            <w:r>
              <w:fldChar w:fldCharType="separate"/>
            </w:r>
            <w:r w:rsidRPr="4C113FC6" w:rsidR="4C113FC6">
              <w:rPr>
                <w:rStyle w:val="Hyperlink"/>
                <w:rFonts w:ascii="Calibri" w:hAnsi="Calibri" w:eastAsia="Calibri" w:cs="Calibri"/>
              </w:rPr>
              <w:t>6</w:t>
            </w:r>
            <w:r>
              <w:fldChar w:fldCharType="end"/>
            </w:r>
          </w:hyperlink>
        </w:p>
        <w:p w:rsidR="00625BD4" w:rsidP="4C113FC6" w:rsidRDefault="00625BD4" w14:paraId="01CA166E" w14:textId="315C4D2B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1305718073">
            <w:r w:rsidRPr="4C113FC6" w:rsidR="4C113FC6">
              <w:rPr>
                <w:rStyle w:val="Hyperlink"/>
                <w:rFonts w:ascii="Calibri" w:hAnsi="Calibri" w:eastAsia="Calibri" w:cs="Calibri"/>
              </w:rPr>
              <w:t>3.1 Approach</w:t>
            </w:r>
            <w:r>
              <w:tab/>
            </w:r>
            <w:r>
              <w:fldChar w:fldCharType="begin"/>
            </w:r>
            <w:r>
              <w:instrText xml:space="preserve">PAGEREF _Toc1305718073 \h</w:instrText>
            </w:r>
            <w:r>
              <w:fldChar w:fldCharType="separate"/>
            </w:r>
            <w:r w:rsidRPr="4C113FC6" w:rsidR="4C113FC6">
              <w:rPr>
                <w:rStyle w:val="Hyperlink"/>
                <w:rFonts w:ascii="Calibri" w:hAnsi="Calibri" w:eastAsia="Calibri" w:cs="Calibri"/>
              </w:rPr>
              <w:t>6</w:t>
            </w:r>
            <w:r>
              <w:fldChar w:fldCharType="end"/>
            </w:r>
          </w:hyperlink>
        </w:p>
        <w:p w:rsidR="00625BD4" w:rsidP="4C113FC6" w:rsidRDefault="00625BD4" w14:paraId="56F26C63" w14:textId="379611E8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1701530859">
            <w:r w:rsidRPr="4C113FC6" w:rsidR="4C113FC6">
              <w:rPr>
                <w:rStyle w:val="Hyperlink"/>
                <w:rFonts w:ascii="Calibri" w:hAnsi="Calibri" w:eastAsia="Calibri" w:cs="Calibri"/>
              </w:rPr>
              <w:t>3.2 Project timeline</w:t>
            </w:r>
            <w:r>
              <w:tab/>
            </w:r>
            <w:r>
              <w:fldChar w:fldCharType="begin"/>
            </w:r>
            <w:r>
              <w:instrText xml:space="preserve">PAGEREF _Toc1701530859 \h</w:instrText>
            </w:r>
            <w:r>
              <w:fldChar w:fldCharType="separate"/>
            </w:r>
            <w:r w:rsidRPr="4C113FC6" w:rsidR="4C113FC6">
              <w:rPr>
                <w:rStyle w:val="Hyperlink"/>
                <w:rFonts w:ascii="Calibri" w:hAnsi="Calibri" w:eastAsia="Calibri" w:cs="Calibri"/>
              </w:rPr>
              <w:t>7</w:t>
            </w:r>
            <w:r>
              <w:fldChar w:fldCharType="end"/>
            </w:r>
          </w:hyperlink>
        </w:p>
        <w:p w:rsidR="00625BD4" w:rsidP="4C113FC6" w:rsidRDefault="00625BD4" w14:paraId="461D4018" w14:textId="0C5DF434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1996997091">
            <w:r w:rsidRPr="4C113FC6" w:rsidR="4C113FC6">
              <w:rPr>
                <w:rStyle w:val="Hyperlink"/>
                <w:rFonts w:ascii="Calibri" w:hAnsi="Calibri" w:eastAsia="Calibri" w:cs="Calibri"/>
              </w:rPr>
              <w:t>4.</w:t>
            </w:r>
            <w:r>
              <w:tab/>
            </w:r>
            <w:r w:rsidRPr="4C113FC6" w:rsidR="4C113FC6">
              <w:rPr>
                <w:rStyle w:val="Hyperlink"/>
                <w:rFonts w:ascii="Calibri" w:hAnsi="Calibri" w:eastAsia="Calibri" w:cs="Calibri"/>
              </w:rPr>
              <w:t>Project Organization</w:t>
            </w:r>
            <w:r>
              <w:tab/>
            </w:r>
            <w:r>
              <w:fldChar w:fldCharType="begin"/>
            </w:r>
            <w:r>
              <w:instrText xml:space="preserve">PAGEREF _Toc1996997091 \h</w:instrText>
            </w:r>
            <w:r>
              <w:fldChar w:fldCharType="separate"/>
            </w:r>
            <w:r w:rsidRPr="4C113FC6" w:rsidR="4C113FC6">
              <w:rPr>
                <w:rStyle w:val="Hyperlink"/>
                <w:rFonts w:ascii="Calibri" w:hAnsi="Calibri" w:eastAsia="Calibri" w:cs="Calibri"/>
              </w:rPr>
              <w:t>7</w:t>
            </w:r>
            <w:r>
              <w:fldChar w:fldCharType="end"/>
            </w:r>
          </w:hyperlink>
        </w:p>
        <w:p w:rsidR="00625BD4" w:rsidP="4C113FC6" w:rsidRDefault="00625BD4" w14:paraId="688FC84C" w14:textId="18B2D39D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1997142380">
            <w:r w:rsidRPr="4C113FC6" w:rsidR="4C113FC6">
              <w:rPr>
                <w:rStyle w:val="Hyperlink"/>
                <w:rFonts w:ascii="Calibri" w:hAnsi="Calibri" w:eastAsia="Calibri" w:cs="Calibri"/>
              </w:rPr>
              <w:t>4.1 Team members</w:t>
            </w:r>
            <w:r>
              <w:tab/>
            </w:r>
            <w:r>
              <w:fldChar w:fldCharType="begin"/>
            </w:r>
            <w:r>
              <w:instrText xml:space="preserve">PAGEREF _Toc1997142380 \h</w:instrText>
            </w:r>
            <w:r>
              <w:fldChar w:fldCharType="separate"/>
            </w:r>
            <w:r w:rsidRPr="4C113FC6" w:rsidR="4C113FC6">
              <w:rPr>
                <w:rStyle w:val="Hyperlink"/>
                <w:rFonts w:ascii="Calibri" w:hAnsi="Calibri" w:eastAsia="Calibri" w:cs="Calibri"/>
              </w:rPr>
              <w:t>7</w:t>
            </w:r>
            <w:r>
              <w:fldChar w:fldCharType="end"/>
            </w:r>
          </w:hyperlink>
        </w:p>
        <w:p w:rsidR="00625BD4" w:rsidP="4C113FC6" w:rsidRDefault="00625BD4" w14:paraId="74FDB127" w14:textId="0EB28337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1598823575">
            <w:r w:rsidRPr="4C113FC6" w:rsidR="4C113FC6">
              <w:rPr>
                <w:rStyle w:val="Hyperlink"/>
                <w:rFonts w:ascii="Calibri" w:hAnsi="Calibri" w:eastAsia="Calibri" w:cs="Calibri"/>
              </w:rPr>
              <w:t>4.2 Communication</w:t>
            </w:r>
            <w:r>
              <w:tab/>
            </w:r>
            <w:r>
              <w:fldChar w:fldCharType="begin"/>
            </w:r>
            <w:r>
              <w:instrText xml:space="preserve">PAGEREF _Toc1598823575 \h</w:instrText>
            </w:r>
            <w:r>
              <w:fldChar w:fldCharType="separate"/>
            </w:r>
            <w:r w:rsidRPr="4C113FC6" w:rsidR="4C113FC6">
              <w:rPr>
                <w:rStyle w:val="Hyperlink"/>
                <w:rFonts w:ascii="Calibri" w:hAnsi="Calibri" w:eastAsia="Calibri" w:cs="Calibri"/>
              </w:rPr>
              <w:t>7</w:t>
            </w:r>
            <w:r>
              <w:fldChar w:fldCharType="end"/>
            </w:r>
          </w:hyperlink>
        </w:p>
        <w:p w:rsidR="00625BD4" w:rsidP="4C113FC6" w:rsidRDefault="00625BD4" w14:paraId="662FA3B3" w14:textId="1284CB29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1416026529">
            <w:r w:rsidRPr="4C113FC6" w:rsidR="4C113FC6">
              <w:rPr>
                <w:rStyle w:val="Hyperlink"/>
                <w:rFonts w:ascii="Calibri" w:hAnsi="Calibri" w:eastAsia="Calibri" w:cs="Calibri"/>
              </w:rPr>
              <w:t>5.</w:t>
            </w:r>
            <w:r>
              <w:tab/>
            </w:r>
            <w:r w:rsidRPr="4C113FC6" w:rsidR="4C113FC6">
              <w:rPr>
                <w:rStyle w:val="Hyperlink"/>
                <w:rFonts w:ascii="Calibri" w:hAnsi="Calibri" w:eastAsia="Calibri" w:cs="Calibri"/>
              </w:rPr>
              <w:t>Finance and risks</w:t>
            </w:r>
            <w:r>
              <w:tab/>
            </w:r>
            <w:r>
              <w:fldChar w:fldCharType="begin"/>
            </w:r>
            <w:r>
              <w:instrText xml:space="preserve">PAGEREF _Toc1416026529 \h</w:instrText>
            </w:r>
            <w:r>
              <w:fldChar w:fldCharType="separate"/>
            </w:r>
            <w:r w:rsidRPr="4C113FC6" w:rsidR="4C113FC6">
              <w:rPr>
                <w:rStyle w:val="Hyperlink"/>
                <w:rFonts w:ascii="Calibri" w:hAnsi="Calibri" w:eastAsia="Calibri" w:cs="Calibri"/>
              </w:rPr>
              <w:t>8</w:t>
            </w:r>
            <w:r>
              <w:fldChar w:fldCharType="end"/>
            </w:r>
          </w:hyperlink>
        </w:p>
        <w:p w:rsidR="00625BD4" w:rsidP="4C113FC6" w:rsidRDefault="00625BD4" w14:paraId="668A4716" w14:textId="0B1B172D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Calibri" w:hAnsi="Calibri" w:eastAsia="Calibri" w:cs="Calibri"/>
            </w:rPr>
          </w:pPr>
          <w:hyperlink w:anchor="_Toc658907215">
            <w:r w:rsidRPr="4C113FC6" w:rsidR="4C113FC6">
              <w:rPr>
                <w:rStyle w:val="Hyperlink"/>
                <w:rFonts w:ascii="Calibri" w:hAnsi="Calibri" w:eastAsia="Calibri" w:cs="Calibri"/>
              </w:rPr>
              <w:t>5.1 Risk and fall-back activities</w:t>
            </w:r>
            <w:r>
              <w:tab/>
            </w:r>
            <w:r>
              <w:fldChar w:fldCharType="begin"/>
            </w:r>
            <w:r>
              <w:instrText xml:space="preserve">PAGEREF _Toc658907215 \h</w:instrText>
            </w:r>
            <w:r>
              <w:fldChar w:fldCharType="separate"/>
            </w:r>
            <w:r w:rsidRPr="4C113FC6" w:rsidR="4C113FC6">
              <w:rPr>
                <w:rStyle w:val="Hyperlink"/>
                <w:rFonts w:ascii="Calibri" w:hAnsi="Calibri" w:eastAsia="Calibri" w:cs="Calibri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625BD4" w:rsidP="4C113FC6" w:rsidRDefault="00625BD4" w14:paraId="1FB34324" w14:textId="6A03189D">
      <w:pPr>
        <w:pStyle w:val="Normal"/>
        <w:rPr>
          <w:rFonts w:ascii="Calibri" w:hAnsi="Calibri" w:eastAsia="Calibri" w:cs="Calibri"/>
          <w:noProof w:val="0"/>
          <w:lang w:val="en-US"/>
        </w:rPr>
      </w:pPr>
    </w:p>
    <w:p w:rsidR="00625BD4" w:rsidP="4C113FC6" w:rsidRDefault="00625BD4" w14:paraId="62CCB114" w14:textId="2C0AFFFB">
      <w:pPr>
        <w:pStyle w:val="Normal"/>
        <w:rPr>
          <w:rFonts w:ascii="Calibri" w:hAnsi="Calibri" w:eastAsia="Calibri" w:cs="Calibri"/>
          <w:noProof w:val="0"/>
          <w:lang w:val="en-US"/>
        </w:rPr>
      </w:pPr>
    </w:p>
    <w:p w:rsidR="00625BD4" w:rsidP="4C113FC6" w:rsidRDefault="00625BD4" w14:paraId="40385BD1" w14:textId="3E93D07D">
      <w:pPr>
        <w:rPr>
          <w:rFonts w:ascii="Calibri" w:hAnsi="Calibri" w:eastAsia="Calibri" w:cs="Calibri"/>
        </w:rPr>
      </w:pPr>
      <w:r w:rsidRPr="4C113FC6">
        <w:rPr>
          <w:rFonts w:ascii="Calibri" w:hAnsi="Calibri" w:eastAsia="Calibri" w:cs="Calibri"/>
        </w:rPr>
        <w:br w:type="page"/>
      </w:r>
    </w:p>
    <w:p w:rsidR="00625BD4" w:rsidP="4C113FC6" w:rsidRDefault="00625BD4" w14:paraId="312E5169" w14:textId="0FFCCFEC">
      <w:pPr>
        <w:pStyle w:val="Heading1"/>
        <w:numPr>
          <w:ilvl w:val="0"/>
          <w:numId w:val="8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color w:val="0F4761" w:themeColor="accent1" w:themeTint="FF" w:themeShade="BF"/>
          <w:sz w:val="40"/>
          <w:szCs w:val="40"/>
          <w:lang w:val="en-US"/>
        </w:rPr>
      </w:pPr>
      <w:bookmarkStart w:name="_Toc615464323" w:id="1904209400"/>
      <w:bookmarkStart w:name="_Toc1840870741" w:id="2090025586"/>
      <w:r w:rsidRPr="4C113FC6" w:rsidR="4C113FC6">
        <w:rPr>
          <w:rFonts w:ascii="Calibri" w:hAnsi="Calibri" w:eastAsia="Calibri" w:cs="Calibri"/>
          <w:noProof w:val="0"/>
          <w:color w:val="0F4761" w:themeColor="accent1" w:themeTint="FF" w:themeShade="BF"/>
          <w:sz w:val="40"/>
          <w:szCs w:val="40"/>
          <w:lang w:val="en-US"/>
        </w:rPr>
        <w:t>Document history</w:t>
      </w:r>
      <w:bookmarkEnd w:id="1904209400"/>
      <w:bookmarkEnd w:id="2090025586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230"/>
        <w:gridCol w:w="1290"/>
        <w:gridCol w:w="1260"/>
        <w:gridCol w:w="5235"/>
      </w:tblGrid>
      <w:tr w:rsidR="4C113FC6" w:rsidTr="4C113FC6" w14:paraId="10772527">
        <w:trPr>
          <w:trHeight w:val="300"/>
        </w:trPr>
        <w:tc>
          <w:tcPr>
            <w:tcW w:w="1230" w:type="dxa"/>
            <w:shd w:val="clear" w:color="auto" w:fill="DAE8F8"/>
            <w:tcMar/>
          </w:tcPr>
          <w:p w:rsidR="4C113FC6" w:rsidP="4C113FC6" w:rsidRDefault="4C113FC6" w14:paraId="340C9080" w14:textId="69940EF2">
            <w:pPr>
              <w:pStyle w:val="Normal"/>
              <w:rPr>
                <w:rFonts w:ascii="Calibri" w:hAnsi="Calibri" w:eastAsia="Calibri" w:cs="Calibri"/>
                <w:noProof w:val="0"/>
                <w:lang w:val="en-US"/>
              </w:rPr>
            </w:pPr>
            <w:r w:rsidRPr="4C113FC6" w:rsidR="4C113FC6">
              <w:rPr>
                <w:rFonts w:ascii="Calibri" w:hAnsi="Calibri" w:eastAsia="Calibri" w:cs="Calibri"/>
                <w:noProof w:val="0"/>
                <w:lang w:val="en-US"/>
              </w:rPr>
              <w:t>Version</w:t>
            </w:r>
          </w:p>
        </w:tc>
        <w:tc>
          <w:tcPr>
            <w:tcW w:w="1290" w:type="dxa"/>
            <w:shd w:val="clear" w:color="auto" w:fill="DAE8F8"/>
            <w:tcMar/>
          </w:tcPr>
          <w:p w:rsidR="4C113FC6" w:rsidP="4C113FC6" w:rsidRDefault="4C113FC6" w14:paraId="528B9369" w14:textId="206BB948">
            <w:pPr>
              <w:pStyle w:val="Normal"/>
              <w:rPr>
                <w:rFonts w:ascii="Calibri" w:hAnsi="Calibri" w:eastAsia="Calibri" w:cs="Calibri"/>
                <w:noProof w:val="0"/>
                <w:lang w:val="en-US"/>
              </w:rPr>
            </w:pPr>
            <w:r w:rsidRPr="4C113FC6" w:rsidR="4C113FC6">
              <w:rPr>
                <w:rFonts w:ascii="Calibri" w:hAnsi="Calibri" w:eastAsia="Calibri" w:cs="Calibri"/>
                <w:noProof w:val="0"/>
                <w:lang w:val="en-US"/>
              </w:rPr>
              <w:t>Status</w:t>
            </w:r>
          </w:p>
        </w:tc>
        <w:tc>
          <w:tcPr>
            <w:tcW w:w="1260" w:type="dxa"/>
            <w:shd w:val="clear" w:color="auto" w:fill="DAE8F8"/>
            <w:tcMar/>
          </w:tcPr>
          <w:p w:rsidR="4C113FC6" w:rsidP="4C113FC6" w:rsidRDefault="4C113FC6" w14:paraId="2B29DEFC" w14:textId="03F51395">
            <w:pPr>
              <w:pStyle w:val="Normal"/>
              <w:rPr>
                <w:rFonts w:ascii="Calibri" w:hAnsi="Calibri" w:eastAsia="Calibri" w:cs="Calibri"/>
                <w:noProof w:val="0"/>
                <w:lang w:val="en-US"/>
              </w:rPr>
            </w:pPr>
            <w:r w:rsidRPr="4C113FC6" w:rsidR="4C113FC6">
              <w:rPr>
                <w:rFonts w:ascii="Calibri" w:hAnsi="Calibri" w:eastAsia="Calibri" w:cs="Calibri"/>
                <w:noProof w:val="0"/>
                <w:lang w:val="en-US"/>
              </w:rPr>
              <w:t>Date</w:t>
            </w:r>
          </w:p>
        </w:tc>
        <w:tc>
          <w:tcPr>
            <w:tcW w:w="5235" w:type="dxa"/>
            <w:shd w:val="clear" w:color="auto" w:fill="DAE8F8"/>
            <w:tcMar/>
          </w:tcPr>
          <w:p w:rsidR="4C113FC6" w:rsidP="4C113FC6" w:rsidRDefault="4C113FC6" w14:paraId="5E31996E" w14:textId="0ADB3053">
            <w:pPr>
              <w:pStyle w:val="Normal"/>
              <w:rPr>
                <w:rFonts w:ascii="Calibri" w:hAnsi="Calibri" w:eastAsia="Calibri" w:cs="Calibri"/>
                <w:noProof w:val="0"/>
                <w:lang w:val="en-US"/>
              </w:rPr>
            </w:pPr>
            <w:r w:rsidRPr="4C113FC6" w:rsidR="4C113FC6">
              <w:rPr>
                <w:rFonts w:ascii="Calibri" w:hAnsi="Calibri" w:eastAsia="Calibri" w:cs="Calibri"/>
                <w:noProof w:val="0"/>
                <w:lang w:val="en-US"/>
              </w:rPr>
              <w:t>Changes</w:t>
            </w:r>
          </w:p>
        </w:tc>
      </w:tr>
      <w:tr w:rsidR="4C113FC6" w:rsidTr="4C113FC6" w14:paraId="56593EFF">
        <w:trPr>
          <w:trHeight w:val="300"/>
        </w:trPr>
        <w:tc>
          <w:tcPr>
            <w:tcW w:w="1230" w:type="dxa"/>
            <w:tcMar/>
          </w:tcPr>
          <w:p w:rsidR="4C113FC6" w:rsidP="4C113FC6" w:rsidRDefault="4C113FC6" w14:paraId="69A64339" w14:textId="57420CBD">
            <w:pPr>
              <w:pStyle w:val="Normal"/>
              <w:rPr>
                <w:rFonts w:ascii="Calibri" w:hAnsi="Calibri" w:eastAsia="Calibri" w:cs="Calibri"/>
                <w:lang w:val="en-US"/>
              </w:rPr>
            </w:pPr>
            <w:r w:rsidRPr="4C113FC6" w:rsidR="4C113FC6">
              <w:rPr>
                <w:rFonts w:ascii="Calibri" w:hAnsi="Calibri" w:eastAsia="Calibri" w:cs="Calibri"/>
                <w:lang w:val="en-US"/>
              </w:rPr>
              <w:t xml:space="preserve">V0.1 </w:t>
            </w:r>
          </w:p>
        </w:tc>
        <w:tc>
          <w:tcPr>
            <w:tcW w:w="1290" w:type="dxa"/>
            <w:tcMar/>
          </w:tcPr>
          <w:p w:rsidR="4C113FC6" w:rsidP="4C113FC6" w:rsidRDefault="4C113FC6" w14:paraId="06353664" w14:textId="3AFD89B5">
            <w:pPr>
              <w:pStyle w:val="Normal"/>
              <w:rPr>
                <w:rFonts w:ascii="Calibri" w:hAnsi="Calibri" w:eastAsia="Calibri" w:cs="Calibri"/>
                <w:noProof w:val="0"/>
                <w:lang w:val="en-US"/>
              </w:rPr>
            </w:pPr>
            <w:r w:rsidRPr="4C113FC6" w:rsidR="4C113FC6">
              <w:rPr>
                <w:rFonts w:ascii="Calibri" w:hAnsi="Calibri" w:eastAsia="Calibri" w:cs="Calibri"/>
                <w:noProof w:val="0"/>
                <w:lang w:val="en-US"/>
              </w:rPr>
              <w:t xml:space="preserve">In </w:t>
            </w:r>
            <w:r w:rsidRPr="4C113FC6" w:rsidR="4C113FC6">
              <w:rPr>
                <w:rFonts w:ascii="Calibri" w:hAnsi="Calibri" w:eastAsia="Calibri" w:cs="Calibri"/>
                <w:noProof w:val="0"/>
                <w:lang w:val="en-US"/>
              </w:rPr>
              <w:t>proggress</w:t>
            </w:r>
          </w:p>
        </w:tc>
        <w:tc>
          <w:tcPr>
            <w:tcW w:w="1260" w:type="dxa"/>
            <w:tcMar/>
          </w:tcPr>
          <w:p w:rsidR="4C113FC6" w:rsidP="4C113FC6" w:rsidRDefault="4C113FC6" w14:paraId="68BE690E" w14:textId="548D876B">
            <w:pPr>
              <w:pStyle w:val="Normal"/>
              <w:rPr>
                <w:rFonts w:ascii="Calibri" w:hAnsi="Calibri" w:eastAsia="Calibri" w:cs="Calibri"/>
                <w:lang w:val="en-US"/>
              </w:rPr>
            </w:pPr>
            <w:r w:rsidRPr="4C113FC6" w:rsidR="4C113FC6">
              <w:rPr>
                <w:rFonts w:ascii="Calibri" w:hAnsi="Calibri" w:eastAsia="Calibri" w:cs="Calibri"/>
                <w:lang w:val="en-US"/>
              </w:rPr>
              <w:t>24/09/25</w:t>
            </w:r>
          </w:p>
        </w:tc>
        <w:tc>
          <w:tcPr>
            <w:tcW w:w="5235" w:type="dxa"/>
            <w:tcMar/>
          </w:tcPr>
          <w:p w:rsidR="4C113FC6" w:rsidP="4C113FC6" w:rsidRDefault="4C113FC6" w14:paraId="0B6675CC" w14:textId="574BBCDC">
            <w:pPr>
              <w:pStyle w:val="Normal"/>
              <w:rPr>
                <w:rFonts w:ascii="Calibri" w:hAnsi="Calibri" w:eastAsia="Calibri" w:cs="Calibri"/>
                <w:noProof w:val="0"/>
                <w:lang w:val="en-US"/>
              </w:rPr>
            </w:pPr>
          </w:p>
        </w:tc>
      </w:tr>
      <w:tr w:rsidR="4C113FC6" w:rsidTr="4C113FC6" w14:paraId="5DE1C837">
        <w:trPr>
          <w:trHeight w:val="300"/>
        </w:trPr>
        <w:tc>
          <w:tcPr>
            <w:tcW w:w="1230" w:type="dxa"/>
            <w:tcMar/>
          </w:tcPr>
          <w:p w:rsidR="4C113FC6" w:rsidP="4C113FC6" w:rsidRDefault="4C113FC6" w14:paraId="71A65F25" w14:textId="3104FEF8">
            <w:pPr>
              <w:pStyle w:val="Normal"/>
              <w:rPr>
                <w:rFonts w:ascii="Calibri" w:hAnsi="Calibri" w:eastAsia="Calibri" w:cs="Calibri"/>
                <w:noProof w:val="0"/>
                <w:lang w:val="en-US"/>
              </w:rPr>
            </w:pPr>
            <w:r w:rsidRPr="4C113FC6" w:rsidR="4C113FC6">
              <w:rPr>
                <w:rFonts w:ascii="Calibri" w:hAnsi="Calibri" w:eastAsia="Calibri" w:cs="Calibri"/>
                <w:noProof w:val="0"/>
                <w:lang w:val="en-US"/>
              </w:rPr>
              <w:t>V0.2</w:t>
            </w:r>
          </w:p>
        </w:tc>
        <w:tc>
          <w:tcPr>
            <w:tcW w:w="1290" w:type="dxa"/>
            <w:tcMar/>
          </w:tcPr>
          <w:p w:rsidR="4C113FC6" w:rsidP="4C113FC6" w:rsidRDefault="4C113FC6" w14:paraId="52CB7750" w14:textId="58ABACB1">
            <w:pPr>
              <w:pStyle w:val="Normal"/>
              <w:rPr>
                <w:rFonts w:ascii="Calibri" w:hAnsi="Calibri" w:eastAsia="Calibri" w:cs="Calibri"/>
                <w:noProof w:val="0"/>
                <w:lang w:val="en-US"/>
              </w:rPr>
            </w:pPr>
            <w:r w:rsidRPr="4C113FC6" w:rsidR="4C113FC6">
              <w:rPr>
                <w:rFonts w:ascii="Calibri" w:hAnsi="Calibri" w:eastAsia="Calibri" w:cs="Calibri"/>
                <w:noProof w:val="0"/>
                <w:lang w:val="en-US"/>
              </w:rPr>
              <w:t>Finished</w:t>
            </w:r>
          </w:p>
        </w:tc>
        <w:tc>
          <w:tcPr>
            <w:tcW w:w="1260" w:type="dxa"/>
            <w:tcMar/>
          </w:tcPr>
          <w:p w:rsidR="4C113FC6" w:rsidP="4C113FC6" w:rsidRDefault="4C113FC6" w14:paraId="03FCD042" w14:textId="5CDC0487">
            <w:pPr>
              <w:pStyle w:val="Normal"/>
              <w:rPr>
                <w:rFonts w:ascii="Calibri" w:hAnsi="Calibri" w:eastAsia="Calibri" w:cs="Calibri"/>
                <w:noProof w:val="0"/>
                <w:lang w:val="en-US"/>
              </w:rPr>
            </w:pPr>
            <w:r w:rsidRPr="4C113FC6" w:rsidR="4C113FC6">
              <w:rPr>
                <w:rFonts w:ascii="Calibri" w:hAnsi="Calibri" w:eastAsia="Calibri" w:cs="Calibri"/>
                <w:noProof w:val="0"/>
                <w:lang w:val="en-US"/>
              </w:rPr>
              <w:t>25/09/25</w:t>
            </w:r>
          </w:p>
        </w:tc>
        <w:tc>
          <w:tcPr>
            <w:tcW w:w="5235" w:type="dxa"/>
            <w:tcMar/>
          </w:tcPr>
          <w:p w:rsidR="4C113FC6" w:rsidP="4C113FC6" w:rsidRDefault="4C113FC6" w14:paraId="7BC5FE55" w14:textId="2A09433E">
            <w:pPr>
              <w:pStyle w:val="Normal"/>
              <w:rPr>
                <w:rFonts w:ascii="Calibri" w:hAnsi="Calibri" w:eastAsia="Calibri" w:cs="Calibri"/>
                <w:noProof w:val="0"/>
                <w:lang w:val="en-US"/>
              </w:rPr>
            </w:pPr>
            <w:r w:rsidRPr="4C113FC6" w:rsidR="4C113FC6">
              <w:rPr>
                <w:rFonts w:ascii="Calibri" w:hAnsi="Calibri" w:eastAsia="Calibri" w:cs="Calibri"/>
                <w:noProof w:val="0"/>
                <w:lang w:val="en-US"/>
              </w:rPr>
              <w:t>Content changes and visual improvements</w:t>
            </w:r>
          </w:p>
        </w:tc>
      </w:tr>
    </w:tbl>
    <w:p w:rsidR="00625BD4" w:rsidP="4C113FC6" w:rsidRDefault="00625BD4" w14:paraId="314FC5C6" w14:textId="275E71F3">
      <w:pPr>
        <w:pStyle w:val="Normal"/>
        <w:rPr>
          <w:rFonts w:ascii="Calibri" w:hAnsi="Calibri" w:eastAsia="Calibri" w:cs="Calibri"/>
          <w:sz w:val="32"/>
          <w:szCs w:val="32"/>
          <w:lang w:val="en-US"/>
        </w:rPr>
      </w:pPr>
    </w:p>
    <w:p w:rsidR="00625BD4" w:rsidP="4C113FC6" w:rsidRDefault="00625BD4" w14:paraId="05F10E26" w14:textId="39727621">
      <w:pPr>
        <w:rPr>
          <w:rFonts w:ascii="Calibri" w:hAnsi="Calibri" w:eastAsia="Calibri" w:cs="Calibri"/>
        </w:rPr>
      </w:pPr>
      <w:r w:rsidRPr="4C113FC6">
        <w:rPr>
          <w:rFonts w:ascii="Calibri" w:hAnsi="Calibri" w:eastAsia="Calibri" w:cs="Calibri"/>
        </w:rPr>
        <w:br w:type="page"/>
      </w:r>
    </w:p>
    <w:p w:rsidR="00625BD4" w:rsidP="4C113FC6" w:rsidRDefault="00625BD4" w14:paraId="24E56549" w14:textId="0F28D3DF">
      <w:pPr>
        <w:pStyle w:val="Heading1"/>
        <w:numPr>
          <w:ilvl w:val="0"/>
          <w:numId w:val="8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color w:val="0F4761" w:themeColor="accent1" w:themeTint="FF" w:themeShade="BF"/>
          <w:sz w:val="40"/>
          <w:szCs w:val="40"/>
          <w:lang w:val="en-US"/>
        </w:rPr>
      </w:pPr>
      <w:bookmarkStart w:name="_Toc1805120245" w:id="1318069171"/>
      <w:r w:rsidRPr="4C113FC6" w:rsidR="4C113FC6">
        <w:rPr>
          <w:rFonts w:ascii="Calibri" w:hAnsi="Calibri" w:eastAsia="Calibri" w:cs="Calibri"/>
          <w:noProof w:val="0"/>
          <w:color w:val="0F4761" w:themeColor="accent1" w:themeTint="FF" w:themeShade="BF"/>
          <w:sz w:val="40"/>
          <w:szCs w:val="40"/>
          <w:lang w:val="en-US"/>
        </w:rPr>
        <w:t>Project Assignment</w:t>
      </w:r>
      <w:bookmarkEnd w:id="1318069171"/>
    </w:p>
    <w:p w:rsidR="00625BD4" w:rsidP="4C113FC6" w:rsidRDefault="00625BD4" w14:paraId="1A064ABA" w14:textId="0ABD031A">
      <w:pPr>
        <w:pStyle w:val="Normal"/>
        <w:rPr>
          <w:rFonts w:ascii="Calibri" w:hAnsi="Calibri" w:eastAsia="Calibri" w:cs="Calibri"/>
          <w:noProof w:val="0"/>
          <w:lang w:val="en-US"/>
        </w:rPr>
      </w:pPr>
    </w:p>
    <w:p w:rsidR="00625BD4" w:rsidP="4C113FC6" w:rsidRDefault="00625BD4" w14:paraId="41D72CC7" w14:textId="4C010921">
      <w:pPr>
        <w:pStyle w:val="Heading2"/>
        <w:rPr>
          <w:rFonts w:ascii="Calibri" w:hAnsi="Calibri" w:eastAsia="Calibri" w:cs="Calibri"/>
          <w:lang w:val="en-US"/>
        </w:rPr>
      </w:pPr>
      <w:bookmarkStart w:name="_Toc1306249170" w:id="1126896769"/>
      <w:r w:rsidRPr="4C113FC6" w:rsidR="4C113FC6">
        <w:rPr>
          <w:rFonts w:ascii="Calibri" w:hAnsi="Calibri" w:eastAsia="Calibri" w:cs="Calibri"/>
          <w:lang w:val="en-US"/>
        </w:rPr>
        <w:t>2.1 Context</w:t>
      </w:r>
      <w:bookmarkEnd w:id="1126896769"/>
    </w:p>
    <w:p w:rsidR="00625BD4" w:rsidP="4C113FC6" w:rsidRDefault="00625BD4" w14:paraId="36716AB3" w14:textId="5A7FD6B6">
      <w:pPr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This project produces a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ready-to-deploy simulation environment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with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OpenBAS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that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US"/>
        </w:rPr>
        <w:t>demonstrates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 realistic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internal malicious attack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against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Windows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endpoints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and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potentially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 small number of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Linux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hosts. The environment will be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deployable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Azure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run on a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local demo network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for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US"/>
        </w:rPr>
        <w:t>initial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testing and will show how attack steps map to the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Cyber Kill Chain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with the center stages emphasized (execution, persistence, lateral movement, etc.).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Integration with EDR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solutions (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US"/>
        </w:rPr>
        <w:t>e.g.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US"/>
        </w:rPr>
        <w:t>SentinelOne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 is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optional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but will be supported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if an API key is provided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00625BD4" w:rsidP="4C113FC6" w:rsidRDefault="00625BD4" w14:paraId="61EC8772" w14:textId="5D94EE9E">
      <w:pPr>
        <w:pStyle w:val="Heading2"/>
        <w:rPr>
          <w:rFonts w:ascii="Calibri" w:hAnsi="Calibri" w:eastAsia="Calibri" w:cs="Calibri"/>
          <w:noProof w:val="0"/>
          <w:lang w:val="en-GB"/>
        </w:rPr>
      </w:pPr>
      <w:bookmarkStart w:name="_Toc1217129869" w:id="164002309"/>
      <w:r w:rsidRPr="4C113FC6" w:rsidR="4C113FC6">
        <w:rPr>
          <w:rFonts w:ascii="Calibri" w:hAnsi="Calibri" w:eastAsia="Calibri" w:cs="Calibri"/>
          <w:lang w:val="en-US"/>
        </w:rPr>
        <w:t xml:space="preserve">2.2 </w:t>
      </w:r>
      <w:r w:rsidRPr="4C113FC6" w:rsidR="4C113FC6">
        <w:rPr>
          <w:rFonts w:ascii="Calibri" w:hAnsi="Calibri" w:eastAsia="Calibri" w:cs="Calibri"/>
          <w:noProof w:val="0"/>
          <w:lang w:val="en-GB"/>
        </w:rPr>
        <w:t xml:space="preserve"> Stakeholders</w:t>
      </w:r>
      <w:bookmarkEnd w:id="164002309"/>
      <w:r w:rsidRPr="4C113FC6" w:rsidR="4C113FC6">
        <w:rPr>
          <w:rFonts w:ascii="Calibri" w:hAnsi="Calibri" w:eastAsia="Calibri" w:cs="Calibri"/>
          <w:noProof w:val="0"/>
          <w:lang w:val="en-GB"/>
        </w:rPr>
        <w:t xml:space="preserve"> </w:t>
      </w:r>
    </w:p>
    <w:p w:rsidR="00625BD4" w:rsidP="4C113FC6" w:rsidRDefault="00625BD4" w14:paraId="4D3CAA45" w14:textId="5A025733">
      <w:pPr>
        <w:pStyle w:val="Normal"/>
        <w:spacing w:before="0" w:beforeAutospacing="off" w:after="200" w:afterAutospacing="off" w:line="276" w:lineRule="auto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-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Company Representative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— primary technical contact; goal: deploy product on Azuree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-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Project Team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— students / developers building the environment,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>scripts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and documentation.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-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Customer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— recipients who will run the disk image in Azure (mostly Windows shops; some Linux).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-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EDR Vendor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/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SentinelOne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>(if applicable) — may supply an API key for integration testing.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-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Course / Lecturer / Project Supervisor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>— project grading and acceptance.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>
        <w:br/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Stakeholder interactions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- Stakeholder (on-location) meeting at the end of every sprint during project deliveries for demos and acceptance checks.</w:t>
      </w:r>
    </w:p>
    <w:p w:rsidR="00625BD4" w:rsidP="4C113FC6" w:rsidRDefault="00625BD4" w14:paraId="59ADB8AF" w14:textId="34D2FDC9">
      <w:pPr>
        <w:pStyle w:val="Normal"/>
        <w:rPr>
          <w:rFonts w:ascii="Calibri" w:hAnsi="Calibri" w:eastAsia="Calibri" w:cs="Calibri"/>
          <w:noProof w:val="0"/>
          <w:lang w:val="en-GB"/>
        </w:rPr>
      </w:pPr>
    </w:p>
    <w:p w:rsidR="00625BD4" w:rsidP="4C113FC6" w:rsidRDefault="00625BD4" w14:paraId="080903CE" w14:textId="568626CA">
      <w:pPr>
        <w:pStyle w:val="Heading2"/>
        <w:rPr>
          <w:rFonts w:ascii="Calibri" w:hAnsi="Calibri" w:eastAsia="Calibri" w:cs="Calibri"/>
          <w:noProof w:val="0"/>
          <w:lang w:val="en-GB"/>
        </w:rPr>
      </w:pPr>
      <w:bookmarkStart w:name="_Toc1520675896" w:id="1536029202"/>
      <w:r w:rsidRPr="4C113FC6" w:rsidR="4C113FC6">
        <w:rPr>
          <w:rFonts w:ascii="Calibri" w:hAnsi="Calibri" w:eastAsia="Calibri" w:cs="Calibri"/>
          <w:noProof w:val="0"/>
          <w:lang w:val="en-GB"/>
        </w:rPr>
        <w:t>2.3 The Assignment</w:t>
      </w:r>
      <w:bookmarkEnd w:id="1536029202"/>
    </w:p>
    <w:p w:rsidR="00625BD4" w:rsidP="4C113FC6" w:rsidRDefault="00625BD4" w14:paraId="14EBEF59" w14:textId="031CED78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Primary tasks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-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 Deploy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OpenBAS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on the project’s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Netlab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/demo environment and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>validate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basic operation.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-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Design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and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build attack scenarios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focused on internal compromise of Windows endpoints (persistence, execution, credential theft, lateral movement).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- Create an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Azure-ready disk image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>containing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the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>OpenBAS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environment (or images for required VMs) and any light-weight orchestration for deployment.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- (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Optional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>) Provide an Ansible playbook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to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automate Azure configuration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&amp; deployment to help the company representative deploy the product on Azure.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-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Document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>a concise summary that explains: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>
        <w:tab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-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How the simulation works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end-to-end (flow &amp; mapping to Cyber Kill Chain),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  </w:t>
      </w:r>
      <w:r>
        <w:tab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-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How to deploy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and run the simulation locally and on Azure,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 </w:t>
      </w:r>
      <w:r>
        <w:tab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-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What to expect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from the demo runs.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- Provide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 integration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hook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s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for EDR (e.g.,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>SentinelOne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>) — test against a supplied API key where available and include integration documentation.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- Deliver a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final stakeholder demo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and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 s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takeholder meeting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>at the end of each sprint for incremental acceptance.</w:t>
      </w:r>
    </w:p>
    <w:p w:rsidR="00625BD4" w:rsidP="4C113FC6" w:rsidRDefault="00625BD4" w14:paraId="56D6AAEA" w14:textId="27F3AE39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>
        <w:br/>
      </w:r>
      <w:r w:rsidRPr="4C113FC6" w:rsidR="4C113FC6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</w:t>
      </w:r>
      <w:r>
        <w:br/>
      </w:r>
    </w:p>
    <w:p w:rsidR="00625BD4" w:rsidP="4C113FC6" w:rsidRDefault="00625BD4" w14:paraId="43A9EE7E" w14:textId="5298773B">
      <w:pPr>
        <w:pStyle w:val="Heading2"/>
        <w:bidi w:val="0"/>
        <w:rPr>
          <w:rFonts w:ascii="Calibri" w:hAnsi="Calibri" w:eastAsia="Calibri" w:cs="Calibri"/>
        </w:rPr>
      </w:pPr>
      <w:bookmarkStart w:name="_Toc1161740168" w:id="2045177294"/>
      <w:r w:rsidRPr="4C113FC6" w:rsidR="4C113FC6">
        <w:rPr>
          <w:rFonts w:ascii="Calibri" w:hAnsi="Calibri" w:eastAsia="Calibri" w:cs="Calibri"/>
        </w:rPr>
        <w:t>2.4 Deliverables</w:t>
      </w:r>
      <w:bookmarkEnd w:id="2045177294"/>
    </w:p>
    <w:p w:rsidR="00625BD4" w:rsidP="4C113FC6" w:rsidRDefault="00625BD4" w14:paraId="4EF8795F" w14:textId="7221B30A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 w:line="276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Working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OpenBAS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C113FC6" w:rsidR="4C113FC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simulation</w:t>
      </w:r>
      <w:r w:rsidRPr="4C113FC6" w:rsidR="4C113FC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for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Windows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US"/>
        </w:rPr>
        <w:t>environment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</w:p>
    <w:p w:rsidR="00625BD4" w:rsidP="4C113FC6" w:rsidRDefault="00625BD4" w14:paraId="442E0793" w14:textId="7E4C6949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 w:line="276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Virtual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disk image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portable to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Azure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 </w:t>
      </w:r>
    </w:p>
    <w:p w:rsidR="00625BD4" w:rsidP="4C113FC6" w:rsidRDefault="00625BD4" w14:paraId="2EDCFDD7" w14:textId="769E1CEA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276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Documentation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US"/>
        </w:rPr>
        <w:t>explaining the simulation and overview relevant to the cyber kill chain</w:t>
      </w:r>
    </w:p>
    <w:p w:rsidR="00625BD4" w:rsidP="4C113FC6" w:rsidRDefault="00625BD4" w14:paraId="2C9B2A52" w14:textId="069C6571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Calibri" w:hAnsi="Calibri" w:eastAsia="Calibri" w:cs="Calibri"/>
        </w:rPr>
      </w:pPr>
    </w:p>
    <w:p w:rsidR="00625BD4" w:rsidP="4C113FC6" w:rsidRDefault="00625BD4" w14:paraId="6063ABCD" w14:textId="15AE6498">
      <w:pPr>
        <w:pStyle w:val="Heading2"/>
        <w:rPr>
          <w:rFonts w:ascii="Calibri" w:hAnsi="Calibri" w:eastAsia="Calibri" w:cs="Calibri"/>
          <w:noProof w:val="0"/>
          <w:lang w:val="en-GB"/>
        </w:rPr>
      </w:pPr>
      <w:bookmarkStart w:name="_Toc2027229832" w:id="937098350"/>
      <w:r w:rsidRPr="4C113FC6" w:rsidR="4C113FC6">
        <w:rPr>
          <w:rFonts w:ascii="Calibri" w:hAnsi="Calibri" w:eastAsia="Calibri" w:cs="Calibri"/>
          <w:noProof w:val="0"/>
          <w:lang w:val="en-GB"/>
        </w:rPr>
        <w:t>2.5 Scope</w:t>
      </w:r>
      <w:bookmarkEnd w:id="937098350"/>
    </w:p>
    <w:p w:rsidR="00625BD4" w:rsidP="4C113FC6" w:rsidRDefault="00625BD4" w14:paraId="0EA28362" w14:textId="4164D334">
      <w:pPr>
        <w:spacing w:before="0" w:beforeAutospacing="off" w:after="20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>In scope: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-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OpenBAS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 deployment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>and configuration for internal-attack scenarios.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- Building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Windows-focused scenarios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>; include representative Linux host(s) if needed.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- Producing an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Azure disk image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and/or scripts to deploy to Azure.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- Producing an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Ansible playbook for Azure configuration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(plausible solution to help the company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>representetive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>).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-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Integration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code/notes for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SentinelOne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>API if an API key is provided.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-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Documentation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: architecture diagram, simulation summary,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>deployment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and operation guides.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>Out of scope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- Installing or relying on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Elasticsearch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>or other heavy analytics stacks.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- Building a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full SIEM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or heavy log-aggregation solution.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-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Long-term managed service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>or running the environment in production for customers (deliverables are for deployment by the client).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- Creating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cloud billing/finance solutions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or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long-term maintenance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beyond documentation and scripts.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- Producing multiple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unrelated attack families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— focus on internal attacker patterns prioritized for Windows.</w:t>
      </w:r>
    </w:p>
    <w:p w:rsidR="00625BD4" w:rsidP="4C113FC6" w:rsidRDefault="00625BD4" w14:paraId="7BF9ADC8" w14:textId="74D6B17E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GB"/>
        </w:rPr>
      </w:pPr>
    </w:p>
    <w:p w:rsidR="00625BD4" w:rsidP="4C113FC6" w:rsidRDefault="00625BD4" w14:paraId="37C6EAD6" w14:textId="4978665D">
      <w:pPr>
        <w:pStyle w:val="Heading2"/>
        <w:rPr>
          <w:rFonts w:ascii="Calibri" w:hAnsi="Calibri" w:eastAsia="Calibri" w:cs="Calibri"/>
          <w:noProof w:val="0"/>
          <w:lang w:val="en-GB"/>
        </w:rPr>
      </w:pPr>
      <w:bookmarkStart w:name="_Toc1297780741" w:id="1156880253"/>
      <w:r w:rsidRPr="4C113FC6" w:rsidR="4C113FC6">
        <w:rPr>
          <w:rFonts w:ascii="Calibri" w:hAnsi="Calibri" w:eastAsia="Calibri" w:cs="Calibri"/>
          <w:noProof w:val="0"/>
          <w:lang w:val="en-GB"/>
        </w:rPr>
        <w:t>2.6 Finished product</w:t>
      </w:r>
      <w:bookmarkEnd w:id="1156880253"/>
    </w:p>
    <w:p w:rsidR="00625BD4" w:rsidP="4C113FC6" w:rsidRDefault="00625BD4" w14:paraId="196406BC" w14:textId="5483D130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>Core Acceptance Criteria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1.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Disk Image(s):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One or more VM disk images that can be imported/used in Azure (or clear, tested guidance to convert/attach them) and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>contain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an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>OpenBAS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setup preconfigured for the provided demo scenarios.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2.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Demo Run: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Team successfully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>demonstrates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at least one full internal-attack simulation running on the local demo network (on-site stakeholder demo at sprint end).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3.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Deployment Guide: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Step-by-step instructions to deploy the disk image(s) and run the scenarios on Azure and locally (including any Ansible playbook usage).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4.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Simulation Summary Document: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Clear summary that explains: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   - The attack flow (what happens, in what order),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   - How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>OpenBAS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is configured to produce it,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   - Which stages of the Cyber Kill Chain the simulation exercises (with emphasis on centre stages),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   - Where and how EDR telemetry would be collected (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>SentinelOne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notes if applicable).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5.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 Windows Priority: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The scenarios are primarily Windows-focused; Linux coverage exists only as required.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6.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Operational Checklist: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 minimal operational runbook: start/stop instructions, known limitations, and a troubleshooting checklist.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7.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Stakeholder Sign-off: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Company representative (or designated stakeholder) attends the final sprint demo and signs off that deliverables meet requirements.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>
        <w:br/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Success metric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>s (examples)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- Demo run completes and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shows alerts/behaviour mapping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to at least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4 central Cyber Kill Chain stages.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-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Disk image boots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and the primary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OpenBAS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 scenario runs in Azure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following provided instructions without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>additional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manual reconfiguration.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-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Documentation is complete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and clear enough for the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 company representee to redeploy without the project team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>’s presence (reasonable minor questions allowed).</w:t>
      </w:r>
      <w:r>
        <w:br/>
      </w:r>
    </w:p>
    <w:p w:rsidR="00625BD4" w:rsidP="4C113FC6" w:rsidRDefault="00625BD4" w14:paraId="7B6C9859" w14:textId="58FA8183">
      <w:pPr>
        <w:pStyle w:val="Normal"/>
        <w:rPr>
          <w:rFonts w:ascii="Calibri" w:hAnsi="Calibri" w:eastAsia="Calibri" w:cs="Calibri"/>
          <w:noProof w:val="0"/>
          <w:lang w:val="en-GB"/>
        </w:rPr>
      </w:pPr>
    </w:p>
    <w:p w:rsidR="00625BD4" w:rsidP="4C113FC6" w:rsidRDefault="00625BD4" w14:paraId="4EE5A33C" w14:textId="194E21AA">
      <w:pPr>
        <w:pStyle w:val="Normal"/>
        <w:rPr>
          <w:rFonts w:ascii="Calibri" w:hAnsi="Calibri" w:eastAsia="Calibri" w:cs="Calibri"/>
          <w:noProof w:val="0"/>
          <w:lang w:val="en-GB"/>
        </w:rPr>
      </w:pPr>
    </w:p>
    <w:p w:rsidR="00625BD4" w:rsidP="4C113FC6" w:rsidRDefault="00625BD4" w14:paraId="19F16A59" w14:textId="7E6D3CAC">
      <w:pPr>
        <w:pStyle w:val="Normal"/>
        <w:rPr>
          <w:rFonts w:ascii="Calibri" w:hAnsi="Calibri" w:eastAsia="Calibri" w:cs="Calibri"/>
          <w:noProof w:val="0"/>
          <w:lang w:val="en-GB"/>
        </w:rPr>
      </w:pPr>
    </w:p>
    <w:p w:rsidR="00625BD4" w:rsidP="4C113FC6" w:rsidRDefault="00625BD4" w14:paraId="397BE07B" w14:textId="5E81A41D">
      <w:pPr>
        <w:pStyle w:val="Heading1"/>
        <w:numPr>
          <w:ilvl w:val="0"/>
          <w:numId w:val="8"/>
        </w:numPr>
        <w:rPr>
          <w:rFonts w:ascii="Calibri" w:hAnsi="Calibri" w:eastAsia="Calibri" w:cs="Calibri"/>
          <w:noProof w:val="0"/>
          <w:lang w:val="en-GB"/>
        </w:rPr>
      </w:pPr>
      <w:bookmarkStart w:name="_Toc2020106723" w:id="701059883"/>
      <w:r w:rsidRPr="4C113FC6" w:rsidR="4C113FC6">
        <w:rPr>
          <w:rFonts w:ascii="Calibri" w:hAnsi="Calibri" w:eastAsia="Calibri" w:cs="Calibri"/>
          <w:noProof w:val="0"/>
          <w:lang w:val="en-GB"/>
        </w:rPr>
        <w:t xml:space="preserve">Approach and </w:t>
      </w:r>
      <w:r w:rsidRPr="4C113FC6" w:rsidR="4C113FC6">
        <w:rPr>
          <w:rFonts w:ascii="Calibri" w:hAnsi="Calibri" w:eastAsia="Calibri" w:cs="Calibri"/>
          <w:noProof w:val="0"/>
          <w:lang w:val="en-GB"/>
        </w:rPr>
        <w:t>Planning</w:t>
      </w:r>
      <w:bookmarkEnd w:id="701059883"/>
    </w:p>
    <w:p w:rsidR="00625BD4" w:rsidP="4C113FC6" w:rsidRDefault="00625BD4" w14:paraId="10124E54" w14:textId="10410695">
      <w:pPr>
        <w:pStyle w:val="Heading2"/>
        <w:rPr>
          <w:rFonts w:ascii="Calibri" w:hAnsi="Calibri" w:eastAsia="Calibri" w:cs="Calibri"/>
          <w:noProof w:val="0"/>
          <w:lang w:val="en-GB"/>
        </w:rPr>
      </w:pPr>
      <w:bookmarkStart w:name="_Toc1305718073" w:id="1567266419"/>
      <w:r w:rsidRPr="4C113FC6" w:rsidR="4C113FC6">
        <w:rPr>
          <w:rFonts w:ascii="Calibri" w:hAnsi="Calibri" w:eastAsia="Calibri" w:cs="Calibri"/>
          <w:noProof w:val="0"/>
          <w:lang w:val="en-GB"/>
        </w:rPr>
        <w:t>3.1 Approach</w:t>
      </w:r>
      <w:bookmarkEnd w:id="1567266419"/>
    </w:p>
    <w:p w:rsidR="00625BD4" w:rsidP="4C113FC6" w:rsidRDefault="00625BD4" w14:paraId="3915D0C3" w14:textId="5D9978C9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For this project, we will follow the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Agile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methodology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, specifically using the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Scrum framework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to ensure flexibility, iterative development, and continuous stakeholder feedback.</w:t>
      </w:r>
    </w:p>
    <w:p w:rsidR="00625BD4" w:rsidP="4C113FC6" w:rsidRDefault="00625BD4" w14:paraId="68616C13" w14:textId="46925FF9">
      <w:pPr>
        <w:pStyle w:val="ListParagraph"/>
        <w:numPr>
          <w:ilvl w:val="0"/>
          <w:numId w:val="22"/>
        </w:numPr>
        <w:spacing w:before="0" w:beforeAutospacing="off" w:after="0" w:afterAutospacing="off"/>
        <w:ind w:left="720" w:right="0" w:hanging="360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Problem Definition Phase: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>The project will begin with a Sprint 0 dedicated to understanding the client’s needs, defining the product backlog, and outlining the key deliverables. This phase will include stakeholder meetings, requirement gathering, and initial design.</w:t>
      </w:r>
    </w:p>
    <w:p w:rsidR="00625BD4" w:rsidP="4C113FC6" w:rsidRDefault="00625BD4" w14:paraId="2B5DB2AC" w14:textId="3C383D70">
      <w:pPr>
        <w:pStyle w:val="ListParagraph"/>
        <w:numPr>
          <w:ilvl w:val="0"/>
          <w:numId w:val="22"/>
        </w:numPr>
        <w:spacing w:before="0" w:beforeAutospacing="off" w:after="0" w:afterAutospacing="off"/>
        <w:ind w:left="720" w:right="0" w:hanging="360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Design Phase: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</w:p>
    <w:p w:rsidR="00625BD4" w:rsidP="4C113FC6" w:rsidRDefault="00625BD4" w14:paraId="71D24AE1" w14:textId="1C93DBEC">
      <w:pPr>
        <w:spacing w:before="240" w:beforeAutospacing="off" w:after="240" w:afterAutospacing="off"/>
        <w:ind w:left="720" w:right="0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Following the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>initial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problem definition, a dedicated sprint will focus on the detailed design of the solution. Activities will include:</w:t>
      </w:r>
    </w:p>
    <w:p w:rsidR="00625BD4" w:rsidP="4C113FC6" w:rsidRDefault="00625BD4" w14:paraId="6DE98DC5" w14:textId="12F10E03">
      <w:pPr>
        <w:pStyle w:val="ListParagraph"/>
        <w:numPr>
          <w:ilvl w:val="1"/>
          <w:numId w:val="22"/>
        </w:numPr>
        <w:spacing w:before="0" w:beforeAutospacing="off" w:after="0" w:afterAutospacing="off"/>
        <w:ind w:left="1440" w:right="0" w:hanging="360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>Developing system architectures</w:t>
      </w:r>
    </w:p>
    <w:p w:rsidR="00625BD4" w:rsidP="4C113FC6" w:rsidRDefault="00625BD4" w14:paraId="0607907B" w14:textId="7E0A723F">
      <w:pPr>
        <w:pStyle w:val="ListParagraph"/>
        <w:numPr>
          <w:ilvl w:val="1"/>
          <w:numId w:val="22"/>
        </w:numPr>
        <w:spacing w:before="0" w:beforeAutospacing="off" w:after="0" w:afterAutospacing="off"/>
        <w:ind w:left="1440" w:right="0" w:hanging="360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>Designing system layout</w:t>
      </w:r>
    </w:p>
    <w:p w:rsidR="00625BD4" w:rsidP="4C113FC6" w:rsidRDefault="00625BD4" w14:paraId="7ADCD185" w14:textId="738BA353">
      <w:pPr>
        <w:pStyle w:val="ListParagraph"/>
        <w:numPr>
          <w:ilvl w:val="1"/>
          <w:numId w:val="22"/>
        </w:numPr>
        <w:spacing w:before="0" w:beforeAutospacing="off" w:after="0" w:afterAutospacing="off"/>
        <w:ind w:left="1440" w:right="0" w:hanging="360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>Validating design decisions with stakeholders</w:t>
      </w:r>
    </w:p>
    <w:p w:rsidR="00625BD4" w:rsidP="4C113FC6" w:rsidRDefault="00625BD4" w14:paraId="4C1E2AFC" w14:textId="1FB322D5">
      <w:pPr>
        <w:pStyle w:val="ListParagraph"/>
        <w:numPr>
          <w:ilvl w:val="0"/>
          <w:numId w:val="22"/>
        </w:numPr>
        <w:spacing w:before="0" w:beforeAutospacing="off" w:after="0" w:afterAutospacing="off"/>
        <w:ind w:left="720" w:right="0" w:hanging="360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Implementation Phase: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Development will be organized into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three-week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 sprints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with the following structure:</w:t>
      </w:r>
    </w:p>
    <w:p w:rsidR="00625BD4" w:rsidP="4C113FC6" w:rsidRDefault="00625BD4" w14:paraId="16866BD8" w14:textId="02138183">
      <w:pPr>
        <w:pStyle w:val="ListParagraph"/>
        <w:numPr>
          <w:ilvl w:val="1"/>
          <w:numId w:val="22"/>
        </w:numPr>
        <w:spacing w:before="0" w:beforeAutospacing="off" w:after="0" w:afterAutospacing="off"/>
        <w:ind w:left="1440" w:right="0" w:hanging="360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Sprint Planning: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Held at the start of each sprint to define sprint goals and tasks.</w:t>
      </w:r>
    </w:p>
    <w:p w:rsidR="00625BD4" w:rsidP="4C113FC6" w:rsidRDefault="00625BD4" w14:paraId="46E1D624" w14:textId="23F262A0">
      <w:pPr>
        <w:pStyle w:val="ListParagraph"/>
        <w:numPr>
          <w:ilvl w:val="1"/>
          <w:numId w:val="22"/>
        </w:numPr>
        <w:spacing w:before="0" w:beforeAutospacing="off" w:after="0" w:afterAutospacing="off"/>
        <w:ind w:left="1440" w:right="0" w:hanging="360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Weekly Stand-ups: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10-minute meetings at the end of each week to synchronize progress and address any problems.</w:t>
      </w:r>
    </w:p>
    <w:p w:rsidR="00625BD4" w:rsidP="4C113FC6" w:rsidRDefault="00625BD4" w14:paraId="2A56DD29" w14:textId="1287F6E9">
      <w:pPr>
        <w:pStyle w:val="ListParagraph"/>
        <w:numPr>
          <w:ilvl w:val="1"/>
          <w:numId w:val="22"/>
        </w:numPr>
        <w:spacing w:before="0" w:beforeAutospacing="off" w:after="0" w:afterAutospacing="off"/>
        <w:ind w:left="1440" w:right="0" w:hanging="360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Sprint Reviews (Demos):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At the end of each sprint, the team will present the sprint deliverables to stakeholders for feedback.</w:t>
      </w:r>
    </w:p>
    <w:p w:rsidR="00625BD4" w:rsidP="4C113FC6" w:rsidRDefault="00625BD4" w14:paraId="28642C01" w14:textId="263E34C3">
      <w:pPr>
        <w:pStyle w:val="ListParagraph"/>
        <w:numPr>
          <w:ilvl w:val="1"/>
          <w:numId w:val="22"/>
        </w:numPr>
        <w:spacing w:before="0" w:beforeAutospacing="off" w:after="0" w:afterAutospacing="off"/>
        <w:ind w:left="1440" w:right="0" w:hanging="360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Sprint Retrospectives: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Conducted after each sprint to assess what went well, identify areas for improvement, and optimize processes for the next sprint.</w:t>
      </w:r>
    </w:p>
    <w:p w:rsidR="00625BD4" w:rsidP="4C113FC6" w:rsidRDefault="00625BD4" w14:paraId="5EE13976" w14:textId="791EFA1B">
      <w:pPr>
        <w:pStyle w:val="ListParagraph"/>
        <w:numPr>
          <w:ilvl w:val="0"/>
          <w:numId w:val="22"/>
        </w:numPr>
        <w:spacing w:before="0" w:beforeAutospacing="off" w:after="0" w:afterAutospacing="off"/>
        <w:ind w:left="720" w:right="0" w:hanging="360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Completion Phase: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>The final sprint will focus on system testing, documentation completion, and user training. A final Sprint Review will present the fully integrated system.</w:t>
      </w:r>
    </w:p>
    <w:p w:rsidR="00625BD4" w:rsidP="4C113FC6" w:rsidRDefault="00625BD4" w14:paraId="657AF6D2" w14:textId="45859E9D">
      <w:pPr>
        <w:pStyle w:val="Heading2"/>
        <w:rPr>
          <w:rFonts w:ascii="Calibri" w:hAnsi="Calibri" w:eastAsia="Calibri" w:cs="Calibri"/>
          <w:noProof w:val="0"/>
          <w:lang w:val="en-GB"/>
        </w:rPr>
      </w:pPr>
      <w:bookmarkStart w:name="_Toc1701530859" w:id="1662077622"/>
      <w:r w:rsidRPr="4C113FC6" w:rsidR="4C113FC6">
        <w:rPr>
          <w:rFonts w:ascii="Calibri" w:hAnsi="Calibri" w:eastAsia="Calibri" w:cs="Calibri"/>
          <w:noProof w:val="0"/>
          <w:lang w:val="en-GB"/>
        </w:rPr>
        <w:t>3.2 Project timeline</w:t>
      </w:r>
      <w:bookmarkEnd w:id="1662077622"/>
    </w:p>
    <w:p w:rsidR="00625BD4" w:rsidP="4C113FC6" w:rsidRDefault="00625BD4" w14:paraId="44393081" w14:textId="6907A7F3">
      <w:pPr>
        <w:rPr>
          <w:rFonts w:ascii="Calibri" w:hAnsi="Calibri" w:eastAsia="Calibri" w:cs="Calibri"/>
          <w:sz w:val="24"/>
          <w:szCs w:val="24"/>
          <w:lang w:val="en-US"/>
        </w:rPr>
      </w:pPr>
      <w:r w:rsidRPr="4C113FC6" w:rsidR="4C113FC6">
        <w:rPr>
          <w:rFonts w:ascii="Calibri" w:hAnsi="Calibri" w:eastAsia="Calibri" w:cs="Calibri"/>
          <w:sz w:val="24"/>
          <w:szCs w:val="24"/>
          <w:lang w:val="en-US"/>
        </w:rPr>
        <w:t>Sprint 1:</w:t>
      </w:r>
    </w:p>
    <w:p w:rsidR="00625BD4" w:rsidP="4C113FC6" w:rsidRDefault="00625BD4" w14:paraId="189C3A92" w14:textId="1F6ABD37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sz w:val="24"/>
          <w:szCs w:val="24"/>
          <w:lang w:val="en-US"/>
        </w:rPr>
      </w:pPr>
      <w:r w:rsidRPr="4C113FC6" w:rsidR="4C113FC6">
        <w:rPr>
          <w:rFonts w:ascii="Calibri" w:hAnsi="Calibri" w:eastAsia="Calibri" w:cs="Calibri"/>
          <w:sz w:val="24"/>
          <w:szCs w:val="24"/>
          <w:lang w:val="en-US"/>
        </w:rPr>
        <w:t>Delivery date: September 28th</w:t>
      </w:r>
    </w:p>
    <w:p w:rsidR="00625BD4" w:rsidP="4C113FC6" w:rsidRDefault="00625BD4" w14:paraId="686F396C" w14:textId="5951DF5D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sz w:val="24"/>
          <w:szCs w:val="24"/>
          <w:lang w:val="en-US"/>
        </w:rPr>
      </w:pPr>
      <w:r w:rsidRPr="4C113FC6" w:rsidR="4C113FC6">
        <w:rPr>
          <w:rFonts w:ascii="Calibri" w:hAnsi="Calibri" w:eastAsia="Calibri" w:cs="Calibri"/>
          <w:sz w:val="24"/>
          <w:szCs w:val="24"/>
          <w:lang w:val="en-US"/>
        </w:rPr>
        <w:t>Project plan delivered</w:t>
      </w:r>
    </w:p>
    <w:p w:rsidR="00625BD4" w:rsidP="4C113FC6" w:rsidRDefault="00625BD4" w14:paraId="46A8020C" w14:textId="748A301B">
      <w:pPr>
        <w:pStyle w:val="Normal"/>
        <w:rPr>
          <w:rFonts w:ascii="Calibri" w:hAnsi="Calibri" w:eastAsia="Calibri" w:cs="Calibri"/>
          <w:sz w:val="24"/>
          <w:szCs w:val="24"/>
          <w:vertAlign w:val="superscript"/>
          <w:lang w:val="en-US"/>
        </w:rPr>
      </w:pPr>
      <w:r w:rsidRPr="4C113FC6" w:rsidR="4C113FC6">
        <w:rPr>
          <w:rFonts w:ascii="Calibri" w:hAnsi="Calibri" w:eastAsia="Calibri" w:cs="Calibri"/>
          <w:sz w:val="24"/>
          <w:szCs w:val="24"/>
          <w:lang w:val="en-US"/>
        </w:rPr>
        <w:t>Sprint 2</w:t>
      </w:r>
    </w:p>
    <w:p w:rsidR="00625BD4" w:rsidP="4C113FC6" w:rsidRDefault="00625BD4" w14:paraId="20D9C03C" w14:textId="78DD9FE4">
      <w:pPr>
        <w:pStyle w:val="ListParagraph"/>
        <w:numPr>
          <w:ilvl w:val="0"/>
          <w:numId w:val="6"/>
        </w:numPr>
        <w:rPr>
          <w:rFonts w:ascii="Calibri" w:hAnsi="Calibri" w:eastAsia="Calibri" w:cs="Calibri"/>
          <w:sz w:val="24"/>
          <w:szCs w:val="24"/>
          <w:lang w:val="en-US"/>
        </w:rPr>
      </w:pPr>
      <w:r w:rsidRPr="4C113FC6" w:rsidR="4C113FC6">
        <w:rPr>
          <w:rFonts w:ascii="Calibri" w:hAnsi="Calibri" w:eastAsia="Calibri" w:cs="Calibri"/>
          <w:sz w:val="24"/>
          <w:szCs w:val="24"/>
          <w:lang w:val="en-US"/>
        </w:rPr>
        <w:t>Delivery date: October 26th</w:t>
      </w:r>
    </w:p>
    <w:p w:rsidR="00625BD4" w:rsidP="4C113FC6" w:rsidRDefault="00625BD4" w14:paraId="74500D1F" w14:textId="28417426">
      <w:pPr>
        <w:pStyle w:val="ListParagraph"/>
        <w:numPr>
          <w:ilvl w:val="0"/>
          <w:numId w:val="6"/>
        </w:numPr>
        <w:rPr>
          <w:rFonts w:ascii="Calibri" w:hAnsi="Calibri" w:eastAsia="Calibri" w:cs="Calibri"/>
          <w:sz w:val="24"/>
          <w:szCs w:val="24"/>
          <w:lang w:val="en-US"/>
        </w:rPr>
      </w:pPr>
      <w:r w:rsidRPr="4C113FC6" w:rsidR="4C113FC6">
        <w:rPr>
          <w:rFonts w:ascii="Calibri" w:hAnsi="Calibri" w:eastAsia="Calibri" w:cs="Calibri"/>
          <w:sz w:val="24"/>
          <w:szCs w:val="24"/>
          <w:lang w:val="en-US"/>
        </w:rPr>
        <w:t>Design document delivered</w:t>
      </w:r>
    </w:p>
    <w:p w:rsidR="00625BD4" w:rsidP="4C113FC6" w:rsidRDefault="00625BD4" w14:paraId="201F51F8" w14:textId="48363CD8">
      <w:pPr>
        <w:rPr>
          <w:rFonts w:ascii="Calibri" w:hAnsi="Calibri" w:eastAsia="Calibri" w:cs="Calibri"/>
          <w:sz w:val="24"/>
          <w:szCs w:val="24"/>
          <w:lang w:val="en-US"/>
        </w:rPr>
      </w:pPr>
      <w:r w:rsidRPr="4C113FC6" w:rsidR="4C113FC6">
        <w:rPr>
          <w:rFonts w:ascii="Calibri" w:hAnsi="Calibri" w:eastAsia="Calibri" w:cs="Calibri"/>
          <w:sz w:val="24"/>
          <w:szCs w:val="24"/>
          <w:lang w:val="en-US"/>
        </w:rPr>
        <w:t>Sprint 3</w:t>
      </w:r>
    </w:p>
    <w:p w:rsidR="00625BD4" w:rsidP="4C113FC6" w:rsidRDefault="00625BD4" w14:paraId="3229CE7A" w14:textId="76A7A20F">
      <w:pPr>
        <w:pStyle w:val="ListParagraph"/>
        <w:numPr>
          <w:ilvl w:val="0"/>
          <w:numId w:val="17"/>
        </w:numPr>
        <w:rPr>
          <w:rFonts w:ascii="Calibri" w:hAnsi="Calibri" w:eastAsia="Calibri" w:cs="Calibri"/>
          <w:sz w:val="24"/>
          <w:szCs w:val="24"/>
          <w:lang w:val="en-US"/>
        </w:rPr>
      </w:pPr>
      <w:r w:rsidRPr="4C113FC6" w:rsidR="4C113FC6">
        <w:rPr>
          <w:rFonts w:ascii="Calibri" w:hAnsi="Calibri" w:eastAsia="Calibri" w:cs="Calibri"/>
          <w:sz w:val="24"/>
          <w:szCs w:val="24"/>
          <w:lang w:val="en-US"/>
        </w:rPr>
        <w:t>Delivery date: November 15th</w:t>
      </w:r>
    </w:p>
    <w:p w:rsidR="00625BD4" w:rsidP="4C113FC6" w:rsidRDefault="00625BD4" w14:paraId="3D158124" w14:textId="7E21CF52">
      <w:pPr>
        <w:rPr>
          <w:rFonts w:ascii="Calibri" w:hAnsi="Calibri" w:eastAsia="Calibri" w:cs="Calibri"/>
          <w:sz w:val="24"/>
          <w:szCs w:val="24"/>
          <w:lang w:val="en-US"/>
        </w:rPr>
      </w:pPr>
      <w:r w:rsidRPr="4C113FC6" w:rsidR="4C113FC6">
        <w:rPr>
          <w:rFonts w:ascii="Calibri" w:hAnsi="Calibri" w:eastAsia="Calibri" w:cs="Calibri"/>
          <w:sz w:val="24"/>
          <w:szCs w:val="24"/>
          <w:lang w:val="en-US"/>
        </w:rPr>
        <w:t>Sprint 4</w:t>
      </w:r>
    </w:p>
    <w:p w:rsidR="00625BD4" w:rsidP="4C113FC6" w:rsidRDefault="00625BD4" w14:paraId="6C8A99E0" w14:textId="1B6FE2ED">
      <w:pPr>
        <w:pStyle w:val="ListParagraph"/>
        <w:numPr>
          <w:ilvl w:val="0"/>
          <w:numId w:val="17"/>
        </w:numPr>
        <w:rPr>
          <w:rFonts w:ascii="Calibri" w:hAnsi="Calibri" w:eastAsia="Calibri" w:cs="Calibri"/>
          <w:sz w:val="24"/>
          <w:szCs w:val="24"/>
          <w:lang w:val="en-US"/>
        </w:rPr>
      </w:pPr>
      <w:r w:rsidRPr="4C113FC6" w:rsidR="4C113FC6">
        <w:rPr>
          <w:rFonts w:ascii="Calibri" w:hAnsi="Calibri" w:eastAsia="Calibri" w:cs="Calibri"/>
          <w:sz w:val="24"/>
          <w:szCs w:val="24"/>
          <w:lang w:val="en-US"/>
        </w:rPr>
        <w:t>Delivery date: December 6th</w:t>
      </w:r>
    </w:p>
    <w:p w:rsidR="00625BD4" w:rsidP="4C113FC6" w:rsidRDefault="00625BD4" w14:paraId="229427B3" w14:textId="048CC696">
      <w:pPr>
        <w:pStyle w:val="Normal"/>
        <w:ind w:left="0"/>
        <w:rPr>
          <w:rFonts w:ascii="Calibri" w:hAnsi="Calibri" w:eastAsia="Calibri" w:cs="Calibri"/>
          <w:sz w:val="24"/>
          <w:szCs w:val="24"/>
          <w:lang w:val="en-US"/>
        </w:rPr>
      </w:pPr>
      <w:r w:rsidRPr="4C113FC6" w:rsidR="4C113FC6">
        <w:rPr>
          <w:rFonts w:ascii="Calibri" w:hAnsi="Calibri" w:eastAsia="Calibri" w:cs="Calibri"/>
          <w:sz w:val="24"/>
          <w:szCs w:val="24"/>
          <w:lang w:val="en-US"/>
        </w:rPr>
        <w:t>S</w:t>
      </w:r>
      <w:r w:rsidRPr="4C113FC6" w:rsidR="4C113FC6">
        <w:rPr>
          <w:rFonts w:ascii="Calibri" w:hAnsi="Calibri" w:eastAsia="Calibri" w:cs="Calibri"/>
          <w:sz w:val="24"/>
          <w:szCs w:val="24"/>
          <w:lang w:val="en-US"/>
        </w:rPr>
        <w:t>p</w:t>
      </w:r>
      <w:r w:rsidRPr="4C113FC6" w:rsidR="4C113FC6">
        <w:rPr>
          <w:rFonts w:ascii="Calibri" w:hAnsi="Calibri" w:eastAsia="Calibri" w:cs="Calibri"/>
          <w:sz w:val="24"/>
          <w:szCs w:val="24"/>
          <w:lang w:val="en-US"/>
        </w:rPr>
        <w:t>r</w:t>
      </w:r>
      <w:r w:rsidRPr="4C113FC6" w:rsidR="4C113FC6">
        <w:rPr>
          <w:rFonts w:ascii="Calibri" w:hAnsi="Calibri" w:eastAsia="Calibri" w:cs="Calibri"/>
          <w:sz w:val="24"/>
          <w:szCs w:val="24"/>
          <w:lang w:val="en-US"/>
        </w:rPr>
        <w:t>i</w:t>
      </w:r>
      <w:r w:rsidRPr="4C113FC6" w:rsidR="4C113FC6">
        <w:rPr>
          <w:rFonts w:ascii="Calibri" w:hAnsi="Calibri" w:eastAsia="Calibri" w:cs="Calibri"/>
          <w:sz w:val="24"/>
          <w:szCs w:val="24"/>
          <w:lang w:val="en-US"/>
        </w:rPr>
        <w:t>n</w:t>
      </w:r>
      <w:r w:rsidRPr="4C113FC6" w:rsidR="4C113FC6">
        <w:rPr>
          <w:rFonts w:ascii="Calibri" w:hAnsi="Calibri" w:eastAsia="Calibri" w:cs="Calibri"/>
          <w:sz w:val="24"/>
          <w:szCs w:val="24"/>
          <w:lang w:val="en-US"/>
        </w:rPr>
        <w:t>g</w:t>
      </w:r>
      <w:r w:rsidRPr="4C113FC6" w:rsidR="4C113FC6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4C113FC6" w:rsidR="4C113FC6">
        <w:rPr>
          <w:rFonts w:ascii="Calibri" w:hAnsi="Calibri" w:eastAsia="Calibri" w:cs="Calibri"/>
          <w:sz w:val="24"/>
          <w:szCs w:val="24"/>
          <w:lang w:val="en-US"/>
        </w:rPr>
        <w:t>5</w:t>
      </w:r>
      <w:r w:rsidRPr="4C113FC6" w:rsidR="4C113FC6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</w:p>
    <w:p w:rsidR="00625BD4" w:rsidP="4C113FC6" w:rsidRDefault="00625BD4" w14:paraId="56D0537A" w14:textId="1E85ECE7">
      <w:pPr>
        <w:pStyle w:val="ListParagraph"/>
        <w:numPr>
          <w:ilvl w:val="0"/>
          <w:numId w:val="17"/>
        </w:numPr>
        <w:rPr>
          <w:rFonts w:ascii="Calibri" w:hAnsi="Calibri" w:eastAsia="Calibri" w:cs="Calibri"/>
          <w:sz w:val="24"/>
          <w:szCs w:val="24"/>
          <w:lang w:val="en-US"/>
        </w:rPr>
      </w:pPr>
      <w:r w:rsidRPr="4C113FC6" w:rsidR="4C113FC6">
        <w:rPr>
          <w:rFonts w:ascii="Calibri" w:hAnsi="Calibri" w:eastAsia="Calibri" w:cs="Calibri"/>
          <w:sz w:val="24"/>
          <w:szCs w:val="24"/>
          <w:lang w:val="en-US"/>
        </w:rPr>
        <w:t>Delivery date: January 10th</w:t>
      </w:r>
    </w:p>
    <w:p w:rsidR="00625BD4" w:rsidP="4C113FC6" w:rsidRDefault="00625BD4" w14:paraId="77646D83" w14:textId="68BD65B6">
      <w:pPr>
        <w:pStyle w:val="Normal"/>
        <w:rPr>
          <w:rFonts w:ascii="Calibri" w:hAnsi="Calibri" w:eastAsia="Calibri" w:cs="Calibri"/>
          <w:noProof w:val="0"/>
          <w:lang w:val="en-GB"/>
        </w:rPr>
      </w:pPr>
    </w:p>
    <w:p w:rsidR="00625BD4" w:rsidP="4C113FC6" w:rsidRDefault="00625BD4" w14:paraId="6BDFDD8A" w14:textId="1E59C5CF">
      <w:pPr>
        <w:pStyle w:val="Heading1"/>
        <w:numPr>
          <w:ilvl w:val="0"/>
          <w:numId w:val="8"/>
        </w:numPr>
        <w:rPr>
          <w:rFonts w:ascii="Calibri" w:hAnsi="Calibri" w:eastAsia="Calibri" w:cs="Calibri"/>
          <w:noProof w:val="0"/>
          <w:lang w:val="en-GB"/>
        </w:rPr>
      </w:pPr>
      <w:bookmarkStart w:name="_Toc1996997091" w:id="912187717"/>
      <w:r w:rsidRPr="4C113FC6" w:rsidR="4C113FC6">
        <w:rPr>
          <w:rFonts w:ascii="Calibri" w:hAnsi="Calibri" w:eastAsia="Calibri" w:cs="Calibri"/>
          <w:noProof w:val="0"/>
          <w:lang w:val="en-GB"/>
        </w:rPr>
        <w:t>Project Organization</w:t>
      </w:r>
      <w:bookmarkEnd w:id="912187717"/>
    </w:p>
    <w:p w:rsidR="00625BD4" w:rsidP="4C113FC6" w:rsidRDefault="00625BD4" w14:paraId="5C4F1311" w14:textId="19A82C6F">
      <w:pPr>
        <w:pStyle w:val="Heading2"/>
        <w:rPr>
          <w:rFonts w:ascii="Calibri" w:hAnsi="Calibri" w:eastAsia="Calibri" w:cs="Calibri"/>
          <w:noProof w:val="0"/>
          <w:lang w:val="en-GB"/>
        </w:rPr>
      </w:pPr>
      <w:bookmarkStart w:name="_Toc1997142380" w:id="1673648453"/>
      <w:r w:rsidRPr="4C113FC6" w:rsidR="4C113FC6">
        <w:rPr>
          <w:rFonts w:ascii="Calibri" w:hAnsi="Calibri" w:eastAsia="Calibri" w:cs="Calibri"/>
          <w:noProof w:val="0"/>
          <w:lang w:val="en-GB"/>
        </w:rPr>
        <w:t>4.1 Team members</w:t>
      </w:r>
      <w:bookmarkEnd w:id="1673648453"/>
    </w:p>
    <w:p w:rsidR="00625BD4" w:rsidP="4C113FC6" w:rsidRDefault="00625BD4" w14:paraId="0307675A" w14:textId="3C06EDFB">
      <w:pPr>
        <w:pStyle w:val="Heading2"/>
        <w:rPr>
          <w:rFonts w:ascii="Calibri" w:hAnsi="Calibri" w:eastAsia="Calibri" w:cs="Calibri"/>
          <w:noProof w:val="0"/>
          <w:lang w:val="en-GB"/>
        </w:rPr>
      </w:pPr>
      <w:bookmarkStart w:name="_Toc1598823575" w:id="1535905742"/>
      <w:r w:rsidRPr="4C113FC6" w:rsidR="4C113FC6">
        <w:rPr>
          <w:rFonts w:ascii="Calibri" w:hAnsi="Calibri" w:eastAsia="Calibri" w:cs="Calibri"/>
          <w:noProof w:val="0"/>
          <w:lang w:val="en-GB"/>
        </w:rPr>
        <w:t>4.2 Communication</w:t>
      </w:r>
      <w:bookmarkEnd w:id="1535905742"/>
    </w:p>
    <w:tbl>
      <w:tblPr>
        <w:tblStyle w:val="TableNormal"/>
        <w:bidiVisual w:val="0"/>
        <w:tblW w:w="0" w:type="auto"/>
        <w:tblInd w:w="90" w:type="dxa"/>
        <w:tblLayout w:type="fixed"/>
        <w:tblLook w:val="06A0" w:firstRow="1" w:lastRow="0" w:firstColumn="1" w:lastColumn="0" w:noHBand="1" w:noVBand="1"/>
      </w:tblPr>
      <w:tblGrid>
        <w:gridCol w:w="2564"/>
        <w:gridCol w:w="1337"/>
        <w:gridCol w:w="2349"/>
        <w:gridCol w:w="2292"/>
      </w:tblGrid>
      <w:tr w:rsidR="4C113FC6" w:rsidTr="4C113FC6" w14:paraId="2F9E4094">
        <w:trPr>
          <w:trHeight w:val="450"/>
        </w:trPr>
        <w:tc>
          <w:tcPr>
            <w:tcW w:w="2564" w:type="dxa"/>
            <w:tcBorders>
              <w:top w:val="single" w:color="DDD9C3" w:sz="8"/>
              <w:left w:val="single" w:color="DDD9C3" w:sz="8"/>
              <w:bottom w:val="single" w:color="DDD9C3" w:sz="8"/>
              <w:right w:val="single" w:color="DDD9C3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113FC6" w:rsidP="4C113FC6" w:rsidRDefault="4C113FC6" w14:paraId="15D03855" w14:textId="78B3A250">
            <w:pPr>
              <w:spacing w:before="120" w:beforeAutospacing="off" w:after="120" w:afterAutospacing="off"/>
              <w:rPr>
                <w:rFonts w:ascii="Calibri" w:hAnsi="Calibri" w:eastAsia="Calibri" w:cs="Calibri"/>
                <w:b w:val="1"/>
                <w:bCs w:val="1"/>
                <w:color w:val="1F497D"/>
                <w:sz w:val="24"/>
                <w:szCs w:val="24"/>
                <w:lang w:val="en-GB"/>
              </w:rPr>
            </w:pPr>
            <w:r w:rsidRPr="4C113FC6" w:rsidR="4C113FC6">
              <w:rPr>
                <w:rFonts w:ascii="Calibri" w:hAnsi="Calibri" w:eastAsia="Calibri" w:cs="Calibri"/>
                <w:b w:val="1"/>
                <w:bCs w:val="1"/>
                <w:color w:val="1F497D"/>
                <w:sz w:val="24"/>
                <w:szCs w:val="24"/>
                <w:lang w:val="en-GB"/>
              </w:rPr>
              <w:t>Name + Phone + e-mail</w:t>
            </w:r>
          </w:p>
        </w:tc>
        <w:tc>
          <w:tcPr>
            <w:tcW w:w="1337" w:type="dxa"/>
            <w:tcBorders>
              <w:top w:val="single" w:color="DDD9C3" w:sz="8"/>
              <w:left w:val="single" w:color="DDD9C3" w:sz="8"/>
              <w:bottom w:val="single" w:color="DDD9C3" w:sz="8"/>
              <w:right w:val="single" w:color="DDD9C3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113FC6" w:rsidP="4C113FC6" w:rsidRDefault="4C113FC6" w14:paraId="37962ECA" w14:textId="3B8A9C3C">
            <w:pPr>
              <w:spacing w:before="120" w:beforeAutospacing="off" w:after="120" w:afterAutospacing="off"/>
              <w:rPr>
                <w:rFonts w:ascii="Calibri" w:hAnsi="Calibri" w:eastAsia="Calibri" w:cs="Calibri"/>
                <w:b w:val="1"/>
                <w:bCs w:val="1"/>
                <w:color w:val="1F497D"/>
                <w:sz w:val="24"/>
                <w:szCs w:val="24"/>
                <w:lang w:val="en-GB"/>
              </w:rPr>
            </w:pPr>
            <w:r w:rsidRPr="4C113FC6" w:rsidR="4C113FC6">
              <w:rPr>
                <w:rFonts w:ascii="Calibri" w:hAnsi="Calibri" w:eastAsia="Calibri" w:cs="Calibri"/>
                <w:b w:val="1"/>
                <w:bCs w:val="1"/>
                <w:color w:val="1F497D"/>
                <w:sz w:val="24"/>
                <w:szCs w:val="24"/>
                <w:lang w:val="en-GB"/>
              </w:rPr>
              <w:t>Abbr.</w:t>
            </w:r>
          </w:p>
        </w:tc>
        <w:tc>
          <w:tcPr>
            <w:tcW w:w="2349" w:type="dxa"/>
            <w:tcBorders>
              <w:top w:val="single" w:color="DDD9C3" w:sz="8"/>
              <w:left w:val="single" w:color="DDD9C3" w:sz="8"/>
              <w:bottom w:val="single" w:color="DDD9C3" w:sz="8"/>
              <w:right w:val="single" w:color="DDD9C3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113FC6" w:rsidP="4C113FC6" w:rsidRDefault="4C113FC6" w14:paraId="76D4C3AC" w14:textId="0E00F517">
            <w:pPr>
              <w:spacing w:before="120" w:beforeAutospacing="off" w:after="120" w:afterAutospacing="off"/>
              <w:rPr>
                <w:rFonts w:ascii="Calibri" w:hAnsi="Calibri" w:eastAsia="Calibri" w:cs="Calibri"/>
                <w:b w:val="1"/>
                <w:bCs w:val="1"/>
                <w:color w:val="1F497D"/>
                <w:sz w:val="24"/>
                <w:szCs w:val="24"/>
                <w:lang w:val="en-GB"/>
              </w:rPr>
            </w:pPr>
            <w:r w:rsidRPr="4C113FC6" w:rsidR="4C113FC6">
              <w:rPr>
                <w:rFonts w:ascii="Calibri" w:hAnsi="Calibri" w:eastAsia="Calibri" w:cs="Calibri"/>
                <w:b w:val="1"/>
                <w:bCs w:val="1"/>
                <w:color w:val="1F497D"/>
                <w:sz w:val="24"/>
                <w:szCs w:val="24"/>
                <w:lang w:val="en-GB"/>
              </w:rPr>
              <w:t>Role/tasks</w:t>
            </w:r>
          </w:p>
        </w:tc>
        <w:tc>
          <w:tcPr>
            <w:tcW w:w="2292" w:type="dxa"/>
            <w:tcBorders>
              <w:top w:val="single" w:color="DDD9C3" w:sz="8"/>
              <w:left w:val="single" w:color="DDD9C3" w:sz="8"/>
              <w:bottom w:val="single" w:color="DDD9C3" w:sz="8"/>
              <w:right w:val="single" w:color="DDD9C3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top"/>
          </w:tcPr>
          <w:p w:rsidR="4C113FC6" w:rsidP="4C113FC6" w:rsidRDefault="4C113FC6" w14:paraId="0BEE4382" w14:textId="7A960C74">
            <w:pPr>
              <w:spacing w:before="120" w:beforeAutospacing="off" w:after="120" w:afterAutospacing="off"/>
              <w:rPr>
                <w:rFonts w:ascii="Calibri" w:hAnsi="Calibri" w:eastAsia="Calibri" w:cs="Calibri"/>
                <w:b w:val="1"/>
                <w:bCs w:val="1"/>
                <w:color w:val="1F497D"/>
                <w:sz w:val="24"/>
                <w:szCs w:val="24"/>
                <w:lang w:val="en-GB"/>
              </w:rPr>
            </w:pPr>
            <w:r w:rsidRPr="4C113FC6" w:rsidR="4C113FC6">
              <w:rPr>
                <w:rFonts w:ascii="Calibri" w:hAnsi="Calibri" w:eastAsia="Calibri" w:cs="Calibri"/>
                <w:b w:val="1"/>
                <w:bCs w:val="1"/>
                <w:color w:val="1F497D"/>
                <w:sz w:val="24"/>
                <w:szCs w:val="24"/>
                <w:lang w:val="en-GB"/>
              </w:rPr>
              <w:t>Availability</w:t>
            </w:r>
          </w:p>
        </w:tc>
      </w:tr>
      <w:tr w:rsidR="4C113FC6" w:rsidTr="4C113FC6" w14:paraId="6C3202BF">
        <w:trPr>
          <w:trHeight w:val="390"/>
        </w:trPr>
        <w:tc>
          <w:tcPr>
            <w:tcW w:w="2564" w:type="dxa"/>
            <w:tcBorders>
              <w:top w:val="single" w:color="DDD9C3" w:sz="8"/>
              <w:left w:val="single" w:color="DDD9C3" w:sz="8"/>
              <w:bottom w:val="single" w:color="DDD9C3" w:sz="8"/>
              <w:right w:val="single" w:color="DDD9C3" w:sz="8"/>
            </w:tcBorders>
            <w:tcMar>
              <w:left w:w="108" w:type="dxa"/>
              <w:right w:w="108" w:type="dxa"/>
            </w:tcMar>
            <w:vAlign w:val="top"/>
          </w:tcPr>
          <w:p w:rsidR="4C113FC6" w:rsidP="4C113FC6" w:rsidRDefault="4C113FC6" w14:paraId="52E0AEDB" w14:textId="78228FFC">
            <w:pPr>
              <w:spacing w:before="60" w:beforeAutospacing="off" w:after="60" w:afterAutospacing="off"/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  <w:lang w:val="nl"/>
              </w:rPr>
            </w:pPr>
            <w:r w:rsidRPr="4C113FC6" w:rsidR="4C113FC6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  <w:lang w:val="nl"/>
              </w:rPr>
              <w:t>Boyan Stefanov +31 627410400</w:t>
            </w:r>
          </w:p>
          <w:p w:rsidR="4C113FC6" w:rsidP="4C113FC6" w:rsidRDefault="4C113FC6" w14:paraId="2A0C9CC9" w14:textId="15DF6E07">
            <w:pPr>
              <w:spacing w:before="60" w:beforeAutospacing="off" w:after="60" w:afterAutospacing="off"/>
              <w:rPr>
                <w:rFonts w:ascii="Calibri" w:hAnsi="Calibri" w:eastAsia="Calibri" w:cs="Calibri"/>
                <w:sz w:val="24"/>
                <w:szCs w:val="24"/>
              </w:rPr>
            </w:pPr>
            <w:hyperlink r:id="Rb5c2530a97e84798">
              <w:r w:rsidRPr="4C113FC6" w:rsidR="4C113FC6">
                <w:rPr>
                  <w:rStyle w:val="Hyperlink"/>
                  <w:rFonts w:ascii="Calibri" w:hAnsi="Calibri" w:eastAsia="Calibri" w:cs="Calibri"/>
                  <w:i w:val="1"/>
                  <w:iCs w:val="1"/>
                  <w:sz w:val="24"/>
                  <w:szCs w:val="24"/>
                  <w:lang w:val="nl"/>
                </w:rPr>
                <w:t>547283@student.fontys.nl</w:t>
              </w:r>
            </w:hyperlink>
          </w:p>
        </w:tc>
        <w:tc>
          <w:tcPr>
            <w:tcW w:w="1337" w:type="dxa"/>
            <w:tcBorders>
              <w:top w:val="single" w:color="DDD9C3" w:sz="8"/>
              <w:left w:val="single" w:color="DDD9C3" w:sz="8"/>
              <w:bottom w:val="single" w:color="DDD9C3" w:sz="8"/>
              <w:right w:val="single" w:color="DDD9C3" w:sz="8"/>
            </w:tcBorders>
            <w:tcMar>
              <w:left w:w="108" w:type="dxa"/>
              <w:right w:w="108" w:type="dxa"/>
            </w:tcMar>
            <w:vAlign w:val="top"/>
          </w:tcPr>
          <w:p w:rsidR="4C113FC6" w:rsidP="4C113FC6" w:rsidRDefault="4C113FC6" w14:paraId="41262A8F" w14:textId="330EAFD7">
            <w:pPr>
              <w:spacing w:before="0" w:beforeAutospacing="off" w:after="0" w:afterAutospacing="off"/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GB"/>
              </w:rPr>
            </w:pPr>
            <w:r w:rsidRPr="4C113FC6" w:rsidR="4C113FC6"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GB"/>
              </w:rPr>
              <w:t>PL</w:t>
            </w:r>
          </w:p>
          <w:p w:rsidR="4C113FC6" w:rsidP="4C113FC6" w:rsidRDefault="4C113FC6" w14:paraId="0FCD940A" w14:textId="42C86C08">
            <w:pPr>
              <w:spacing w:before="0" w:beforeAutospacing="off" w:after="0" w:afterAutospacing="off"/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GB"/>
              </w:rPr>
            </w:pPr>
            <w:r w:rsidRPr="4C113FC6" w:rsidR="4C113FC6"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GB"/>
              </w:rPr>
              <w:t>DEV</w:t>
            </w:r>
          </w:p>
        </w:tc>
        <w:tc>
          <w:tcPr>
            <w:tcW w:w="2349" w:type="dxa"/>
            <w:tcBorders>
              <w:top w:val="single" w:color="DDD9C3" w:sz="8"/>
              <w:left w:val="single" w:color="DDD9C3" w:sz="8"/>
              <w:bottom w:val="single" w:color="DDD9C3" w:sz="8"/>
              <w:right w:val="single" w:color="DDD9C3" w:sz="8"/>
            </w:tcBorders>
            <w:tcMar>
              <w:left w:w="108" w:type="dxa"/>
              <w:right w:w="108" w:type="dxa"/>
            </w:tcMar>
            <w:vAlign w:val="top"/>
          </w:tcPr>
          <w:p w:rsidR="4C113FC6" w:rsidP="4C113FC6" w:rsidRDefault="4C113FC6" w14:paraId="5A891F7C" w14:textId="5D7C3574">
            <w:pPr>
              <w:spacing w:before="60" w:beforeAutospacing="off" w:after="60" w:afterAutospacing="off"/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4C113FC6" w:rsidR="4C113FC6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  <w:lang w:val="en-GB"/>
              </w:rPr>
              <w:t>Project Leader</w:t>
            </w:r>
          </w:p>
          <w:p w:rsidR="4C113FC6" w:rsidP="4C113FC6" w:rsidRDefault="4C113FC6" w14:paraId="3932F83B" w14:textId="53BAECEC">
            <w:pPr>
              <w:spacing w:before="60" w:beforeAutospacing="off" w:after="60" w:afterAutospacing="off"/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4C113FC6" w:rsidR="4C113FC6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  <w:lang w:val="en-GB"/>
              </w:rPr>
              <w:t>Developer</w:t>
            </w:r>
          </w:p>
        </w:tc>
        <w:tc>
          <w:tcPr>
            <w:tcW w:w="2292" w:type="dxa"/>
            <w:tcBorders>
              <w:top w:val="single" w:color="DDD9C3" w:sz="8"/>
              <w:left w:val="single" w:color="DDD9C3" w:sz="8"/>
              <w:bottom w:val="single" w:color="DDD9C3" w:sz="8"/>
              <w:right w:val="single" w:color="DDD9C3" w:sz="8"/>
            </w:tcBorders>
            <w:tcMar>
              <w:left w:w="108" w:type="dxa"/>
              <w:right w:w="108" w:type="dxa"/>
            </w:tcMar>
            <w:vAlign w:val="top"/>
          </w:tcPr>
          <w:p w:rsidR="4C113FC6" w:rsidP="4C113FC6" w:rsidRDefault="4C113FC6" w14:paraId="103FCA8B" w14:textId="43963552">
            <w:pPr>
              <w:spacing w:before="60" w:beforeAutospacing="off" w:after="60" w:afterAutospacing="off"/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nl"/>
              </w:rPr>
            </w:pPr>
            <w:r w:rsidRPr="4C113FC6" w:rsidR="4C113FC6"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nl"/>
              </w:rPr>
              <w:t>Tuesday - Thursday</w:t>
            </w:r>
          </w:p>
          <w:p w:rsidR="4C113FC6" w:rsidP="4C113FC6" w:rsidRDefault="4C113FC6" w14:paraId="134B22B0" w14:textId="0BA80E30">
            <w:pPr>
              <w:spacing w:before="60" w:beforeAutospacing="off" w:after="60" w:afterAutospacing="off"/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GB"/>
              </w:rPr>
            </w:pPr>
            <w:r w:rsidRPr="4C113FC6" w:rsidR="4C113FC6"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GB"/>
              </w:rPr>
              <w:t xml:space="preserve"> </w:t>
            </w:r>
          </w:p>
        </w:tc>
      </w:tr>
      <w:tr w:rsidR="4C113FC6" w:rsidTr="4C113FC6" w14:paraId="10EF8ED2">
        <w:trPr>
          <w:trHeight w:val="390"/>
        </w:trPr>
        <w:tc>
          <w:tcPr>
            <w:tcW w:w="2564" w:type="dxa"/>
            <w:tcBorders>
              <w:top w:val="single" w:color="DDD9C3" w:sz="8"/>
              <w:left w:val="single" w:color="DDD9C3" w:sz="8"/>
              <w:bottom w:val="single" w:color="DDD9C3" w:sz="8"/>
              <w:right w:val="single" w:color="DDD9C3" w:sz="8"/>
            </w:tcBorders>
            <w:tcMar>
              <w:left w:w="108" w:type="dxa"/>
              <w:right w:w="108" w:type="dxa"/>
            </w:tcMar>
            <w:vAlign w:val="top"/>
          </w:tcPr>
          <w:p w:rsidR="4C113FC6" w:rsidP="4C113FC6" w:rsidRDefault="4C113FC6" w14:paraId="1A344CEC" w14:textId="07B5FEDB">
            <w:pPr>
              <w:spacing w:before="60" w:beforeAutospacing="off" w:after="60" w:afterAutospacing="off"/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4C113FC6" w:rsidR="4C113FC6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  <w:lang w:val="en-GB"/>
              </w:rPr>
              <w:t>Spartak Popov +31 657368940</w:t>
            </w:r>
          </w:p>
          <w:p w:rsidR="4C113FC6" w:rsidP="4C113FC6" w:rsidRDefault="4C113FC6" w14:paraId="1BC805E3" w14:textId="424984FA">
            <w:pPr>
              <w:spacing w:before="60" w:beforeAutospacing="off" w:after="60" w:afterAutospacing="off"/>
              <w:rPr>
                <w:rFonts w:ascii="Calibri" w:hAnsi="Calibri" w:eastAsia="Calibri" w:cs="Calibri"/>
                <w:sz w:val="24"/>
                <w:szCs w:val="24"/>
              </w:rPr>
            </w:pPr>
            <w:hyperlink r:id="R496ca4aec44045ea">
              <w:r w:rsidRPr="4C113FC6" w:rsidR="4C113FC6">
                <w:rPr>
                  <w:rStyle w:val="Hyperlink"/>
                  <w:rFonts w:ascii="Calibri" w:hAnsi="Calibri" w:eastAsia="Calibri" w:cs="Calibri"/>
                  <w:i w:val="1"/>
                  <w:iCs w:val="1"/>
                  <w:sz w:val="24"/>
                  <w:szCs w:val="24"/>
                  <w:lang w:val="en-GB"/>
                </w:rPr>
                <w:t>548402@student.fontys.nl</w:t>
              </w:r>
            </w:hyperlink>
          </w:p>
        </w:tc>
        <w:tc>
          <w:tcPr>
            <w:tcW w:w="1337" w:type="dxa"/>
            <w:tcBorders>
              <w:top w:val="single" w:color="DDD9C3" w:sz="8"/>
              <w:left w:val="single" w:color="DDD9C3" w:sz="8"/>
              <w:bottom w:val="single" w:color="DDD9C3" w:sz="8"/>
              <w:right w:val="single" w:color="DDD9C3" w:sz="8"/>
            </w:tcBorders>
            <w:tcMar>
              <w:left w:w="108" w:type="dxa"/>
              <w:right w:w="108" w:type="dxa"/>
            </w:tcMar>
            <w:vAlign w:val="top"/>
          </w:tcPr>
          <w:p w:rsidR="4C113FC6" w:rsidP="4C113FC6" w:rsidRDefault="4C113FC6" w14:paraId="055C5BAC" w14:textId="514C714D">
            <w:pPr>
              <w:spacing w:before="0" w:beforeAutospacing="off" w:after="0" w:afterAutospacing="off"/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GB"/>
              </w:rPr>
            </w:pPr>
            <w:r w:rsidRPr="4C113FC6" w:rsidR="4C113FC6"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GB"/>
              </w:rPr>
              <w:t>SM</w:t>
            </w:r>
          </w:p>
          <w:p w:rsidR="4C113FC6" w:rsidP="4C113FC6" w:rsidRDefault="4C113FC6" w14:paraId="22830C51" w14:textId="0203B285">
            <w:pPr>
              <w:spacing w:before="0" w:beforeAutospacing="off" w:after="0" w:afterAutospacing="off"/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GB"/>
              </w:rPr>
            </w:pPr>
            <w:r w:rsidRPr="4C113FC6" w:rsidR="4C113FC6"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GB"/>
              </w:rPr>
              <w:t>DEV</w:t>
            </w:r>
          </w:p>
        </w:tc>
        <w:tc>
          <w:tcPr>
            <w:tcW w:w="2349" w:type="dxa"/>
            <w:tcBorders>
              <w:top w:val="single" w:color="DDD9C3" w:sz="8"/>
              <w:left w:val="single" w:color="DDD9C3" w:sz="8"/>
              <w:bottom w:val="single" w:color="DDD9C3" w:sz="8"/>
              <w:right w:val="single" w:color="DDD9C3" w:sz="8"/>
            </w:tcBorders>
            <w:tcMar>
              <w:left w:w="108" w:type="dxa"/>
              <w:right w:w="108" w:type="dxa"/>
            </w:tcMar>
            <w:vAlign w:val="top"/>
          </w:tcPr>
          <w:p w:rsidR="4C113FC6" w:rsidP="4C113FC6" w:rsidRDefault="4C113FC6" w14:paraId="068BBD6F" w14:textId="7C57E446">
            <w:pPr>
              <w:spacing w:before="60" w:beforeAutospacing="off" w:after="60" w:afterAutospacing="off"/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4C113FC6" w:rsidR="4C113FC6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  <w:lang w:val="en-GB"/>
              </w:rPr>
              <w:t>Scrum Master</w:t>
            </w:r>
          </w:p>
          <w:p w:rsidR="4C113FC6" w:rsidP="4C113FC6" w:rsidRDefault="4C113FC6" w14:paraId="10D3BE42" w14:textId="424F726E">
            <w:pPr>
              <w:spacing w:before="60" w:beforeAutospacing="off" w:after="60" w:afterAutospacing="off"/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4C113FC6" w:rsidR="4C113FC6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  <w:lang w:val="en-GB"/>
              </w:rPr>
              <w:t>Developer</w:t>
            </w:r>
          </w:p>
        </w:tc>
        <w:tc>
          <w:tcPr>
            <w:tcW w:w="2292" w:type="dxa"/>
            <w:tcBorders>
              <w:top w:val="single" w:color="DDD9C3" w:sz="8"/>
              <w:left w:val="single" w:color="DDD9C3" w:sz="8"/>
              <w:bottom w:val="single" w:color="DDD9C3" w:sz="8"/>
              <w:right w:val="single" w:color="DDD9C3" w:sz="8"/>
            </w:tcBorders>
            <w:tcMar>
              <w:left w:w="108" w:type="dxa"/>
              <w:right w:w="108" w:type="dxa"/>
            </w:tcMar>
            <w:vAlign w:val="top"/>
          </w:tcPr>
          <w:p w:rsidR="4C113FC6" w:rsidP="4C113FC6" w:rsidRDefault="4C113FC6" w14:paraId="1F230790" w14:textId="6807ABCD">
            <w:pPr>
              <w:spacing w:before="60" w:beforeAutospacing="off" w:after="60" w:afterAutospacing="off"/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GB"/>
              </w:rPr>
            </w:pPr>
            <w:r w:rsidRPr="4C113FC6" w:rsidR="4C113FC6"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GB"/>
              </w:rPr>
              <w:t>Monday - Friday</w:t>
            </w:r>
          </w:p>
        </w:tc>
      </w:tr>
      <w:tr w:rsidR="4C113FC6" w:rsidTr="4C113FC6" w14:paraId="6275AF97">
        <w:trPr>
          <w:trHeight w:val="390"/>
        </w:trPr>
        <w:tc>
          <w:tcPr>
            <w:tcW w:w="2564" w:type="dxa"/>
            <w:tcBorders>
              <w:top w:val="single" w:color="DDD9C3" w:sz="8"/>
              <w:left w:val="single" w:color="DDD9C3" w:sz="8"/>
              <w:bottom w:val="single" w:color="DDD9C3" w:sz="8"/>
              <w:right w:val="single" w:color="DDD9C3" w:sz="8"/>
            </w:tcBorders>
            <w:tcMar>
              <w:left w:w="108" w:type="dxa"/>
              <w:right w:w="108" w:type="dxa"/>
            </w:tcMar>
            <w:vAlign w:val="top"/>
          </w:tcPr>
          <w:p w:rsidR="4C113FC6" w:rsidP="4C113FC6" w:rsidRDefault="4C113FC6" w14:paraId="482C270D" w14:textId="5DF5525A">
            <w:pPr>
              <w:spacing w:before="60" w:beforeAutospacing="off" w:after="60" w:afterAutospacing="off"/>
              <w:rPr>
                <w:rFonts w:ascii="Calibri" w:hAnsi="Calibri" w:eastAsia="Calibri" w:cs="Calibri"/>
                <w:sz w:val="24"/>
                <w:szCs w:val="24"/>
              </w:rPr>
            </w:pPr>
            <w:r w:rsidRPr="4C113FC6" w:rsidR="4C113FC6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  <w:lang w:val="nl"/>
              </w:rPr>
              <w:t xml:space="preserve">Marko Šestanović ‘- +31 618286933 – </w:t>
            </w:r>
            <w:hyperlink r:id="R8efb25f00d494cd9">
              <w:r w:rsidRPr="4C113FC6" w:rsidR="4C113FC6">
                <w:rPr>
                  <w:rStyle w:val="Hyperlink"/>
                  <w:rFonts w:ascii="Calibri" w:hAnsi="Calibri" w:eastAsia="Calibri" w:cs="Calibri"/>
                  <w:i w:val="1"/>
                  <w:iCs w:val="1"/>
                  <w:sz w:val="24"/>
                  <w:szCs w:val="24"/>
                  <w:lang w:val="nl"/>
                </w:rPr>
                <w:t>558991@student.fontys.nl</w:t>
              </w:r>
            </w:hyperlink>
          </w:p>
        </w:tc>
        <w:tc>
          <w:tcPr>
            <w:tcW w:w="1337" w:type="dxa"/>
            <w:tcBorders>
              <w:top w:val="single" w:color="DDD9C3" w:sz="8"/>
              <w:left w:val="single" w:color="DDD9C3" w:sz="8"/>
              <w:bottom w:val="single" w:color="DDD9C3" w:sz="8"/>
              <w:right w:val="single" w:color="DDD9C3" w:sz="8"/>
            </w:tcBorders>
            <w:tcMar>
              <w:left w:w="108" w:type="dxa"/>
              <w:right w:w="108" w:type="dxa"/>
            </w:tcMar>
            <w:vAlign w:val="top"/>
          </w:tcPr>
          <w:p w:rsidR="4C113FC6" w:rsidP="4C113FC6" w:rsidRDefault="4C113FC6" w14:paraId="636190D2" w14:textId="5EAAFA8B">
            <w:pPr>
              <w:spacing w:before="0" w:beforeAutospacing="off" w:after="0" w:afterAutospacing="off"/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GB"/>
              </w:rPr>
            </w:pPr>
            <w:r w:rsidRPr="4C113FC6" w:rsidR="4C113FC6"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GB"/>
              </w:rPr>
              <w:t>DEV</w:t>
            </w:r>
          </w:p>
        </w:tc>
        <w:tc>
          <w:tcPr>
            <w:tcW w:w="2349" w:type="dxa"/>
            <w:tcBorders>
              <w:top w:val="single" w:color="DDD9C3" w:sz="8"/>
              <w:left w:val="single" w:color="DDD9C3" w:sz="8"/>
              <w:bottom w:val="single" w:color="DDD9C3" w:sz="8"/>
              <w:right w:val="single" w:color="DDD9C3" w:sz="8"/>
            </w:tcBorders>
            <w:tcMar>
              <w:left w:w="108" w:type="dxa"/>
              <w:right w:w="108" w:type="dxa"/>
            </w:tcMar>
            <w:vAlign w:val="top"/>
          </w:tcPr>
          <w:p w:rsidR="4C113FC6" w:rsidP="4C113FC6" w:rsidRDefault="4C113FC6" w14:paraId="621D67CD" w14:textId="1BD515B6">
            <w:pPr>
              <w:spacing w:before="60" w:beforeAutospacing="off" w:after="60" w:afterAutospacing="off"/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4C113FC6" w:rsidR="4C113FC6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  <w:lang w:val="en-GB"/>
              </w:rPr>
              <w:t>Developer</w:t>
            </w:r>
          </w:p>
        </w:tc>
        <w:tc>
          <w:tcPr>
            <w:tcW w:w="2292" w:type="dxa"/>
            <w:tcBorders>
              <w:top w:val="single" w:color="DDD9C3" w:sz="8"/>
              <w:left w:val="single" w:color="DDD9C3" w:sz="8"/>
              <w:bottom w:val="single" w:color="DDD9C3" w:sz="8"/>
              <w:right w:val="single" w:color="DDD9C3" w:sz="8"/>
            </w:tcBorders>
            <w:tcMar>
              <w:left w:w="108" w:type="dxa"/>
              <w:right w:w="108" w:type="dxa"/>
            </w:tcMar>
            <w:vAlign w:val="top"/>
          </w:tcPr>
          <w:p w:rsidR="4C113FC6" w:rsidP="4C113FC6" w:rsidRDefault="4C113FC6" w14:paraId="00B11389" w14:textId="4A3741F4">
            <w:pPr>
              <w:spacing w:before="60" w:beforeAutospacing="off" w:after="60" w:afterAutospacing="off"/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GB"/>
              </w:rPr>
            </w:pPr>
            <w:r w:rsidRPr="4C113FC6" w:rsidR="4C113FC6"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GB"/>
              </w:rPr>
              <w:t>Monday - Friday</w:t>
            </w:r>
          </w:p>
        </w:tc>
      </w:tr>
      <w:tr w:rsidR="4C113FC6" w:rsidTr="4C113FC6" w14:paraId="234C21A4">
        <w:trPr>
          <w:trHeight w:val="390"/>
        </w:trPr>
        <w:tc>
          <w:tcPr>
            <w:tcW w:w="2564" w:type="dxa"/>
            <w:tcBorders>
              <w:top w:val="single" w:color="DDD9C3" w:sz="8"/>
              <w:left w:val="single" w:color="DDD9C3" w:sz="8"/>
              <w:bottom w:val="single" w:color="DDD9C3" w:sz="8"/>
              <w:right w:val="single" w:color="DDD9C3" w:sz="8"/>
            </w:tcBorders>
            <w:tcMar>
              <w:left w:w="108" w:type="dxa"/>
              <w:right w:w="108" w:type="dxa"/>
            </w:tcMar>
            <w:vAlign w:val="top"/>
          </w:tcPr>
          <w:p w:rsidR="4C113FC6" w:rsidP="4C113FC6" w:rsidRDefault="4C113FC6" w14:paraId="20D0DE3C" w14:textId="3CEAD2A2">
            <w:pPr>
              <w:spacing w:before="60" w:beforeAutospacing="off" w:after="60" w:afterAutospacing="off"/>
              <w:rPr>
                <w:rFonts w:ascii="Calibri" w:hAnsi="Calibri" w:eastAsia="Calibri" w:cs="Calibri"/>
                <w:sz w:val="24"/>
                <w:szCs w:val="24"/>
              </w:rPr>
            </w:pPr>
            <w:r w:rsidRPr="4C113FC6" w:rsidR="4C113FC6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  <w:lang w:val="nl"/>
              </w:rPr>
              <w:t xml:space="preserve">Ege Ramadanov +359 882852562 </w:t>
            </w:r>
            <w:hyperlink r:id="R8d203ef231154a49">
              <w:r w:rsidRPr="4C113FC6" w:rsidR="4C113FC6">
                <w:rPr>
                  <w:rStyle w:val="Hyperlink"/>
                  <w:rFonts w:ascii="Calibri" w:hAnsi="Calibri" w:eastAsia="Calibri" w:cs="Calibri"/>
                  <w:i w:val="1"/>
                  <w:iCs w:val="1"/>
                  <w:sz w:val="24"/>
                  <w:szCs w:val="24"/>
                  <w:lang w:val="nl"/>
                </w:rPr>
                <w:t>552538@student.fontys.nl</w:t>
              </w:r>
            </w:hyperlink>
          </w:p>
        </w:tc>
        <w:tc>
          <w:tcPr>
            <w:tcW w:w="1337" w:type="dxa"/>
            <w:tcBorders>
              <w:top w:val="single" w:color="DDD9C3" w:sz="8"/>
              <w:left w:val="single" w:color="DDD9C3" w:sz="8"/>
              <w:bottom w:val="single" w:color="DDD9C3" w:sz="8"/>
              <w:right w:val="single" w:color="DDD9C3" w:sz="8"/>
            </w:tcBorders>
            <w:tcMar>
              <w:left w:w="108" w:type="dxa"/>
              <w:right w:w="108" w:type="dxa"/>
            </w:tcMar>
            <w:vAlign w:val="top"/>
          </w:tcPr>
          <w:p w:rsidR="4C113FC6" w:rsidP="4C113FC6" w:rsidRDefault="4C113FC6" w14:paraId="6B01CE0F" w14:textId="578104EF">
            <w:pPr>
              <w:spacing w:before="0" w:beforeAutospacing="off" w:after="0" w:afterAutospacing="off"/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GB"/>
              </w:rPr>
            </w:pPr>
            <w:r w:rsidRPr="4C113FC6" w:rsidR="4C113FC6"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GB"/>
              </w:rPr>
              <w:t>DEV</w:t>
            </w:r>
          </w:p>
        </w:tc>
        <w:tc>
          <w:tcPr>
            <w:tcW w:w="2349" w:type="dxa"/>
            <w:tcBorders>
              <w:top w:val="single" w:color="DDD9C3" w:sz="8"/>
              <w:left w:val="single" w:color="DDD9C3" w:sz="8"/>
              <w:bottom w:val="single" w:color="DDD9C3" w:sz="8"/>
              <w:right w:val="single" w:color="DDD9C3" w:sz="8"/>
            </w:tcBorders>
            <w:tcMar>
              <w:left w:w="108" w:type="dxa"/>
              <w:right w:w="108" w:type="dxa"/>
            </w:tcMar>
            <w:vAlign w:val="top"/>
          </w:tcPr>
          <w:p w:rsidR="4C113FC6" w:rsidP="4C113FC6" w:rsidRDefault="4C113FC6" w14:paraId="7C7EDD93" w14:textId="302F7ECD">
            <w:pPr>
              <w:spacing w:before="60" w:beforeAutospacing="off" w:after="60" w:afterAutospacing="off"/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4C113FC6" w:rsidR="4C113FC6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  <w:lang w:val="en-GB"/>
              </w:rPr>
              <w:t>Developer</w:t>
            </w:r>
          </w:p>
        </w:tc>
        <w:tc>
          <w:tcPr>
            <w:tcW w:w="2292" w:type="dxa"/>
            <w:tcBorders>
              <w:top w:val="single" w:color="DDD9C3" w:sz="8"/>
              <w:left w:val="single" w:color="DDD9C3" w:sz="8"/>
              <w:bottom w:val="single" w:color="DDD9C3" w:sz="8"/>
              <w:right w:val="single" w:color="DDD9C3" w:sz="8"/>
            </w:tcBorders>
            <w:tcMar>
              <w:left w:w="108" w:type="dxa"/>
              <w:right w:w="108" w:type="dxa"/>
            </w:tcMar>
            <w:vAlign w:val="top"/>
          </w:tcPr>
          <w:p w:rsidR="4C113FC6" w:rsidP="4C113FC6" w:rsidRDefault="4C113FC6" w14:paraId="5F29BA13" w14:textId="653866B0">
            <w:pPr>
              <w:spacing w:before="60" w:beforeAutospacing="off" w:after="60" w:afterAutospacing="off"/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nl"/>
              </w:rPr>
            </w:pPr>
            <w:r w:rsidRPr="4C113FC6" w:rsidR="4C113FC6"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nl"/>
              </w:rPr>
              <w:t>Tuesday - Thursday</w:t>
            </w:r>
          </w:p>
          <w:p w:rsidR="4C113FC6" w:rsidP="4C113FC6" w:rsidRDefault="4C113FC6" w14:paraId="1B09A290" w14:textId="60DA5DAE">
            <w:pPr>
              <w:spacing w:before="60" w:beforeAutospacing="off" w:after="60" w:afterAutospacing="off"/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nl"/>
              </w:rPr>
            </w:pPr>
          </w:p>
        </w:tc>
      </w:tr>
      <w:tr w:rsidR="4C113FC6" w:rsidTr="4C113FC6" w14:paraId="74FE0777">
        <w:trPr>
          <w:trHeight w:val="390"/>
        </w:trPr>
        <w:tc>
          <w:tcPr>
            <w:tcW w:w="2564" w:type="dxa"/>
            <w:tcBorders>
              <w:top w:val="single" w:color="DDD9C3" w:sz="8"/>
              <w:left w:val="single" w:color="DDD9C3" w:sz="8"/>
              <w:bottom w:val="single" w:color="DDD9C3" w:sz="8"/>
              <w:right w:val="single" w:color="DDD9C3" w:sz="8"/>
            </w:tcBorders>
            <w:tcMar>
              <w:left w:w="108" w:type="dxa"/>
              <w:right w:w="108" w:type="dxa"/>
            </w:tcMar>
            <w:vAlign w:val="top"/>
          </w:tcPr>
          <w:p w:rsidR="4C113FC6" w:rsidP="4C113FC6" w:rsidRDefault="4C113FC6" w14:paraId="72C6F61A" w14:textId="285AA396">
            <w:pPr>
              <w:pStyle w:val="Normal"/>
              <w:suppressLineNumbers w:val="0"/>
              <w:bidi w:val="0"/>
              <w:spacing w:before="60" w:beforeAutospacing="off" w:after="60" w:afterAutospacing="off" w:line="278" w:lineRule="auto"/>
              <w:ind w:left="0" w:right="0"/>
              <w:jc w:val="left"/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  <w:lang w:val="nl"/>
              </w:rPr>
            </w:pPr>
            <w:r w:rsidRPr="4C113FC6" w:rsidR="4C113FC6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  <w:lang w:val="nl"/>
              </w:rPr>
              <w:t>Nahit Sefa Sogutlu</w:t>
            </w:r>
          </w:p>
          <w:p w:rsidR="4C113FC6" w:rsidP="4C113FC6" w:rsidRDefault="4C113FC6" w14:paraId="6CA4CA56" w14:textId="4EFE623B">
            <w:pPr>
              <w:spacing w:before="60" w:beforeAutospacing="off" w:after="60" w:afterAutospacing="off"/>
              <w:rPr>
                <w:rFonts w:ascii="Calibri" w:hAnsi="Calibri" w:eastAsia="Calibri" w:cs="Calibri"/>
                <w:sz w:val="24"/>
                <w:szCs w:val="24"/>
              </w:rPr>
            </w:pPr>
            <w:hyperlink r:id="Rcca741bf9e774fae">
              <w:r w:rsidRPr="4C113FC6" w:rsidR="4C113FC6">
                <w:rPr>
                  <w:rStyle w:val="Hyperlink"/>
                  <w:rFonts w:ascii="Calibri" w:hAnsi="Calibri" w:eastAsia="Calibri" w:cs="Calibri"/>
                  <w:i w:val="1"/>
                  <w:iCs w:val="1"/>
                  <w:sz w:val="24"/>
                  <w:szCs w:val="24"/>
                  <w:lang w:val="nl"/>
                </w:rPr>
                <w:t>552152@student.fontys.nl</w:t>
              </w:r>
            </w:hyperlink>
          </w:p>
        </w:tc>
        <w:tc>
          <w:tcPr>
            <w:tcW w:w="1337" w:type="dxa"/>
            <w:tcBorders>
              <w:top w:val="single" w:color="DDD9C3" w:sz="8"/>
              <w:left w:val="single" w:color="DDD9C3" w:sz="8"/>
              <w:bottom w:val="single" w:color="DDD9C3" w:sz="8"/>
              <w:right w:val="single" w:color="DDD9C3" w:sz="8"/>
            </w:tcBorders>
            <w:tcMar>
              <w:left w:w="108" w:type="dxa"/>
              <w:right w:w="108" w:type="dxa"/>
            </w:tcMar>
            <w:vAlign w:val="top"/>
          </w:tcPr>
          <w:p w:rsidR="4C113FC6" w:rsidP="4C113FC6" w:rsidRDefault="4C113FC6" w14:paraId="6D931927" w14:textId="48884DC1">
            <w:pPr>
              <w:spacing w:before="0" w:beforeAutospacing="off" w:after="0" w:afterAutospacing="off"/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GB"/>
              </w:rPr>
            </w:pPr>
            <w:r w:rsidRPr="4C113FC6" w:rsidR="4C113FC6"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GB"/>
              </w:rPr>
              <w:t>DEV</w:t>
            </w:r>
          </w:p>
        </w:tc>
        <w:tc>
          <w:tcPr>
            <w:tcW w:w="2349" w:type="dxa"/>
            <w:tcBorders>
              <w:top w:val="single" w:color="DDD9C3" w:sz="8"/>
              <w:left w:val="single" w:color="DDD9C3" w:sz="8"/>
              <w:bottom w:val="single" w:color="DDD9C3" w:sz="8"/>
              <w:right w:val="single" w:color="DDD9C3" w:sz="8"/>
            </w:tcBorders>
            <w:tcMar>
              <w:left w:w="108" w:type="dxa"/>
              <w:right w:w="108" w:type="dxa"/>
            </w:tcMar>
            <w:vAlign w:val="top"/>
          </w:tcPr>
          <w:p w:rsidR="4C113FC6" w:rsidP="4C113FC6" w:rsidRDefault="4C113FC6" w14:paraId="55B278F6" w14:textId="7E626F6F">
            <w:pPr>
              <w:pStyle w:val="Normal"/>
              <w:suppressLineNumbers w:val="0"/>
              <w:bidi w:val="0"/>
              <w:spacing w:before="60" w:beforeAutospacing="off" w:after="60" w:afterAutospacing="off" w:line="278" w:lineRule="auto"/>
              <w:ind w:left="0" w:right="0"/>
              <w:jc w:val="left"/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4C113FC6" w:rsidR="4C113FC6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  <w:lang w:val="en-GB"/>
              </w:rPr>
              <w:t>Developer</w:t>
            </w:r>
          </w:p>
        </w:tc>
        <w:tc>
          <w:tcPr>
            <w:tcW w:w="2292" w:type="dxa"/>
            <w:tcBorders>
              <w:top w:val="single" w:color="DDD9C3" w:sz="8"/>
              <w:left w:val="single" w:color="DDD9C3" w:sz="8"/>
              <w:bottom w:val="single" w:color="DDD9C3" w:sz="8"/>
              <w:right w:val="single" w:color="DDD9C3" w:sz="8"/>
            </w:tcBorders>
            <w:tcMar>
              <w:left w:w="108" w:type="dxa"/>
              <w:right w:w="108" w:type="dxa"/>
            </w:tcMar>
            <w:vAlign w:val="top"/>
          </w:tcPr>
          <w:p w:rsidR="4C113FC6" w:rsidP="4C113FC6" w:rsidRDefault="4C113FC6" w14:paraId="7BF4EFF5" w14:textId="653866B0">
            <w:pPr>
              <w:spacing w:before="60" w:beforeAutospacing="off" w:after="60" w:afterAutospacing="off"/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nl"/>
              </w:rPr>
            </w:pPr>
            <w:r w:rsidRPr="4C113FC6" w:rsidR="4C113FC6"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nl"/>
              </w:rPr>
              <w:t>Tuesday - Thursday</w:t>
            </w:r>
          </w:p>
        </w:tc>
      </w:tr>
      <w:tr w:rsidR="4C113FC6" w:rsidTr="4C113FC6" w14:paraId="38C67240">
        <w:trPr>
          <w:trHeight w:val="390"/>
        </w:trPr>
        <w:tc>
          <w:tcPr>
            <w:tcW w:w="2564" w:type="dxa"/>
            <w:tcBorders>
              <w:top w:val="single" w:color="DDD9C3" w:sz="8"/>
              <w:left w:val="single" w:color="DDD9C3" w:sz="8"/>
              <w:bottom w:val="single" w:color="DDD9C3" w:sz="8"/>
              <w:right w:val="single" w:color="DDD9C3" w:sz="8"/>
            </w:tcBorders>
            <w:tcMar>
              <w:left w:w="108" w:type="dxa"/>
              <w:right w:w="108" w:type="dxa"/>
            </w:tcMar>
            <w:vAlign w:val="top"/>
          </w:tcPr>
          <w:p w:rsidR="4C113FC6" w:rsidP="4C113FC6" w:rsidRDefault="4C113FC6" w14:paraId="5F0345E7" w14:textId="19384540">
            <w:pPr>
              <w:spacing w:before="60" w:beforeAutospacing="off" w:after="60" w:afterAutospacing="off"/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</w:rPr>
            </w:pPr>
            <w:r w:rsidRPr="4C113FC6" w:rsidR="4C113FC6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 xml:space="preserve">Anton </w:t>
            </w:r>
            <w:r w:rsidRPr="4C113FC6" w:rsidR="4C113FC6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Pashkulov</w:t>
            </w:r>
            <w:r w:rsidRPr="4C113FC6" w:rsidR="4C113FC6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 xml:space="preserve"> +359879113738</w:t>
            </w:r>
          </w:p>
          <w:p w:rsidR="4C113FC6" w:rsidP="4C113FC6" w:rsidRDefault="4C113FC6" w14:paraId="1353CCE9" w14:textId="2E9DAFB4">
            <w:pPr>
              <w:spacing w:before="60" w:beforeAutospacing="off" w:after="60" w:afterAutospacing="off"/>
              <w:rPr>
                <w:rFonts w:ascii="Calibri" w:hAnsi="Calibri" w:eastAsia="Calibri" w:cs="Calibri"/>
                <w:sz w:val="24"/>
                <w:szCs w:val="24"/>
              </w:rPr>
            </w:pPr>
            <w:hyperlink r:id="R1aa4f1c6aa314721">
              <w:r w:rsidRPr="4C113FC6" w:rsidR="4C113FC6">
                <w:rPr>
                  <w:rStyle w:val="Hyperlink"/>
                  <w:rFonts w:ascii="Calibri" w:hAnsi="Calibri" w:eastAsia="Calibri" w:cs="Calibri"/>
                  <w:i w:val="1"/>
                  <w:iCs w:val="1"/>
                  <w:sz w:val="24"/>
                  <w:szCs w:val="24"/>
                </w:rPr>
                <w:t>555024@student.fontys.nl</w:t>
              </w:r>
            </w:hyperlink>
          </w:p>
        </w:tc>
        <w:tc>
          <w:tcPr>
            <w:tcW w:w="1337" w:type="dxa"/>
            <w:tcBorders>
              <w:top w:val="single" w:color="DDD9C3" w:sz="8"/>
              <w:left w:val="single" w:color="DDD9C3" w:sz="8"/>
              <w:bottom w:val="single" w:color="DDD9C3" w:sz="8"/>
              <w:right w:val="single" w:color="DDD9C3" w:sz="8"/>
            </w:tcBorders>
            <w:tcMar>
              <w:left w:w="108" w:type="dxa"/>
              <w:right w:w="108" w:type="dxa"/>
            </w:tcMar>
            <w:vAlign w:val="top"/>
          </w:tcPr>
          <w:p w:rsidR="4C113FC6" w:rsidP="4C113FC6" w:rsidRDefault="4C113FC6" w14:paraId="695C2962" w14:textId="7566AB8D">
            <w:pPr>
              <w:spacing w:before="0" w:beforeAutospacing="off" w:after="0" w:afterAutospacing="off"/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GB"/>
              </w:rPr>
            </w:pPr>
            <w:r w:rsidRPr="4C113FC6" w:rsidR="4C113FC6"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en-GB"/>
              </w:rPr>
              <w:t>DEV</w:t>
            </w:r>
          </w:p>
        </w:tc>
        <w:tc>
          <w:tcPr>
            <w:tcW w:w="2349" w:type="dxa"/>
            <w:tcBorders>
              <w:top w:val="single" w:color="DDD9C3" w:sz="8"/>
              <w:left w:val="single" w:color="DDD9C3" w:sz="8"/>
              <w:bottom w:val="single" w:color="DDD9C3" w:sz="8"/>
              <w:right w:val="single" w:color="DDD9C3" w:sz="8"/>
            </w:tcBorders>
            <w:tcMar>
              <w:left w:w="108" w:type="dxa"/>
              <w:right w:w="108" w:type="dxa"/>
            </w:tcMar>
            <w:vAlign w:val="top"/>
          </w:tcPr>
          <w:p w:rsidR="4C113FC6" w:rsidP="4C113FC6" w:rsidRDefault="4C113FC6" w14:paraId="55AF99CF" w14:textId="4BD96430">
            <w:pPr>
              <w:spacing w:before="60" w:beforeAutospacing="off" w:after="60" w:afterAutospacing="off"/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4C113FC6" w:rsidR="4C113FC6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  <w:lang w:val="en-GB"/>
              </w:rPr>
              <w:t>Developer</w:t>
            </w:r>
          </w:p>
        </w:tc>
        <w:tc>
          <w:tcPr>
            <w:tcW w:w="2292" w:type="dxa"/>
            <w:tcBorders>
              <w:top w:val="single" w:color="DDD9C3" w:sz="8"/>
              <w:left w:val="single" w:color="DDD9C3" w:sz="8"/>
              <w:bottom w:val="single" w:color="DDD9C3" w:sz="8"/>
              <w:right w:val="single" w:color="DDD9C3" w:sz="8"/>
            </w:tcBorders>
            <w:tcMar>
              <w:left w:w="108" w:type="dxa"/>
              <w:right w:w="108" w:type="dxa"/>
            </w:tcMar>
            <w:vAlign w:val="top"/>
          </w:tcPr>
          <w:p w:rsidR="4C113FC6" w:rsidP="4C113FC6" w:rsidRDefault="4C113FC6" w14:paraId="63AB6875" w14:textId="352E3A1C">
            <w:pPr>
              <w:pStyle w:val="Normal"/>
              <w:suppressLineNumbers w:val="0"/>
              <w:bidi w:val="0"/>
              <w:spacing w:before="60" w:beforeAutospacing="off" w:after="60" w:afterAutospacing="off" w:line="278" w:lineRule="auto"/>
              <w:ind w:left="0" w:right="0"/>
              <w:jc w:val="left"/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nl"/>
              </w:rPr>
            </w:pPr>
            <w:r w:rsidRPr="4C113FC6" w:rsidR="4C113FC6">
              <w:rPr>
                <w:rFonts w:ascii="Calibri" w:hAnsi="Calibri" w:eastAsia="Calibri" w:cs="Calibri"/>
                <w:i w:val="1"/>
                <w:iCs w:val="1"/>
                <w:sz w:val="24"/>
                <w:szCs w:val="24"/>
                <w:lang w:val="nl"/>
              </w:rPr>
              <w:t>Tuesday - Thursday</w:t>
            </w:r>
          </w:p>
        </w:tc>
      </w:tr>
    </w:tbl>
    <w:p w:rsidR="00625BD4" w:rsidP="4C113FC6" w:rsidRDefault="00625BD4" w14:paraId="4FF3FBA0" w14:textId="5C630626">
      <w:pPr>
        <w:pStyle w:val="Normal"/>
        <w:rPr>
          <w:rFonts w:ascii="Calibri" w:hAnsi="Calibri" w:eastAsia="Calibri" w:cs="Calibri"/>
          <w:noProof w:val="0"/>
          <w:lang w:val="en-GB"/>
        </w:rPr>
      </w:pPr>
    </w:p>
    <w:p w:rsidR="00625BD4" w:rsidP="4C113FC6" w:rsidRDefault="00625BD4" w14:paraId="137C1376" w14:textId="7BC07FBA">
      <w:pPr>
        <w:pStyle w:val="Heading1"/>
        <w:numPr>
          <w:ilvl w:val="0"/>
          <w:numId w:val="8"/>
        </w:numPr>
        <w:rPr>
          <w:rFonts w:ascii="Calibri" w:hAnsi="Calibri" w:eastAsia="Calibri" w:cs="Calibri"/>
          <w:noProof w:val="0"/>
          <w:lang w:val="en-GB"/>
        </w:rPr>
      </w:pPr>
      <w:bookmarkStart w:name="_Toc1416026529" w:id="1414673847"/>
      <w:r w:rsidRPr="4C113FC6" w:rsidR="4C113FC6">
        <w:rPr>
          <w:rFonts w:ascii="Calibri" w:hAnsi="Calibri" w:eastAsia="Calibri" w:cs="Calibri"/>
          <w:noProof w:val="0"/>
          <w:lang w:val="en-GB"/>
        </w:rPr>
        <w:t>Finance and risks</w:t>
      </w:r>
      <w:bookmarkEnd w:id="1414673847"/>
    </w:p>
    <w:p w:rsidR="00625BD4" w:rsidP="4C113FC6" w:rsidRDefault="00625BD4" w14:paraId="7037A0E0" w14:textId="279754A4">
      <w:pPr>
        <w:pStyle w:val="Heading2"/>
        <w:rPr>
          <w:rFonts w:ascii="Calibri" w:hAnsi="Calibri" w:eastAsia="Calibri" w:cs="Calibri"/>
          <w:noProof w:val="0"/>
          <w:lang w:val="en-GB"/>
        </w:rPr>
      </w:pPr>
      <w:bookmarkStart w:name="_Toc658907215" w:id="928374409"/>
      <w:r w:rsidRPr="4C113FC6" w:rsidR="4C113FC6">
        <w:rPr>
          <w:rFonts w:ascii="Calibri" w:hAnsi="Calibri" w:eastAsia="Calibri" w:cs="Calibri"/>
          <w:noProof w:val="0"/>
          <w:lang w:val="en-GB"/>
        </w:rPr>
        <w:t>5.1 Risk and fall-back activities</w:t>
      </w:r>
      <w:bookmarkEnd w:id="928374409"/>
    </w:p>
    <w:p w:rsidR="4C113FC6" w:rsidP="4C113FC6" w:rsidRDefault="4C113FC6" w14:paraId="1C92A96E" w14:textId="5FD43DA7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Risks &amp; constraints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-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Lack of a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SentinelOne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 API key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will limit the ability to fully test EDR integration; include mocks/stubs in that case.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-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 Azure resource constraints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or billing could limit large-scale testing —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small instance sizes 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>and lightweight components are recommended.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-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Avoid Elasticsearch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>; any requirement for log indexing must use lightweight alternatives or simple file/log collection.</w:t>
      </w:r>
      <w:r>
        <w:br/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- </w:t>
      </w:r>
      <w:r w:rsidRPr="4C113FC6" w:rsidR="4C113F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NetLab</w:t>
      </w:r>
      <w:r w:rsidRPr="4C113FC6" w:rsidR="4C113FC6">
        <w:rPr>
          <w:rFonts w:ascii="Calibri" w:hAnsi="Calibri" w:eastAsia="Calibri" w:cs="Calibri"/>
          <w:noProof w:val="0"/>
          <w:sz w:val="24"/>
          <w:szCs w:val="24"/>
          <w:lang w:val="en-GB"/>
        </w:rPr>
        <w:t>; the preferred virtualization platform provides minimal resources to VMs for the demo environment</w:t>
      </w:r>
    </w:p>
    <w:sectPr w:rsidRPr="00625BD4" w:rsidR="00625BD4">
      <w:pgSz w:w="11906" w:h="16838" w:orient="portrait"/>
      <w:pgMar w:top="1440" w:right="1440" w:bottom="1440" w:left="1440" w:header="708" w:footer="708" w:gutter="0"/>
      <w:cols w:equalWidth="1" w:space="708" w:num="1"/>
      <w:docGrid w:linePitch="360"/>
      <w:headerReference w:type="default" r:id="R9be92e856c51436c"/>
      <w:footerReference w:type="default" r:id="R7d68ae60d4a949c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C113FC6" w:rsidTr="4C113FC6" w14:paraId="49AEF25E">
      <w:trPr>
        <w:trHeight w:val="300"/>
      </w:trPr>
      <w:tc>
        <w:tcPr>
          <w:tcW w:w="3005" w:type="dxa"/>
          <w:tcMar/>
        </w:tcPr>
        <w:p w:rsidR="4C113FC6" w:rsidP="4C113FC6" w:rsidRDefault="4C113FC6" w14:paraId="4D3BFBC5" w14:textId="6CA7B4D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C113FC6" w:rsidP="4C113FC6" w:rsidRDefault="4C113FC6" w14:paraId="2B343366" w14:textId="4BE5722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C113FC6" w:rsidP="4C113FC6" w:rsidRDefault="4C113FC6" w14:paraId="23922E78" w14:textId="6ED4483D">
          <w:pPr>
            <w:pStyle w:val="Header"/>
            <w:bidi w:val="0"/>
            <w:ind w:right="-115"/>
            <w:jc w:val="right"/>
          </w:pPr>
        </w:p>
      </w:tc>
    </w:tr>
  </w:tbl>
  <w:p w:rsidR="4C113FC6" w:rsidP="4C113FC6" w:rsidRDefault="4C113FC6" w14:paraId="448245B5" w14:textId="602229A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C113FC6" w:rsidTr="4C113FC6" w14:paraId="1BA4F012">
      <w:trPr>
        <w:trHeight w:val="300"/>
      </w:trPr>
      <w:tc>
        <w:tcPr>
          <w:tcW w:w="3005" w:type="dxa"/>
          <w:tcMar/>
        </w:tcPr>
        <w:p w:rsidR="4C113FC6" w:rsidP="4C113FC6" w:rsidRDefault="4C113FC6" w14:paraId="15DB9A88" w14:textId="1894B62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C113FC6" w:rsidP="4C113FC6" w:rsidRDefault="4C113FC6" w14:paraId="07496BA0" w14:textId="7D5F5A5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C113FC6" w:rsidP="4C113FC6" w:rsidRDefault="4C113FC6" w14:paraId="214748AB" w14:textId="443C37D8">
          <w:pPr>
            <w:pStyle w:val="Header"/>
            <w:bidi w:val="0"/>
            <w:ind w:right="-115"/>
            <w:jc w:val="right"/>
          </w:pPr>
        </w:p>
      </w:tc>
    </w:tr>
  </w:tbl>
  <w:p w:rsidR="4C113FC6" w:rsidP="4C113FC6" w:rsidRDefault="4C113FC6" w14:paraId="31B13416" w14:textId="00F54F9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vH6I4MLvXeekmX" int2:id="4xD1OnUI">
      <int2:state int2:type="spell" int2:value="Rejected"/>
    </int2:textHash>
    <int2:textHash int2:hashCode="i3fI0IqV8xQtik" int2:id="HSJcLb0I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1c2372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1ad89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88aaf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f33af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9abf7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33b55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b6542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8da73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100ad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9b139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efe90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f1058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ee30a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1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20b70c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1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e616e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7acbd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e3498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8baed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55c26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26819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4c9ee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c1bda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92d6e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962d3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bfa49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577be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BD4"/>
    <w:rsid w:val="004D0B1D"/>
    <w:rsid w:val="00510C17"/>
    <w:rsid w:val="00527297"/>
    <w:rsid w:val="00625BD4"/>
    <w:rsid w:val="0078510C"/>
    <w:rsid w:val="007F7C27"/>
    <w:rsid w:val="009E6E64"/>
    <w:rsid w:val="00AD076B"/>
    <w:rsid w:val="00BF5742"/>
    <w:rsid w:val="00D95308"/>
    <w:rsid w:val="08053035"/>
    <w:rsid w:val="4C113FC6"/>
    <w:rsid w:val="5299ACDD"/>
    <w:rsid w:val="5B10A072"/>
    <w:rsid w:val="5B21C258"/>
    <w:rsid w:val="5BE30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508393"/>
  <w15:chartTrackingRefBased/>
  <w15:docId w15:val="{A112C707-512E-4C63-BE6D-C7C85FC67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BD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BD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25BD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25BD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25BD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25BD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25BD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25BD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25BD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25BD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25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BD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25BD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25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BD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25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BD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25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BD4"/>
    <w:rPr>
      <w:b/>
      <w:bCs/>
      <w:smallCaps/>
      <w:color w:val="0F4761" w:themeColor="accent1" w:themeShade="BF"/>
      <w:spacing w:val="5"/>
    </w:rPr>
  </w:style>
  <w:style w:type="paragraph" w:styleId="TOC1">
    <w:uiPriority w:val="39"/>
    <w:name w:val="toc 1"/>
    <w:basedOn w:val="Normal"/>
    <w:next w:val="Normal"/>
    <w:unhideWhenUsed/>
    <w:rsid w:val="4C113FC6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4C113FC6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4C113FC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C113FC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OC2">
    <w:uiPriority w:val="39"/>
    <w:name w:val="toc 2"/>
    <w:basedOn w:val="Normal"/>
    <w:next w:val="Normal"/>
    <w:unhideWhenUsed/>
    <w:rsid w:val="4C113FC6"/>
    <w:pPr>
      <w:spacing w:after="100"/>
      <w:ind w:left="22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547283@student.fontys.nl" TargetMode="External" Id="Rb5c2530a97e84798" /><Relationship Type="http://schemas.openxmlformats.org/officeDocument/2006/relationships/hyperlink" Target="mailto:548402@student.fontys.nl" TargetMode="External" Id="R496ca4aec44045ea" /><Relationship Type="http://schemas.openxmlformats.org/officeDocument/2006/relationships/hyperlink" Target="mailto:558991@student.fontys.nl" TargetMode="External" Id="R8efb25f00d494cd9" /><Relationship Type="http://schemas.openxmlformats.org/officeDocument/2006/relationships/hyperlink" Target="mailto:549220@student.fontys.nl" TargetMode="External" Id="R8d203ef231154a49" /><Relationship Type="http://schemas.openxmlformats.org/officeDocument/2006/relationships/hyperlink" Target="mailto:552152@student.fontys.nl" TargetMode="External" Id="Rcca741bf9e774fae" /><Relationship Type="http://schemas.openxmlformats.org/officeDocument/2006/relationships/hyperlink" Target="mailto:555300@student.fontys.nl" TargetMode="External" Id="R1aa4f1c6aa314721" /><Relationship Type="http://schemas.openxmlformats.org/officeDocument/2006/relationships/header" Target="header.xml" Id="R9be92e856c51436c" /><Relationship Type="http://schemas.openxmlformats.org/officeDocument/2006/relationships/footer" Target="footer.xml" Id="R7d68ae60d4a949ca" /><Relationship Type="http://schemas.microsoft.com/office/2020/10/relationships/intelligence" Target="intelligence2.xml" Id="Rf0cb2fe515464267" /><Relationship Type="http://schemas.openxmlformats.org/officeDocument/2006/relationships/numbering" Target="numbering.xml" Id="Rdccc6cd5a3424d7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Dariq Ivanova</dc:creator>
  <keywords/>
  <dc:description/>
  <lastModifiedBy>Guest User</lastModifiedBy>
  <revision>3</revision>
  <dcterms:created xsi:type="dcterms:W3CDTF">2025-09-23T09:30:00.0000000Z</dcterms:created>
  <dcterms:modified xsi:type="dcterms:W3CDTF">2025-09-25T09:17:48.4039492Z</dcterms:modified>
</coreProperties>
</file>