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E8EDC">
      <w:pPr>
        <w:jc w:val="center"/>
        <w:rPr>
          <w:rFonts w:hint="default" w:eastAsia="宋体"/>
          <w:sz w:val="52"/>
          <w:lang w:val="en-US" w:eastAsia="zh-CN"/>
        </w:rPr>
      </w:pPr>
      <w:r>
        <w:rPr>
          <w:rFonts w:hint="eastAsia" w:ascii="黑体" w:hAnsi="宋体" w:eastAsia="黑体"/>
          <w:sz w:val="84"/>
          <w:lang w:val="en-US" w:eastAsia="zh-CN"/>
        </w:rPr>
        <w:t>北京邮电大学</w:t>
      </w:r>
    </w:p>
    <w:p w14:paraId="793B5686">
      <w:pPr>
        <w:jc w:val="center"/>
        <w:rPr>
          <w:rFonts w:eastAsia="黑体"/>
          <w:sz w:val="52"/>
        </w:rPr>
      </w:pPr>
      <w:r>
        <w:rPr>
          <w:rFonts w:hint="eastAsia" w:eastAsia="黑体"/>
          <w:sz w:val="52"/>
        </w:rPr>
        <w:t>《编译原理与技术课程设计》</w:t>
      </w:r>
    </w:p>
    <w:p w14:paraId="74735341">
      <w:pPr>
        <w:jc w:val="center"/>
        <w:rPr>
          <w:rFonts w:eastAsia="黑体"/>
          <w:sz w:val="52"/>
        </w:rPr>
      </w:pPr>
      <w:r>
        <w:rPr>
          <w:rFonts w:hint="eastAsia" w:eastAsia="黑体"/>
          <w:sz w:val="52"/>
        </w:rPr>
        <w:t>报    告</w:t>
      </w:r>
    </w:p>
    <w:p w14:paraId="074DD921">
      <w:pPr>
        <w:jc w:val="center"/>
        <w:rPr>
          <w:sz w:val="52"/>
        </w:rPr>
      </w:pPr>
    </w:p>
    <w:p w14:paraId="508F8BD9">
      <w:pPr>
        <w:jc w:val="center"/>
        <w:rPr>
          <w:sz w:val="52"/>
        </w:rPr>
      </w:pPr>
    </w:p>
    <w:p w14:paraId="2DF4DAE6">
      <w:pPr>
        <w:ind w:firstLine="3498" w:firstLineChars="795"/>
        <w:rPr>
          <w:sz w:val="44"/>
          <w:szCs w:val="21"/>
        </w:rPr>
      </w:pPr>
    </w:p>
    <w:p w14:paraId="257E85F1">
      <w:pPr>
        <w:ind w:firstLine="2554" w:firstLineChars="795"/>
        <w:rPr>
          <w:b/>
          <w:bCs/>
          <w:sz w:val="32"/>
        </w:rPr>
      </w:pPr>
    </w:p>
    <w:p w14:paraId="01E546F8">
      <w:pPr>
        <w:jc w:val="center"/>
        <w:rPr>
          <w:b/>
          <w:bCs/>
          <w:sz w:val="32"/>
          <w:u w:val="single"/>
        </w:rPr>
      </w:pPr>
      <w:r>
        <w:rPr>
          <w:rFonts w:hint="eastAsia"/>
          <w:b/>
          <w:bCs/>
          <w:sz w:val="32"/>
        </w:rPr>
        <w:t>指导教师 ：</w:t>
      </w:r>
      <w:r>
        <w:rPr>
          <w:rFonts w:hint="eastAsia"/>
          <w:b/>
          <w:bCs/>
          <w:sz w:val="32"/>
          <w:u w:val="single"/>
        </w:rPr>
        <w:t xml:space="preserve">   </w:t>
      </w:r>
      <w:r>
        <w:rPr>
          <w:rFonts w:hint="eastAsia"/>
          <w:b/>
          <w:bCs/>
          <w:sz w:val="32"/>
          <w:u w:val="single"/>
          <w:lang w:val="en-US" w:eastAsia="zh-CN"/>
        </w:rPr>
        <w:t>王吴凡</w:t>
      </w:r>
      <w:r>
        <w:rPr>
          <w:rFonts w:hint="eastAsia"/>
          <w:b/>
          <w:bCs/>
          <w:sz w:val="32"/>
          <w:u w:val="single"/>
        </w:rPr>
        <w:t xml:space="preserve">    </w:t>
      </w:r>
    </w:p>
    <w:p w14:paraId="53E05875">
      <w:pPr>
        <w:ind w:firstLine="2554" w:firstLineChars="795"/>
        <w:rPr>
          <w:b/>
          <w:bCs/>
          <w:sz w:val="32"/>
        </w:rPr>
      </w:pPr>
    </w:p>
    <w:p w14:paraId="60AE5B78">
      <w:pPr>
        <w:ind w:firstLine="2554" w:firstLineChars="795"/>
        <w:rPr>
          <w:b/>
          <w:bCs/>
          <w:sz w:val="32"/>
        </w:rPr>
      </w:pPr>
    </w:p>
    <w:tbl>
      <w:tblPr>
        <w:tblStyle w:val="21"/>
        <w:tblW w:w="57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1417"/>
        <w:gridCol w:w="2129"/>
        <w:gridCol w:w="935"/>
      </w:tblGrid>
      <w:tr w14:paraId="59CE6A6D">
        <w:trPr>
          <w:jc w:val="center"/>
        </w:trPr>
        <w:tc>
          <w:tcPr>
            <w:tcW w:w="1273" w:type="dxa"/>
          </w:tcPr>
          <w:p w14:paraId="1BF7E8B5">
            <w:pPr>
              <w:spacing w:line="360" w:lineRule="auto"/>
              <w:jc w:val="center"/>
              <w:rPr>
                <w:b/>
                <w:bCs/>
                <w:sz w:val="24"/>
              </w:rPr>
            </w:pPr>
            <w:r>
              <w:rPr>
                <w:rFonts w:hint="eastAsia"/>
                <w:b/>
                <w:bCs/>
                <w:sz w:val="24"/>
              </w:rPr>
              <w:t>姓名</w:t>
            </w:r>
          </w:p>
        </w:tc>
        <w:tc>
          <w:tcPr>
            <w:tcW w:w="1417" w:type="dxa"/>
          </w:tcPr>
          <w:p w14:paraId="10A720A1">
            <w:pPr>
              <w:spacing w:line="360" w:lineRule="auto"/>
              <w:jc w:val="center"/>
              <w:rPr>
                <w:b/>
                <w:bCs/>
                <w:sz w:val="24"/>
              </w:rPr>
            </w:pPr>
            <w:r>
              <w:rPr>
                <w:rFonts w:hint="eastAsia"/>
                <w:b/>
                <w:bCs/>
                <w:sz w:val="24"/>
              </w:rPr>
              <w:t>班级</w:t>
            </w:r>
          </w:p>
        </w:tc>
        <w:tc>
          <w:tcPr>
            <w:tcW w:w="2129" w:type="dxa"/>
          </w:tcPr>
          <w:p w14:paraId="769B6ECA">
            <w:pPr>
              <w:spacing w:line="360" w:lineRule="auto"/>
              <w:jc w:val="center"/>
              <w:rPr>
                <w:b/>
                <w:bCs/>
                <w:sz w:val="24"/>
              </w:rPr>
            </w:pPr>
            <w:r>
              <w:rPr>
                <w:rFonts w:hint="eastAsia"/>
                <w:b/>
                <w:bCs/>
                <w:sz w:val="24"/>
              </w:rPr>
              <w:t>学号</w:t>
            </w:r>
          </w:p>
        </w:tc>
        <w:tc>
          <w:tcPr>
            <w:tcW w:w="935" w:type="dxa"/>
          </w:tcPr>
          <w:p w14:paraId="43F64553">
            <w:pPr>
              <w:spacing w:line="360" w:lineRule="auto"/>
              <w:jc w:val="center"/>
              <w:rPr>
                <w:b/>
                <w:bCs/>
                <w:sz w:val="24"/>
              </w:rPr>
            </w:pPr>
            <w:r>
              <w:rPr>
                <w:rFonts w:hint="eastAsia"/>
                <w:b/>
                <w:bCs/>
                <w:sz w:val="24"/>
              </w:rPr>
              <w:t>备注</w:t>
            </w:r>
          </w:p>
        </w:tc>
      </w:tr>
      <w:tr w14:paraId="252690E2">
        <w:trPr>
          <w:trHeight w:val="276" w:hRule="atLeast"/>
          <w:jc w:val="center"/>
        </w:trPr>
        <w:tc>
          <w:tcPr>
            <w:tcW w:w="1273" w:type="dxa"/>
          </w:tcPr>
          <w:p w14:paraId="5ED5B94D">
            <w:pPr>
              <w:spacing w:line="360" w:lineRule="auto"/>
              <w:jc w:val="center"/>
              <w:rPr>
                <w:rFonts w:hint="eastAsia" w:eastAsia="宋体"/>
                <w:b/>
                <w:bCs/>
                <w:sz w:val="24"/>
                <w:lang w:val="en-US" w:eastAsia="zh-CN"/>
              </w:rPr>
            </w:pPr>
            <w:r>
              <w:rPr>
                <w:rFonts w:hint="eastAsia"/>
                <w:b/>
                <w:bCs/>
                <w:sz w:val="24"/>
                <w:lang w:val="en-US" w:eastAsia="zh-CN"/>
              </w:rPr>
              <w:t>袁炜途</w:t>
            </w:r>
          </w:p>
        </w:tc>
        <w:tc>
          <w:tcPr>
            <w:tcW w:w="1417" w:type="dxa"/>
          </w:tcPr>
          <w:p w14:paraId="4832B9C8">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5D0DFC54">
            <w:pPr>
              <w:spacing w:line="360" w:lineRule="auto"/>
              <w:jc w:val="center"/>
              <w:rPr>
                <w:rFonts w:hint="default" w:eastAsia="宋体"/>
                <w:b/>
                <w:bCs/>
                <w:sz w:val="24"/>
                <w:lang w:val="en-US" w:eastAsia="zh-CN"/>
              </w:rPr>
            </w:pPr>
            <w:r>
              <w:rPr>
                <w:rFonts w:hint="eastAsia"/>
                <w:b/>
                <w:bCs/>
                <w:sz w:val="24"/>
                <w:lang w:val="en-US" w:eastAsia="zh-CN"/>
              </w:rPr>
              <w:t>2023211319</w:t>
            </w:r>
          </w:p>
        </w:tc>
        <w:tc>
          <w:tcPr>
            <w:tcW w:w="935" w:type="dxa"/>
          </w:tcPr>
          <w:p w14:paraId="7C961813">
            <w:pPr>
              <w:spacing w:line="360" w:lineRule="auto"/>
              <w:jc w:val="center"/>
              <w:rPr>
                <w:b/>
                <w:bCs/>
                <w:sz w:val="24"/>
              </w:rPr>
            </w:pPr>
            <w:r>
              <w:rPr>
                <w:rFonts w:hint="eastAsia"/>
                <w:b/>
                <w:bCs/>
                <w:sz w:val="24"/>
              </w:rPr>
              <w:t>组长</w:t>
            </w:r>
          </w:p>
        </w:tc>
      </w:tr>
      <w:tr w14:paraId="36CA3627">
        <w:trPr>
          <w:jc w:val="center"/>
        </w:trPr>
        <w:tc>
          <w:tcPr>
            <w:tcW w:w="1273" w:type="dxa"/>
          </w:tcPr>
          <w:p w14:paraId="5390EADE">
            <w:pPr>
              <w:spacing w:line="360" w:lineRule="auto"/>
              <w:jc w:val="center"/>
              <w:rPr>
                <w:rFonts w:hint="eastAsia" w:eastAsia="宋体"/>
                <w:b/>
                <w:bCs/>
                <w:sz w:val="24"/>
                <w:lang w:val="en-US" w:eastAsia="zh-CN"/>
              </w:rPr>
            </w:pPr>
            <w:r>
              <w:rPr>
                <w:rFonts w:hint="eastAsia"/>
                <w:b/>
                <w:bCs/>
                <w:sz w:val="24"/>
                <w:lang w:val="en-US" w:eastAsia="zh-CN"/>
              </w:rPr>
              <w:t>赵诗雨</w:t>
            </w:r>
          </w:p>
        </w:tc>
        <w:tc>
          <w:tcPr>
            <w:tcW w:w="1417" w:type="dxa"/>
          </w:tcPr>
          <w:p w14:paraId="798F2C66">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04A73886">
            <w:pPr>
              <w:spacing w:line="360" w:lineRule="auto"/>
              <w:jc w:val="center"/>
              <w:rPr>
                <w:rFonts w:hint="default" w:eastAsia="宋体"/>
                <w:b/>
                <w:bCs/>
                <w:sz w:val="24"/>
                <w:lang w:val="en-US" w:eastAsia="zh-CN"/>
              </w:rPr>
            </w:pPr>
            <w:r>
              <w:rPr>
                <w:rFonts w:hint="eastAsia"/>
                <w:b/>
                <w:bCs/>
                <w:sz w:val="24"/>
                <w:lang w:val="en-US" w:eastAsia="zh-CN"/>
              </w:rPr>
              <w:t>2023211311</w:t>
            </w:r>
          </w:p>
        </w:tc>
        <w:tc>
          <w:tcPr>
            <w:tcW w:w="935" w:type="dxa"/>
          </w:tcPr>
          <w:p w14:paraId="1E301CB6">
            <w:pPr>
              <w:spacing w:line="360" w:lineRule="auto"/>
              <w:jc w:val="center"/>
              <w:rPr>
                <w:rFonts w:hint="eastAsia" w:eastAsia="宋体"/>
                <w:b/>
                <w:bCs/>
                <w:sz w:val="24"/>
                <w:lang w:val="en-US" w:eastAsia="zh-CN"/>
              </w:rPr>
            </w:pPr>
            <w:r>
              <w:rPr>
                <w:rFonts w:hint="eastAsia"/>
                <w:b/>
                <w:bCs/>
                <w:sz w:val="24"/>
                <w:lang w:val="en-US" w:eastAsia="zh-CN"/>
              </w:rPr>
              <w:t>组员</w:t>
            </w:r>
          </w:p>
        </w:tc>
      </w:tr>
      <w:tr w14:paraId="2FB4250C">
        <w:trPr>
          <w:jc w:val="center"/>
        </w:trPr>
        <w:tc>
          <w:tcPr>
            <w:tcW w:w="1273" w:type="dxa"/>
          </w:tcPr>
          <w:p w14:paraId="068C4D50">
            <w:pPr>
              <w:spacing w:line="360" w:lineRule="auto"/>
              <w:jc w:val="center"/>
              <w:rPr>
                <w:rFonts w:hint="eastAsia" w:eastAsia="宋体"/>
                <w:b/>
                <w:bCs/>
                <w:sz w:val="24"/>
                <w:lang w:val="en-US" w:eastAsia="zh-CN"/>
              </w:rPr>
            </w:pPr>
            <w:r>
              <w:rPr>
                <w:rFonts w:hint="eastAsia"/>
                <w:b/>
                <w:bCs/>
                <w:sz w:val="24"/>
                <w:lang w:val="en-US" w:eastAsia="zh-CN"/>
              </w:rPr>
              <w:t>刘宇轩</w:t>
            </w:r>
          </w:p>
        </w:tc>
        <w:tc>
          <w:tcPr>
            <w:tcW w:w="1417" w:type="dxa"/>
          </w:tcPr>
          <w:p w14:paraId="4F7EB30E">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4AA7F461">
            <w:pPr>
              <w:spacing w:line="360" w:lineRule="auto"/>
              <w:jc w:val="center"/>
              <w:rPr>
                <w:rFonts w:hint="default" w:eastAsia="宋体"/>
                <w:b/>
                <w:bCs/>
                <w:sz w:val="24"/>
                <w:lang w:val="en-US" w:eastAsia="zh-CN"/>
              </w:rPr>
            </w:pPr>
            <w:r>
              <w:rPr>
                <w:rFonts w:hint="eastAsia"/>
                <w:b/>
                <w:bCs/>
                <w:sz w:val="24"/>
                <w:lang w:val="en-US" w:eastAsia="zh-CN"/>
              </w:rPr>
              <w:t>2023212005</w:t>
            </w:r>
          </w:p>
        </w:tc>
        <w:tc>
          <w:tcPr>
            <w:tcW w:w="935" w:type="dxa"/>
          </w:tcPr>
          <w:p w14:paraId="28571457">
            <w:pPr>
              <w:spacing w:line="360" w:lineRule="auto"/>
              <w:jc w:val="center"/>
              <w:rPr>
                <w:rFonts w:hint="eastAsia" w:eastAsia="宋体"/>
                <w:b/>
                <w:bCs/>
                <w:sz w:val="24"/>
                <w:lang w:val="en-US" w:eastAsia="zh-CN"/>
              </w:rPr>
            </w:pPr>
            <w:r>
              <w:rPr>
                <w:rFonts w:hint="eastAsia"/>
                <w:b/>
                <w:bCs/>
                <w:sz w:val="24"/>
                <w:lang w:val="en-US" w:eastAsia="zh-CN"/>
              </w:rPr>
              <w:t>组员</w:t>
            </w:r>
          </w:p>
        </w:tc>
      </w:tr>
      <w:tr w14:paraId="08CFD49E">
        <w:trPr>
          <w:jc w:val="center"/>
        </w:trPr>
        <w:tc>
          <w:tcPr>
            <w:tcW w:w="1273" w:type="dxa"/>
          </w:tcPr>
          <w:p w14:paraId="2CFE163A">
            <w:pPr>
              <w:spacing w:line="360" w:lineRule="auto"/>
              <w:jc w:val="center"/>
              <w:rPr>
                <w:rFonts w:hint="eastAsia" w:eastAsia="宋体"/>
                <w:b/>
                <w:bCs/>
                <w:sz w:val="24"/>
                <w:lang w:val="en-US" w:eastAsia="zh-CN"/>
              </w:rPr>
            </w:pPr>
            <w:r>
              <w:rPr>
                <w:rFonts w:hint="eastAsia"/>
                <w:b/>
                <w:bCs/>
                <w:sz w:val="24"/>
                <w:lang w:val="en-US" w:eastAsia="zh-CN"/>
              </w:rPr>
              <w:t>胡曙胭</w:t>
            </w:r>
          </w:p>
        </w:tc>
        <w:tc>
          <w:tcPr>
            <w:tcW w:w="1417" w:type="dxa"/>
          </w:tcPr>
          <w:p w14:paraId="2AA772E2">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74EF0A56">
            <w:pPr>
              <w:spacing w:line="360" w:lineRule="auto"/>
              <w:jc w:val="center"/>
              <w:rPr>
                <w:rFonts w:hint="default" w:eastAsia="宋体"/>
                <w:b/>
                <w:bCs/>
                <w:sz w:val="24"/>
                <w:lang w:val="en-US" w:eastAsia="zh-CN"/>
              </w:rPr>
            </w:pPr>
            <w:r>
              <w:rPr>
                <w:rFonts w:hint="eastAsia"/>
                <w:b/>
                <w:bCs/>
                <w:sz w:val="24"/>
                <w:lang w:val="en-US" w:eastAsia="zh-CN"/>
              </w:rPr>
              <w:t>2023211002</w:t>
            </w:r>
          </w:p>
        </w:tc>
        <w:tc>
          <w:tcPr>
            <w:tcW w:w="935" w:type="dxa"/>
          </w:tcPr>
          <w:p w14:paraId="116C74F7">
            <w:pPr>
              <w:spacing w:line="360" w:lineRule="auto"/>
              <w:jc w:val="center"/>
              <w:rPr>
                <w:rFonts w:hint="eastAsia" w:eastAsia="宋体"/>
                <w:b/>
                <w:bCs/>
                <w:sz w:val="24"/>
                <w:lang w:val="en-US" w:eastAsia="zh-CN"/>
              </w:rPr>
            </w:pPr>
            <w:r>
              <w:rPr>
                <w:rFonts w:hint="eastAsia"/>
                <w:b/>
                <w:bCs/>
                <w:sz w:val="24"/>
                <w:lang w:val="en-US" w:eastAsia="zh-CN"/>
              </w:rPr>
              <w:t>组员</w:t>
            </w:r>
          </w:p>
        </w:tc>
      </w:tr>
      <w:tr w14:paraId="3AA3D161">
        <w:trPr>
          <w:jc w:val="center"/>
        </w:trPr>
        <w:tc>
          <w:tcPr>
            <w:tcW w:w="1273" w:type="dxa"/>
          </w:tcPr>
          <w:p w14:paraId="281C5D4F">
            <w:pPr>
              <w:spacing w:line="360" w:lineRule="auto"/>
              <w:jc w:val="center"/>
              <w:rPr>
                <w:rFonts w:hint="eastAsia" w:eastAsia="宋体"/>
                <w:b/>
                <w:bCs/>
                <w:sz w:val="24"/>
                <w:lang w:val="en-US" w:eastAsia="zh-CN"/>
              </w:rPr>
            </w:pPr>
            <w:r>
              <w:rPr>
                <w:rFonts w:hint="eastAsia"/>
                <w:b/>
                <w:bCs/>
                <w:sz w:val="24"/>
                <w:lang w:val="en-US" w:eastAsia="zh-CN"/>
              </w:rPr>
              <w:t>金培功</w:t>
            </w:r>
          </w:p>
        </w:tc>
        <w:tc>
          <w:tcPr>
            <w:tcW w:w="1417" w:type="dxa"/>
          </w:tcPr>
          <w:p w14:paraId="6334641B">
            <w:pPr>
              <w:spacing w:line="360" w:lineRule="auto"/>
              <w:jc w:val="center"/>
              <w:rPr>
                <w:rFonts w:hint="default" w:eastAsia="宋体"/>
                <w:b/>
                <w:bCs/>
                <w:sz w:val="24"/>
                <w:lang w:val="en-US" w:eastAsia="zh-CN"/>
              </w:rPr>
            </w:pPr>
            <w:r>
              <w:rPr>
                <w:rFonts w:hint="eastAsia"/>
                <w:b/>
                <w:bCs/>
                <w:sz w:val="24"/>
                <w:lang w:val="en-US" w:eastAsia="zh-CN"/>
              </w:rPr>
              <w:t>305</w:t>
            </w:r>
          </w:p>
        </w:tc>
        <w:tc>
          <w:tcPr>
            <w:tcW w:w="2129" w:type="dxa"/>
          </w:tcPr>
          <w:p w14:paraId="6BF159CA">
            <w:pPr>
              <w:spacing w:line="360" w:lineRule="auto"/>
              <w:jc w:val="center"/>
              <w:rPr>
                <w:rFonts w:hint="default" w:eastAsia="宋体"/>
                <w:b/>
                <w:bCs/>
                <w:sz w:val="24"/>
                <w:lang w:val="en-US" w:eastAsia="zh-CN"/>
              </w:rPr>
            </w:pPr>
            <w:r>
              <w:rPr>
                <w:rFonts w:hint="eastAsia"/>
                <w:b/>
                <w:bCs/>
                <w:sz w:val="24"/>
                <w:lang w:val="en-US" w:eastAsia="zh-CN"/>
              </w:rPr>
              <w:t>2023211432</w:t>
            </w:r>
          </w:p>
        </w:tc>
        <w:tc>
          <w:tcPr>
            <w:tcW w:w="935" w:type="dxa"/>
          </w:tcPr>
          <w:p w14:paraId="250E8F7F">
            <w:pPr>
              <w:spacing w:line="360" w:lineRule="auto"/>
              <w:jc w:val="center"/>
              <w:rPr>
                <w:rFonts w:hint="eastAsia" w:eastAsia="宋体"/>
                <w:b/>
                <w:bCs/>
                <w:sz w:val="24"/>
                <w:lang w:val="en-US" w:eastAsia="zh-CN"/>
              </w:rPr>
            </w:pPr>
            <w:r>
              <w:rPr>
                <w:rFonts w:hint="eastAsia"/>
                <w:b/>
                <w:bCs/>
                <w:sz w:val="24"/>
                <w:lang w:val="en-US" w:eastAsia="zh-CN"/>
              </w:rPr>
              <w:t>组员</w:t>
            </w:r>
          </w:p>
        </w:tc>
      </w:tr>
      <w:tr w14:paraId="202F2CF1">
        <w:trPr>
          <w:jc w:val="center"/>
        </w:trPr>
        <w:tc>
          <w:tcPr>
            <w:tcW w:w="1273" w:type="dxa"/>
          </w:tcPr>
          <w:p w14:paraId="39A452B3">
            <w:pPr>
              <w:spacing w:line="360" w:lineRule="auto"/>
              <w:jc w:val="center"/>
              <w:rPr>
                <w:rFonts w:hint="eastAsia" w:eastAsia="宋体"/>
                <w:b/>
                <w:bCs/>
                <w:sz w:val="24"/>
                <w:lang w:val="en-US" w:eastAsia="zh-CN"/>
              </w:rPr>
            </w:pPr>
            <w:r>
              <w:rPr>
                <w:rFonts w:hint="eastAsia"/>
                <w:b/>
                <w:bCs/>
                <w:sz w:val="24"/>
                <w:lang w:val="en-US" w:eastAsia="zh-CN"/>
              </w:rPr>
              <w:t>梁益铭</w:t>
            </w:r>
          </w:p>
        </w:tc>
        <w:tc>
          <w:tcPr>
            <w:tcW w:w="1417" w:type="dxa"/>
          </w:tcPr>
          <w:p w14:paraId="70057C69">
            <w:pPr>
              <w:spacing w:line="360" w:lineRule="auto"/>
              <w:jc w:val="center"/>
              <w:rPr>
                <w:rFonts w:hint="default" w:eastAsia="宋体"/>
                <w:b/>
                <w:bCs/>
                <w:sz w:val="24"/>
                <w:lang w:val="en-US" w:eastAsia="zh-CN"/>
              </w:rPr>
            </w:pPr>
            <w:r>
              <w:rPr>
                <w:rFonts w:hint="eastAsia"/>
                <w:b/>
                <w:bCs/>
                <w:sz w:val="24"/>
                <w:lang w:val="en-US" w:eastAsia="zh-CN"/>
              </w:rPr>
              <w:t>305</w:t>
            </w:r>
          </w:p>
        </w:tc>
        <w:tc>
          <w:tcPr>
            <w:tcW w:w="2129" w:type="dxa"/>
          </w:tcPr>
          <w:p w14:paraId="1D82AAC1">
            <w:pPr>
              <w:spacing w:line="360" w:lineRule="auto"/>
              <w:jc w:val="center"/>
              <w:rPr>
                <w:rFonts w:hint="default" w:eastAsia="宋体"/>
                <w:b/>
                <w:bCs/>
                <w:sz w:val="24"/>
                <w:lang w:val="en-US" w:eastAsia="zh-CN"/>
              </w:rPr>
            </w:pPr>
            <w:r>
              <w:rPr>
                <w:rFonts w:hint="eastAsia"/>
                <w:b/>
                <w:bCs/>
                <w:sz w:val="24"/>
                <w:lang w:val="en-US" w:eastAsia="zh-CN"/>
              </w:rPr>
              <w:t>2023211778</w:t>
            </w:r>
          </w:p>
        </w:tc>
        <w:tc>
          <w:tcPr>
            <w:tcW w:w="935" w:type="dxa"/>
          </w:tcPr>
          <w:p w14:paraId="38DD6317">
            <w:pPr>
              <w:spacing w:line="360" w:lineRule="auto"/>
              <w:jc w:val="center"/>
              <w:rPr>
                <w:rFonts w:hint="eastAsia" w:eastAsia="宋体"/>
                <w:b/>
                <w:bCs/>
                <w:sz w:val="24"/>
                <w:lang w:val="en-US" w:eastAsia="zh-CN"/>
              </w:rPr>
            </w:pPr>
            <w:r>
              <w:rPr>
                <w:rFonts w:hint="eastAsia"/>
                <w:b/>
                <w:bCs/>
                <w:sz w:val="24"/>
                <w:lang w:val="en-US" w:eastAsia="zh-CN"/>
              </w:rPr>
              <w:t>组员</w:t>
            </w:r>
          </w:p>
        </w:tc>
      </w:tr>
    </w:tbl>
    <w:p w14:paraId="4CDBED3F">
      <w:pPr>
        <w:ind w:firstLine="2554" w:firstLineChars="795"/>
        <w:rPr>
          <w:b/>
          <w:bCs/>
          <w:sz w:val="32"/>
        </w:rPr>
      </w:pPr>
    </w:p>
    <w:p w14:paraId="2C295F9B">
      <w:pPr>
        <w:jc w:val="center"/>
        <w:rPr>
          <w:b/>
          <w:bCs/>
          <w:sz w:val="32"/>
        </w:rPr>
      </w:pPr>
    </w:p>
    <w:p w14:paraId="4A458F5B">
      <w:pPr>
        <w:jc w:val="center"/>
        <w:rPr>
          <w:b/>
          <w:bCs/>
          <w:sz w:val="32"/>
        </w:rPr>
      </w:pPr>
      <w:r>
        <w:rPr>
          <w:rFonts w:hint="eastAsia"/>
          <w:b/>
          <w:bCs/>
          <w:sz w:val="32"/>
        </w:rPr>
        <w:t>计算机学院（国家示范性软件学院）</w:t>
      </w:r>
    </w:p>
    <w:p w14:paraId="69996BED">
      <w:pPr>
        <w:jc w:val="center"/>
        <w:rPr>
          <w:b/>
          <w:bCs/>
          <w:sz w:val="32"/>
        </w:rPr>
      </w:pPr>
      <w:r>
        <w:rPr>
          <w:b/>
          <w:bCs/>
          <w:sz w:val="32"/>
        </w:rPr>
        <w:t>202</w:t>
      </w:r>
      <w:r>
        <w:rPr>
          <w:rFonts w:hint="eastAsia"/>
          <w:b/>
          <w:bCs/>
          <w:sz w:val="32"/>
        </w:rPr>
        <w:t xml:space="preserve">6 年 </w:t>
      </w:r>
      <w:r>
        <w:rPr>
          <w:b/>
          <w:bCs/>
          <w:sz w:val="32"/>
        </w:rPr>
        <w:t>5</w:t>
      </w:r>
      <w:r>
        <w:rPr>
          <w:rFonts w:hint="eastAsia"/>
          <w:b/>
          <w:bCs/>
          <w:sz w:val="32"/>
        </w:rPr>
        <w:t xml:space="preserve"> 月</w:t>
      </w:r>
    </w:p>
    <w:p w14:paraId="3DCE4315">
      <w:pPr>
        <w:pStyle w:val="19"/>
        <w:spacing w:after="60"/>
        <w:outlineLvl w:val="9"/>
      </w:pPr>
      <w:r>
        <w:br w:type="page"/>
      </w:r>
      <w:r>
        <w:rPr>
          <w:rFonts w:hint="eastAsia"/>
        </w:rPr>
        <w:t>目  录</w:t>
      </w:r>
    </w:p>
    <w:sdt>
      <w:sdtPr>
        <w:rPr>
          <w:rFonts w:ascii="宋体" w:hAnsi="宋体" w:eastAsia="宋体" w:cs="Times New Roman"/>
          <w:kern w:val="2"/>
          <w:sz w:val="21"/>
          <w:szCs w:val="24"/>
          <w:lang w:val="en-US" w:eastAsia="zh-CN" w:bidi="ar-SA"/>
        </w:rPr>
        <w:id w:val="85654150"/>
        <w15:color w:val="DBDBDB"/>
        <w:docPartObj>
          <w:docPartGallery w:val="Table of Contents"/>
          <w:docPartUnique/>
        </w:docPartObj>
      </w:sdtPr>
      <w:sdtEndPr>
        <w:rPr>
          <w:rFonts w:ascii="Verdana" w:hAnsi="Verdana" w:eastAsia="宋体" w:cs="Times New Roman"/>
          <w:kern w:val="2"/>
          <w:sz w:val="24"/>
          <w:szCs w:val="24"/>
          <w:lang w:val="en-US" w:eastAsia="zh-CN" w:bidi="ar-SA"/>
        </w:rPr>
      </w:sdtEndPr>
      <w:sdtContent>
        <w:p w14:paraId="68E0D3B9">
          <w:pPr>
            <w:spacing w:before="0" w:beforeLines="0" w:after="0" w:afterLines="0" w:line="240" w:lineRule="auto"/>
            <w:ind w:left="0" w:leftChars="0" w:right="0" w:rightChars="0" w:firstLine="0" w:firstLineChars="0"/>
            <w:jc w:val="center"/>
          </w:pPr>
        </w:p>
        <w:p w14:paraId="14A89361">
          <w:pPr>
            <w:pStyle w:val="16"/>
            <w:tabs>
              <w:tab w:val="right" w:leader="dot" w:pos="8312"/>
            </w:tabs>
          </w:pPr>
          <w:r>
            <w:fldChar w:fldCharType="begin"/>
          </w:r>
          <w:r>
            <w:instrText xml:space="preserve">TOC \o "1-2" \h \u </w:instrText>
          </w:r>
          <w:r>
            <w:fldChar w:fldCharType="separate"/>
          </w:r>
          <w:r>
            <w:fldChar w:fldCharType="begin"/>
          </w:r>
          <w:r>
            <w:instrText xml:space="preserve"> HYPERLINK \l _Toc890720496 </w:instrText>
          </w:r>
          <w:r>
            <w:fldChar w:fldCharType="separate"/>
          </w:r>
          <w:r>
            <w:t>1. 课程设计任务和目标</w:t>
          </w:r>
          <w:r>
            <w:tab/>
          </w:r>
          <w:r>
            <w:fldChar w:fldCharType="begin"/>
          </w:r>
          <w:r>
            <w:instrText xml:space="preserve"> PAGEREF _Toc890720496 \h </w:instrText>
          </w:r>
          <w:r>
            <w:fldChar w:fldCharType="separate"/>
          </w:r>
          <w:r>
            <w:t>4</w:t>
          </w:r>
          <w:r>
            <w:fldChar w:fldCharType="end"/>
          </w:r>
          <w:r>
            <w:fldChar w:fldCharType="end"/>
          </w:r>
        </w:p>
        <w:p w14:paraId="1107E103">
          <w:pPr>
            <w:pStyle w:val="17"/>
            <w:tabs>
              <w:tab w:val="right" w:leader="dot" w:pos="8312"/>
            </w:tabs>
          </w:pPr>
          <w:r>
            <w:fldChar w:fldCharType="begin"/>
          </w:r>
          <w:r>
            <w:instrText xml:space="preserve"> HYPERLINK \l _Toc230873035 </w:instrText>
          </w:r>
          <w:r>
            <w:fldChar w:fldCharType="separate"/>
          </w:r>
          <w:r>
            <w:t>1.1 任务描述</w:t>
          </w:r>
          <w:r>
            <w:tab/>
          </w:r>
          <w:r>
            <w:fldChar w:fldCharType="begin"/>
          </w:r>
          <w:r>
            <w:instrText xml:space="preserve"> PAGEREF _Toc230873035 \h </w:instrText>
          </w:r>
          <w:r>
            <w:fldChar w:fldCharType="separate"/>
          </w:r>
          <w:r>
            <w:t>4</w:t>
          </w:r>
          <w:r>
            <w:fldChar w:fldCharType="end"/>
          </w:r>
          <w:r>
            <w:fldChar w:fldCharType="end"/>
          </w:r>
        </w:p>
        <w:p w14:paraId="69A96022">
          <w:pPr>
            <w:pStyle w:val="17"/>
            <w:tabs>
              <w:tab w:val="right" w:leader="dot" w:pos="8312"/>
            </w:tabs>
          </w:pPr>
          <w:r>
            <w:fldChar w:fldCharType="begin"/>
          </w:r>
          <w:r>
            <w:instrText xml:space="preserve"> HYPERLINK \l _Toc1927632763 </w:instrText>
          </w:r>
          <w:r>
            <w:fldChar w:fldCharType="separate"/>
          </w:r>
          <w:r>
            <w:t>1.2 设计目标</w:t>
          </w:r>
          <w:r>
            <w:tab/>
          </w:r>
          <w:r>
            <w:fldChar w:fldCharType="begin"/>
          </w:r>
          <w:r>
            <w:instrText xml:space="preserve"> PAGEREF _Toc1927632763 \h </w:instrText>
          </w:r>
          <w:r>
            <w:fldChar w:fldCharType="separate"/>
          </w:r>
          <w:r>
            <w:t>4</w:t>
          </w:r>
          <w:r>
            <w:fldChar w:fldCharType="end"/>
          </w:r>
          <w:r>
            <w:fldChar w:fldCharType="end"/>
          </w:r>
        </w:p>
        <w:p w14:paraId="3098BCBD">
          <w:pPr>
            <w:pStyle w:val="17"/>
            <w:tabs>
              <w:tab w:val="right" w:leader="dot" w:pos="8312"/>
            </w:tabs>
          </w:pPr>
          <w:r>
            <w:fldChar w:fldCharType="begin"/>
          </w:r>
          <w:r>
            <w:instrText xml:space="preserve"> HYPERLINK \l _Toc785549099 </w:instrText>
          </w:r>
          <w:r>
            <w:fldChar w:fldCharType="separate"/>
          </w:r>
          <w:r>
            <w:t>1.3 达成程度</w:t>
          </w:r>
          <w:r>
            <w:tab/>
          </w:r>
          <w:r>
            <w:fldChar w:fldCharType="begin"/>
          </w:r>
          <w:r>
            <w:instrText xml:space="preserve"> PAGEREF _Toc785549099 \h </w:instrText>
          </w:r>
          <w:r>
            <w:fldChar w:fldCharType="separate"/>
          </w:r>
          <w:r>
            <w:t>4</w:t>
          </w:r>
          <w:r>
            <w:fldChar w:fldCharType="end"/>
          </w:r>
          <w:r>
            <w:fldChar w:fldCharType="end"/>
          </w:r>
        </w:p>
        <w:p w14:paraId="5587768E">
          <w:pPr>
            <w:pStyle w:val="16"/>
            <w:tabs>
              <w:tab w:val="right" w:leader="dot" w:pos="8312"/>
            </w:tabs>
          </w:pPr>
          <w:r>
            <w:fldChar w:fldCharType="begin"/>
          </w:r>
          <w:r>
            <w:instrText xml:space="preserve"> HYPERLINK \l _Toc2141728784 </w:instrText>
          </w:r>
          <w:r>
            <w:fldChar w:fldCharType="separate"/>
          </w:r>
          <w:r>
            <w:t>2. 需求分析</w:t>
          </w:r>
          <w:r>
            <w:tab/>
          </w:r>
          <w:r>
            <w:fldChar w:fldCharType="begin"/>
          </w:r>
          <w:r>
            <w:instrText xml:space="preserve"> PAGEREF _Toc2141728784 \h </w:instrText>
          </w:r>
          <w:r>
            <w:fldChar w:fldCharType="separate"/>
          </w:r>
          <w:r>
            <w:t>5</w:t>
          </w:r>
          <w:r>
            <w:fldChar w:fldCharType="end"/>
          </w:r>
          <w:r>
            <w:fldChar w:fldCharType="end"/>
          </w:r>
        </w:p>
        <w:p w14:paraId="4BE61077">
          <w:pPr>
            <w:pStyle w:val="17"/>
            <w:tabs>
              <w:tab w:val="right" w:leader="dot" w:pos="8312"/>
            </w:tabs>
          </w:pPr>
          <w:r>
            <w:fldChar w:fldCharType="begin"/>
          </w:r>
          <w:r>
            <w:instrText xml:space="preserve"> HYPERLINK \l _Toc2062265321 </w:instrText>
          </w:r>
          <w:r>
            <w:fldChar w:fldCharType="separate"/>
          </w:r>
          <w:r>
            <w:t>2.1 项目背景</w:t>
          </w:r>
          <w:r>
            <w:tab/>
          </w:r>
          <w:r>
            <w:fldChar w:fldCharType="begin"/>
          </w:r>
          <w:r>
            <w:instrText xml:space="preserve"> PAGEREF _Toc2062265321 \h </w:instrText>
          </w:r>
          <w:r>
            <w:fldChar w:fldCharType="separate"/>
          </w:r>
          <w:r>
            <w:t>5</w:t>
          </w:r>
          <w:r>
            <w:fldChar w:fldCharType="end"/>
          </w:r>
          <w:r>
            <w:fldChar w:fldCharType="end"/>
          </w:r>
        </w:p>
        <w:p w14:paraId="05AE6786">
          <w:pPr>
            <w:pStyle w:val="17"/>
            <w:tabs>
              <w:tab w:val="right" w:leader="dot" w:pos="8312"/>
            </w:tabs>
          </w:pPr>
          <w:r>
            <w:fldChar w:fldCharType="begin"/>
          </w:r>
          <w:r>
            <w:instrText xml:space="preserve"> HYPERLINK \l _Toc107187467 </w:instrText>
          </w:r>
          <w:r>
            <w:fldChar w:fldCharType="separate"/>
          </w:r>
          <w:r>
            <w:t>2.2 核心问题</w:t>
          </w:r>
          <w:r>
            <w:tab/>
          </w:r>
          <w:r>
            <w:fldChar w:fldCharType="begin"/>
          </w:r>
          <w:r>
            <w:instrText xml:space="preserve"> PAGEREF _Toc107187467 \h </w:instrText>
          </w:r>
          <w:r>
            <w:fldChar w:fldCharType="separate"/>
          </w:r>
          <w:r>
            <w:t>5</w:t>
          </w:r>
          <w:r>
            <w:fldChar w:fldCharType="end"/>
          </w:r>
          <w:r>
            <w:fldChar w:fldCharType="end"/>
          </w:r>
        </w:p>
        <w:p w14:paraId="4AF0EB99">
          <w:pPr>
            <w:pStyle w:val="17"/>
            <w:tabs>
              <w:tab w:val="right" w:leader="dot" w:pos="8312"/>
            </w:tabs>
          </w:pPr>
          <w:r>
            <w:fldChar w:fldCharType="begin"/>
          </w:r>
          <w:r>
            <w:instrText xml:space="preserve"> HYPERLINK \l _Toc1908461683 </w:instrText>
          </w:r>
          <w:r>
            <w:fldChar w:fldCharType="separate"/>
          </w:r>
          <w:r>
            <w:t>2.3 数据流概要</w:t>
          </w:r>
          <w:r>
            <w:tab/>
          </w:r>
          <w:r>
            <w:fldChar w:fldCharType="begin"/>
          </w:r>
          <w:r>
            <w:instrText xml:space="preserve"> PAGEREF _Toc1908461683 \h </w:instrText>
          </w:r>
          <w:r>
            <w:fldChar w:fldCharType="separate"/>
          </w:r>
          <w:r>
            <w:t>5</w:t>
          </w:r>
          <w:r>
            <w:fldChar w:fldCharType="end"/>
          </w:r>
          <w:r>
            <w:fldChar w:fldCharType="end"/>
          </w:r>
        </w:p>
        <w:p w14:paraId="06001CC0">
          <w:pPr>
            <w:pStyle w:val="17"/>
            <w:tabs>
              <w:tab w:val="right" w:leader="dot" w:pos="8312"/>
            </w:tabs>
          </w:pPr>
          <w:r>
            <w:fldChar w:fldCharType="begin"/>
          </w:r>
          <w:r>
            <w:instrText xml:space="preserve"> HYPERLINK \l _Toc699754589 </w:instrText>
          </w:r>
          <w:r>
            <w:fldChar w:fldCharType="separate"/>
          </w:r>
          <w:r>
            <w:t>2.4 功能需求</w:t>
          </w:r>
          <w:r>
            <w:tab/>
          </w:r>
          <w:r>
            <w:fldChar w:fldCharType="begin"/>
          </w:r>
          <w:r>
            <w:instrText xml:space="preserve"> PAGEREF _Toc699754589 \h </w:instrText>
          </w:r>
          <w:r>
            <w:fldChar w:fldCharType="separate"/>
          </w:r>
          <w:r>
            <w:t>6</w:t>
          </w:r>
          <w:r>
            <w:fldChar w:fldCharType="end"/>
          </w:r>
          <w:r>
            <w:fldChar w:fldCharType="end"/>
          </w:r>
        </w:p>
        <w:p w14:paraId="24319ECD">
          <w:pPr>
            <w:pStyle w:val="17"/>
            <w:tabs>
              <w:tab w:val="right" w:leader="dot" w:pos="8312"/>
            </w:tabs>
          </w:pPr>
          <w:r>
            <w:fldChar w:fldCharType="begin"/>
          </w:r>
          <w:r>
            <w:instrText xml:space="preserve"> HYPERLINK \l _Toc1154926351 </w:instrText>
          </w:r>
          <w:r>
            <w:fldChar w:fldCharType="separate"/>
          </w:r>
          <w:r>
            <w:t>2.5 针对实际开放测试集补充的语言特性</w:t>
          </w:r>
          <w:r>
            <w:tab/>
          </w:r>
          <w:r>
            <w:fldChar w:fldCharType="begin"/>
          </w:r>
          <w:r>
            <w:instrText xml:space="preserve"> PAGEREF _Toc1154926351 \h </w:instrText>
          </w:r>
          <w:r>
            <w:fldChar w:fldCharType="separate"/>
          </w:r>
          <w:r>
            <w:t>7</w:t>
          </w:r>
          <w:r>
            <w:fldChar w:fldCharType="end"/>
          </w:r>
          <w:r>
            <w:fldChar w:fldCharType="end"/>
          </w:r>
        </w:p>
        <w:p w14:paraId="16F55AC1">
          <w:pPr>
            <w:pStyle w:val="17"/>
            <w:tabs>
              <w:tab w:val="right" w:leader="dot" w:pos="8312"/>
            </w:tabs>
          </w:pPr>
          <w:r>
            <w:fldChar w:fldCharType="begin"/>
          </w:r>
          <w:r>
            <w:instrText xml:space="preserve"> HYPERLINK \l _Toc1889979671 </w:instrText>
          </w:r>
          <w:r>
            <w:fldChar w:fldCharType="separate"/>
          </w:r>
          <w:r>
            <w:t>2.6 非功能需求</w:t>
          </w:r>
          <w:r>
            <w:tab/>
          </w:r>
          <w:r>
            <w:fldChar w:fldCharType="begin"/>
          </w:r>
          <w:r>
            <w:instrText xml:space="preserve"> PAGEREF _Toc1889979671 \h </w:instrText>
          </w:r>
          <w:r>
            <w:fldChar w:fldCharType="separate"/>
          </w:r>
          <w:r>
            <w:t>8</w:t>
          </w:r>
          <w:r>
            <w:fldChar w:fldCharType="end"/>
          </w:r>
          <w:r>
            <w:fldChar w:fldCharType="end"/>
          </w:r>
        </w:p>
        <w:p w14:paraId="3D50A1CC">
          <w:pPr>
            <w:pStyle w:val="17"/>
            <w:tabs>
              <w:tab w:val="right" w:leader="dot" w:pos="8312"/>
            </w:tabs>
          </w:pPr>
          <w:r>
            <w:fldChar w:fldCharType="begin"/>
          </w:r>
          <w:r>
            <w:instrText xml:space="preserve"> HYPERLINK \l _Toc1457707720 </w:instrText>
          </w:r>
          <w:r>
            <w:fldChar w:fldCharType="separate"/>
          </w:r>
          <w:r>
            <w:t>2.7 开发环境</w:t>
          </w:r>
          <w:r>
            <w:tab/>
          </w:r>
          <w:r>
            <w:fldChar w:fldCharType="begin"/>
          </w:r>
          <w:r>
            <w:instrText xml:space="preserve"> PAGEREF _Toc1457707720 \h </w:instrText>
          </w:r>
          <w:r>
            <w:fldChar w:fldCharType="separate"/>
          </w:r>
          <w:r>
            <w:t>8</w:t>
          </w:r>
          <w:r>
            <w:fldChar w:fldCharType="end"/>
          </w:r>
          <w:r>
            <w:fldChar w:fldCharType="end"/>
          </w:r>
        </w:p>
        <w:p w14:paraId="49EA16C4">
          <w:pPr>
            <w:pStyle w:val="16"/>
            <w:tabs>
              <w:tab w:val="right" w:leader="dot" w:pos="8312"/>
            </w:tabs>
          </w:pPr>
          <w:r>
            <w:fldChar w:fldCharType="begin"/>
          </w:r>
          <w:r>
            <w:instrText xml:space="preserve"> HYPERLINK \l _Toc1200205064 </w:instrText>
          </w:r>
          <w:r>
            <w:fldChar w:fldCharType="separate"/>
          </w:r>
          <w:r>
            <w:t>3. 总体设计</w:t>
          </w:r>
          <w:r>
            <w:tab/>
          </w:r>
          <w:r>
            <w:fldChar w:fldCharType="begin"/>
          </w:r>
          <w:r>
            <w:instrText xml:space="preserve"> PAGEREF _Toc1200205064 \h </w:instrText>
          </w:r>
          <w:r>
            <w:fldChar w:fldCharType="separate"/>
          </w:r>
          <w:r>
            <w:t>8</w:t>
          </w:r>
          <w:r>
            <w:fldChar w:fldCharType="end"/>
          </w:r>
          <w:r>
            <w:fldChar w:fldCharType="end"/>
          </w:r>
        </w:p>
        <w:p w14:paraId="7DFAEC28">
          <w:pPr>
            <w:pStyle w:val="17"/>
            <w:tabs>
              <w:tab w:val="right" w:leader="dot" w:pos="8312"/>
            </w:tabs>
          </w:pPr>
          <w:r>
            <w:fldChar w:fldCharType="begin"/>
          </w:r>
          <w:r>
            <w:instrText xml:space="preserve"> HYPERLINK \l _Toc532614377 </w:instrText>
          </w:r>
          <w:r>
            <w:fldChar w:fldCharType="separate"/>
          </w:r>
          <w:r>
            <w:t>3.1 数据结构设计</w:t>
          </w:r>
          <w:r>
            <w:tab/>
          </w:r>
          <w:r>
            <w:fldChar w:fldCharType="begin"/>
          </w:r>
          <w:r>
            <w:instrText xml:space="preserve"> PAGEREF _Toc532614377 \h </w:instrText>
          </w:r>
          <w:r>
            <w:fldChar w:fldCharType="separate"/>
          </w:r>
          <w:r>
            <w:t>8</w:t>
          </w:r>
          <w:r>
            <w:fldChar w:fldCharType="end"/>
          </w:r>
          <w:r>
            <w:fldChar w:fldCharType="end"/>
          </w:r>
        </w:p>
        <w:p w14:paraId="0B90E962">
          <w:pPr>
            <w:pStyle w:val="17"/>
            <w:tabs>
              <w:tab w:val="right" w:leader="dot" w:pos="8312"/>
            </w:tabs>
          </w:pPr>
          <w:r>
            <w:fldChar w:fldCharType="begin"/>
          </w:r>
          <w:r>
            <w:instrText xml:space="preserve"> HYPERLINK \l _Toc937993543 </w:instrText>
          </w:r>
          <w:r>
            <w:fldChar w:fldCharType="separate"/>
          </w:r>
          <w:r>
            <w:t>3.2 总体结构</w:t>
          </w:r>
          <w:r>
            <w:tab/>
          </w:r>
          <w:r>
            <w:fldChar w:fldCharType="begin"/>
          </w:r>
          <w:r>
            <w:instrText xml:space="preserve"> PAGEREF _Toc937993543 \h </w:instrText>
          </w:r>
          <w:r>
            <w:fldChar w:fldCharType="separate"/>
          </w:r>
          <w:r>
            <w:t>11</w:t>
          </w:r>
          <w:r>
            <w:fldChar w:fldCharType="end"/>
          </w:r>
          <w:r>
            <w:fldChar w:fldCharType="end"/>
          </w:r>
        </w:p>
        <w:p w14:paraId="33EF4FC7">
          <w:pPr>
            <w:pStyle w:val="17"/>
            <w:tabs>
              <w:tab w:val="right" w:leader="dot" w:pos="8312"/>
            </w:tabs>
          </w:pPr>
          <w:r>
            <w:fldChar w:fldCharType="begin"/>
          </w:r>
          <w:r>
            <w:instrText xml:space="preserve"> HYPERLINK \l _Toc180024574 </w:instrText>
          </w:r>
          <w:r>
            <w:fldChar w:fldCharType="separate"/>
          </w:r>
          <w:r>
            <w:t>3.3 错误处理策略</w:t>
          </w:r>
          <w:r>
            <w:tab/>
          </w:r>
          <w:r>
            <w:fldChar w:fldCharType="begin"/>
          </w:r>
          <w:r>
            <w:instrText xml:space="preserve"> PAGEREF _Toc180024574 \h </w:instrText>
          </w:r>
          <w:r>
            <w:fldChar w:fldCharType="separate"/>
          </w:r>
          <w:r>
            <w:t>12</w:t>
          </w:r>
          <w:r>
            <w:fldChar w:fldCharType="end"/>
          </w:r>
          <w:r>
            <w:fldChar w:fldCharType="end"/>
          </w:r>
        </w:p>
        <w:p w14:paraId="45958FE5">
          <w:pPr>
            <w:pStyle w:val="16"/>
            <w:tabs>
              <w:tab w:val="right" w:leader="dot" w:pos="8312"/>
            </w:tabs>
          </w:pPr>
          <w:r>
            <w:fldChar w:fldCharType="begin"/>
          </w:r>
          <w:r>
            <w:instrText xml:space="preserve"> HYPERLINK \l _Toc2016040242 </w:instrText>
          </w:r>
          <w:r>
            <w:fldChar w:fldCharType="separate"/>
          </w:r>
          <w:r>
            <w:t>4. 详细设计</w:t>
          </w:r>
          <w:r>
            <w:tab/>
          </w:r>
          <w:r>
            <w:fldChar w:fldCharType="begin"/>
          </w:r>
          <w:r>
            <w:instrText xml:space="preserve"> PAGEREF _Toc2016040242 \h </w:instrText>
          </w:r>
          <w:r>
            <w:fldChar w:fldCharType="separate"/>
          </w:r>
          <w:r>
            <w:t>13</w:t>
          </w:r>
          <w:r>
            <w:fldChar w:fldCharType="end"/>
          </w:r>
          <w:r>
            <w:fldChar w:fldCharType="end"/>
          </w:r>
        </w:p>
        <w:p w14:paraId="7EAEFED4">
          <w:pPr>
            <w:pStyle w:val="17"/>
            <w:tabs>
              <w:tab w:val="right" w:leader="dot" w:pos="8312"/>
            </w:tabs>
          </w:pPr>
          <w:r>
            <w:fldChar w:fldCharType="begin"/>
          </w:r>
          <w:r>
            <w:instrText xml:space="preserve"> HYPERLINK \l _Toc591364928 </w:instrText>
          </w:r>
          <w:r>
            <w:fldChar w:fldCharType="separate"/>
          </w:r>
          <w:r>
            <w:t>4.1 词法分析</w:t>
          </w:r>
          <w:r>
            <w:tab/>
          </w:r>
          <w:r>
            <w:fldChar w:fldCharType="begin"/>
          </w:r>
          <w:r>
            <w:instrText xml:space="preserve"> PAGEREF _Toc591364928 \h </w:instrText>
          </w:r>
          <w:r>
            <w:fldChar w:fldCharType="separate"/>
          </w:r>
          <w:r>
            <w:t>13</w:t>
          </w:r>
          <w:r>
            <w:fldChar w:fldCharType="end"/>
          </w:r>
          <w:r>
            <w:fldChar w:fldCharType="end"/>
          </w:r>
        </w:p>
        <w:p w14:paraId="27D75FC7">
          <w:pPr>
            <w:pStyle w:val="17"/>
            <w:tabs>
              <w:tab w:val="right" w:leader="dot" w:pos="8312"/>
            </w:tabs>
          </w:pPr>
          <w:r>
            <w:fldChar w:fldCharType="begin"/>
          </w:r>
          <w:r>
            <w:instrText xml:space="preserve"> HYPERLINK \l _Toc516026580 </w:instrText>
          </w:r>
          <w:r>
            <w:fldChar w:fldCharType="separate"/>
          </w:r>
          <w:r>
            <w:t>4.2 语法分析与 AST 构造</w:t>
          </w:r>
          <w:r>
            <w:tab/>
          </w:r>
          <w:r>
            <w:fldChar w:fldCharType="begin"/>
          </w:r>
          <w:r>
            <w:instrText xml:space="preserve"> PAGEREF _Toc516026580 \h </w:instrText>
          </w:r>
          <w:r>
            <w:fldChar w:fldCharType="separate"/>
          </w:r>
          <w:r>
            <w:t>14</w:t>
          </w:r>
          <w:r>
            <w:fldChar w:fldCharType="end"/>
          </w:r>
          <w:r>
            <w:fldChar w:fldCharType="end"/>
          </w:r>
        </w:p>
        <w:p w14:paraId="55D2974D">
          <w:pPr>
            <w:pStyle w:val="17"/>
            <w:tabs>
              <w:tab w:val="right" w:leader="dot" w:pos="8312"/>
            </w:tabs>
          </w:pPr>
          <w:r>
            <w:fldChar w:fldCharType="begin"/>
          </w:r>
          <w:r>
            <w:instrText xml:space="preserve"> HYPERLINK \l _Toc1319763474 </w:instrText>
          </w:r>
          <w:r>
            <w:fldChar w:fldCharType="separate"/>
          </w:r>
          <w:r>
            <w:t>4.3 语义分析</w:t>
          </w:r>
          <w:r>
            <w:tab/>
          </w:r>
          <w:r>
            <w:fldChar w:fldCharType="begin"/>
          </w:r>
          <w:r>
            <w:instrText xml:space="preserve"> PAGEREF _Toc1319763474 \h </w:instrText>
          </w:r>
          <w:r>
            <w:fldChar w:fldCharType="separate"/>
          </w:r>
          <w:r>
            <w:t>17</w:t>
          </w:r>
          <w:r>
            <w:fldChar w:fldCharType="end"/>
          </w:r>
          <w:r>
            <w:fldChar w:fldCharType="end"/>
          </w:r>
        </w:p>
        <w:p w14:paraId="45FF9019">
          <w:pPr>
            <w:pStyle w:val="17"/>
            <w:tabs>
              <w:tab w:val="right" w:leader="dot" w:pos="8312"/>
            </w:tabs>
          </w:pPr>
          <w:r>
            <w:fldChar w:fldCharType="begin"/>
          </w:r>
          <w:r>
            <w:instrText xml:space="preserve"> HYPERLINK \l _Toc2053601302 </w:instrText>
          </w:r>
          <w:r>
            <w:fldChar w:fldCharType="separate"/>
          </w:r>
          <w:r>
            <w:t>4.4 目标代码生成</w:t>
          </w:r>
          <w:r>
            <w:tab/>
          </w:r>
          <w:r>
            <w:fldChar w:fldCharType="begin"/>
          </w:r>
          <w:r>
            <w:instrText xml:space="preserve"> PAGEREF _Toc2053601302 \h </w:instrText>
          </w:r>
          <w:r>
            <w:fldChar w:fldCharType="separate"/>
          </w:r>
          <w:r>
            <w:t>20</w:t>
          </w:r>
          <w:r>
            <w:fldChar w:fldCharType="end"/>
          </w:r>
          <w:r>
            <w:fldChar w:fldCharType="end"/>
          </w:r>
        </w:p>
        <w:p w14:paraId="70E9DD54">
          <w:pPr>
            <w:pStyle w:val="17"/>
            <w:tabs>
              <w:tab w:val="right" w:leader="dot" w:pos="8312"/>
            </w:tabs>
          </w:pPr>
          <w:r>
            <w:fldChar w:fldCharType="begin"/>
          </w:r>
          <w:r>
            <w:instrText xml:space="preserve"> HYPERLINK \l _Toc519908130 </w:instrText>
          </w:r>
          <w:r>
            <w:fldChar w:fldCharType="separate"/>
          </w:r>
          <w:r>
            <w:t>4.5 错误处理统一约定</w:t>
          </w:r>
          <w:r>
            <w:tab/>
          </w:r>
          <w:r>
            <w:fldChar w:fldCharType="begin"/>
          </w:r>
          <w:r>
            <w:instrText xml:space="preserve"> PAGEREF _Toc519908130 \h </w:instrText>
          </w:r>
          <w:r>
            <w:fldChar w:fldCharType="separate"/>
          </w:r>
          <w:r>
            <w:t>23</w:t>
          </w:r>
          <w:r>
            <w:fldChar w:fldCharType="end"/>
          </w:r>
          <w:r>
            <w:fldChar w:fldCharType="end"/>
          </w:r>
        </w:p>
        <w:p w14:paraId="7632849A">
          <w:pPr>
            <w:pStyle w:val="16"/>
            <w:tabs>
              <w:tab w:val="right" w:leader="dot" w:pos="8312"/>
            </w:tabs>
          </w:pPr>
          <w:r>
            <w:fldChar w:fldCharType="begin"/>
          </w:r>
          <w:r>
            <w:instrText xml:space="preserve"> HYPERLINK \l _Toc2132464914 </w:instrText>
          </w:r>
          <w:r>
            <w:fldChar w:fldCharType="separate"/>
          </w:r>
          <w:r>
            <w:t>5. 源程序清单</w:t>
          </w:r>
          <w:r>
            <w:tab/>
          </w:r>
          <w:r>
            <w:fldChar w:fldCharType="begin"/>
          </w:r>
          <w:r>
            <w:instrText xml:space="preserve"> PAGEREF _Toc2132464914 \h </w:instrText>
          </w:r>
          <w:r>
            <w:fldChar w:fldCharType="separate"/>
          </w:r>
          <w:r>
            <w:t>24</w:t>
          </w:r>
          <w:r>
            <w:fldChar w:fldCharType="end"/>
          </w:r>
          <w:r>
            <w:fldChar w:fldCharType="end"/>
          </w:r>
        </w:p>
        <w:p w14:paraId="20172359">
          <w:pPr>
            <w:pStyle w:val="17"/>
            <w:tabs>
              <w:tab w:val="right" w:leader="dot" w:pos="8312"/>
            </w:tabs>
          </w:pPr>
          <w:r>
            <w:fldChar w:fldCharType="begin"/>
          </w:r>
          <w:r>
            <w:instrText xml:space="preserve"> HYPERLINK \l _Toc983224815 </w:instrText>
          </w:r>
          <w:r>
            <w:fldChar w:fldCharType="separate"/>
          </w:r>
          <w:r>
            <w:t>5.1 编程风格</w:t>
          </w:r>
          <w:r>
            <w:tab/>
          </w:r>
          <w:r>
            <w:fldChar w:fldCharType="begin"/>
          </w:r>
          <w:r>
            <w:instrText xml:space="preserve"> PAGEREF _Toc983224815 \h </w:instrText>
          </w:r>
          <w:r>
            <w:fldChar w:fldCharType="separate"/>
          </w:r>
          <w:r>
            <w:t>24</w:t>
          </w:r>
          <w:r>
            <w:fldChar w:fldCharType="end"/>
          </w:r>
          <w:r>
            <w:fldChar w:fldCharType="end"/>
          </w:r>
        </w:p>
        <w:p w14:paraId="455903F3">
          <w:pPr>
            <w:pStyle w:val="17"/>
            <w:tabs>
              <w:tab w:val="right" w:leader="dot" w:pos="8312"/>
            </w:tabs>
          </w:pPr>
          <w:r>
            <w:fldChar w:fldCharType="begin"/>
          </w:r>
          <w:r>
            <w:instrText xml:space="preserve"> HYPERLINK \l _Toc172802040 </w:instrText>
          </w:r>
          <w:r>
            <w:fldChar w:fldCharType="separate"/>
          </w:r>
          <w:r>
            <w:t>5.2 项目目录树</w:t>
          </w:r>
          <w:r>
            <w:tab/>
          </w:r>
          <w:r>
            <w:fldChar w:fldCharType="begin"/>
          </w:r>
          <w:r>
            <w:instrText xml:space="preserve"> PAGEREF _Toc172802040 \h </w:instrText>
          </w:r>
          <w:r>
            <w:fldChar w:fldCharType="separate"/>
          </w:r>
          <w:r>
            <w:t>24</w:t>
          </w:r>
          <w:r>
            <w:fldChar w:fldCharType="end"/>
          </w:r>
          <w:r>
            <w:fldChar w:fldCharType="end"/>
          </w:r>
        </w:p>
        <w:p w14:paraId="09306238">
          <w:pPr>
            <w:pStyle w:val="17"/>
            <w:tabs>
              <w:tab w:val="right" w:leader="dot" w:pos="8312"/>
            </w:tabs>
          </w:pPr>
          <w:r>
            <w:fldChar w:fldCharType="begin"/>
          </w:r>
          <w:r>
            <w:instrText xml:space="preserve"> HYPERLINK \l _Toc885995536 </w:instrText>
          </w:r>
          <w:r>
            <w:fldChar w:fldCharType="separate"/>
          </w:r>
          <w:r>
            <w:t>5.3 关键代码片段</w:t>
          </w:r>
          <w:r>
            <w:tab/>
          </w:r>
          <w:r>
            <w:fldChar w:fldCharType="begin"/>
          </w:r>
          <w:r>
            <w:instrText xml:space="preserve"> PAGEREF _Toc885995536 \h </w:instrText>
          </w:r>
          <w:r>
            <w:fldChar w:fldCharType="separate"/>
          </w:r>
          <w:r>
            <w:t>25</w:t>
          </w:r>
          <w:r>
            <w:fldChar w:fldCharType="end"/>
          </w:r>
          <w:r>
            <w:fldChar w:fldCharType="end"/>
          </w:r>
        </w:p>
        <w:p w14:paraId="6324045C">
          <w:pPr>
            <w:pStyle w:val="16"/>
            <w:tabs>
              <w:tab w:val="right" w:leader="dot" w:pos="8312"/>
            </w:tabs>
          </w:pPr>
          <w:r>
            <w:fldChar w:fldCharType="begin"/>
          </w:r>
          <w:r>
            <w:instrText xml:space="preserve"> HYPERLINK \l _Toc275365254 </w:instrText>
          </w:r>
          <w:r>
            <w:fldChar w:fldCharType="separate"/>
          </w:r>
          <w:r>
            <w:t>6. 程序测试</w:t>
          </w:r>
          <w:r>
            <w:tab/>
          </w:r>
          <w:r>
            <w:fldChar w:fldCharType="begin"/>
          </w:r>
          <w:r>
            <w:instrText xml:space="preserve"> PAGEREF _Toc275365254 \h </w:instrText>
          </w:r>
          <w:r>
            <w:fldChar w:fldCharType="separate"/>
          </w:r>
          <w:r>
            <w:t>31</w:t>
          </w:r>
          <w:r>
            <w:fldChar w:fldCharType="end"/>
          </w:r>
          <w:r>
            <w:fldChar w:fldCharType="end"/>
          </w:r>
        </w:p>
        <w:p w14:paraId="03305270">
          <w:pPr>
            <w:pStyle w:val="17"/>
            <w:tabs>
              <w:tab w:val="right" w:leader="dot" w:pos="8312"/>
            </w:tabs>
          </w:pPr>
          <w:r>
            <w:fldChar w:fldCharType="begin"/>
          </w:r>
          <w:r>
            <w:instrText xml:space="preserve"> HYPERLINK \l _Toc236564693 </w:instrText>
          </w:r>
          <w:r>
            <w:fldChar w:fldCharType="separate"/>
          </w:r>
          <w:r>
            <w:t>6.1 测试环境</w:t>
          </w:r>
          <w:r>
            <w:tab/>
          </w:r>
          <w:r>
            <w:fldChar w:fldCharType="begin"/>
          </w:r>
          <w:r>
            <w:instrText xml:space="preserve"> PAGEREF _Toc236564693 \h </w:instrText>
          </w:r>
          <w:r>
            <w:fldChar w:fldCharType="separate"/>
          </w:r>
          <w:r>
            <w:t>31</w:t>
          </w:r>
          <w:r>
            <w:fldChar w:fldCharType="end"/>
          </w:r>
          <w:r>
            <w:fldChar w:fldCharType="end"/>
          </w:r>
        </w:p>
        <w:p w14:paraId="56419BB3">
          <w:pPr>
            <w:pStyle w:val="17"/>
            <w:tabs>
              <w:tab w:val="right" w:leader="dot" w:pos="8312"/>
            </w:tabs>
          </w:pPr>
          <w:r>
            <w:fldChar w:fldCharType="begin"/>
          </w:r>
          <w:r>
            <w:instrText xml:space="preserve"> HYPERLINK \l _Toc950564654 </w:instrText>
          </w:r>
          <w:r>
            <w:fldChar w:fldCharType="separate"/>
          </w:r>
          <w:r>
            <w:t>6.2 测试目标与策略</w:t>
          </w:r>
          <w:r>
            <w:tab/>
          </w:r>
          <w:r>
            <w:fldChar w:fldCharType="begin"/>
          </w:r>
          <w:r>
            <w:instrText xml:space="preserve"> PAGEREF _Toc950564654 \h </w:instrText>
          </w:r>
          <w:r>
            <w:fldChar w:fldCharType="separate"/>
          </w:r>
          <w:r>
            <w:t>31</w:t>
          </w:r>
          <w:r>
            <w:fldChar w:fldCharType="end"/>
          </w:r>
          <w:r>
            <w:fldChar w:fldCharType="end"/>
          </w:r>
        </w:p>
        <w:p w14:paraId="106A57F3">
          <w:pPr>
            <w:pStyle w:val="17"/>
            <w:tabs>
              <w:tab w:val="right" w:leader="dot" w:pos="8312"/>
            </w:tabs>
          </w:pPr>
          <w:r>
            <w:fldChar w:fldCharType="begin"/>
          </w:r>
          <w:r>
            <w:instrText xml:space="preserve"> HYPERLINK \l _Toc1009289745 </w:instrText>
          </w:r>
          <w:r>
            <w:fldChar w:fldCharType="separate"/>
          </w:r>
          <w:r>
            <w:t>6.3 词法分析测试</w:t>
          </w:r>
          <w:r>
            <w:tab/>
          </w:r>
          <w:r>
            <w:fldChar w:fldCharType="begin"/>
          </w:r>
          <w:r>
            <w:instrText xml:space="preserve"> PAGEREF _Toc1009289745 \h </w:instrText>
          </w:r>
          <w:r>
            <w:fldChar w:fldCharType="separate"/>
          </w:r>
          <w:r>
            <w:t>31</w:t>
          </w:r>
          <w:r>
            <w:fldChar w:fldCharType="end"/>
          </w:r>
          <w:r>
            <w:fldChar w:fldCharType="end"/>
          </w:r>
        </w:p>
        <w:p w14:paraId="217FDB1B">
          <w:pPr>
            <w:pStyle w:val="17"/>
            <w:tabs>
              <w:tab w:val="right" w:leader="dot" w:pos="8312"/>
            </w:tabs>
          </w:pPr>
          <w:r>
            <w:fldChar w:fldCharType="begin"/>
          </w:r>
          <w:r>
            <w:instrText xml:space="preserve"> HYPERLINK \l _Toc159416562 </w:instrText>
          </w:r>
          <w:r>
            <w:fldChar w:fldCharType="separate"/>
          </w:r>
          <w:r>
            <w:t>6.4 语法分析与 AST 构造测试</w:t>
          </w:r>
          <w:r>
            <w:tab/>
          </w:r>
          <w:r>
            <w:fldChar w:fldCharType="begin"/>
          </w:r>
          <w:r>
            <w:instrText xml:space="preserve"> PAGEREF _Toc159416562 \h </w:instrText>
          </w:r>
          <w:r>
            <w:fldChar w:fldCharType="separate"/>
          </w:r>
          <w:r>
            <w:t>32</w:t>
          </w:r>
          <w:r>
            <w:fldChar w:fldCharType="end"/>
          </w:r>
          <w:r>
            <w:fldChar w:fldCharType="end"/>
          </w:r>
        </w:p>
        <w:p w14:paraId="7B26BB15">
          <w:pPr>
            <w:pStyle w:val="17"/>
            <w:tabs>
              <w:tab w:val="right" w:leader="dot" w:pos="8312"/>
            </w:tabs>
          </w:pPr>
          <w:r>
            <w:fldChar w:fldCharType="begin"/>
          </w:r>
          <w:r>
            <w:instrText xml:space="preserve"> HYPERLINK \l _Toc1402049725 </w:instrText>
          </w:r>
          <w:r>
            <w:fldChar w:fldCharType="separate"/>
          </w:r>
          <w:r>
            <w:t>6.5 语义分析测试</w:t>
          </w:r>
          <w:r>
            <w:tab/>
          </w:r>
          <w:r>
            <w:fldChar w:fldCharType="begin"/>
          </w:r>
          <w:r>
            <w:instrText xml:space="preserve"> PAGEREF _Toc1402049725 \h </w:instrText>
          </w:r>
          <w:r>
            <w:fldChar w:fldCharType="separate"/>
          </w:r>
          <w:r>
            <w:t>33</w:t>
          </w:r>
          <w:r>
            <w:fldChar w:fldCharType="end"/>
          </w:r>
          <w:r>
            <w:fldChar w:fldCharType="end"/>
          </w:r>
        </w:p>
        <w:p w14:paraId="75E10546">
          <w:pPr>
            <w:pStyle w:val="17"/>
            <w:tabs>
              <w:tab w:val="right" w:leader="dot" w:pos="8312"/>
            </w:tabs>
          </w:pPr>
          <w:r>
            <w:fldChar w:fldCharType="begin"/>
          </w:r>
          <w:r>
            <w:instrText xml:space="preserve"> HYPERLINK \l _Toc2059153191 </w:instrText>
          </w:r>
          <w:r>
            <w:fldChar w:fldCharType="separate"/>
          </w:r>
          <w:r>
            <w:t>6.6 端到端输出对拍</w:t>
          </w:r>
          <w:r>
            <w:tab/>
          </w:r>
          <w:r>
            <w:fldChar w:fldCharType="begin"/>
          </w:r>
          <w:r>
            <w:instrText xml:space="preserve"> PAGEREF _Toc2059153191 \h </w:instrText>
          </w:r>
          <w:r>
            <w:fldChar w:fldCharType="separate"/>
          </w:r>
          <w:r>
            <w:t>34</w:t>
          </w:r>
          <w:r>
            <w:fldChar w:fldCharType="end"/>
          </w:r>
          <w:r>
            <w:fldChar w:fldCharType="end"/>
          </w:r>
        </w:p>
        <w:p w14:paraId="46914ED4">
          <w:pPr>
            <w:pStyle w:val="17"/>
            <w:tabs>
              <w:tab w:val="right" w:leader="dot" w:pos="8312"/>
            </w:tabs>
          </w:pPr>
          <w:r>
            <w:fldChar w:fldCharType="begin"/>
          </w:r>
          <w:r>
            <w:instrText xml:space="preserve"> HYPERLINK \l _Toc1488709732 </w:instrText>
          </w:r>
          <w:r>
            <w:fldChar w:fldCharType="separate"/>
          </w:r>
          <w:r>
            <w:t>6.7 错误恢复与语义错误回归</w:t>
          </w:r>
          <w:r>
            <w:tab/>
          </w:r>
          <w:r>
            <w:fldChar w:fldCharType="begin"/>
          </w:r>
          <w:r>
            <w:instrText xml:space="preserve"> PAGEREF _Toc1488709732 \h </w:instrText>
          </w:r>
          <w:r>
            <w:fldChar w:fldCharType="separate"/>
          </w:r>
          <w:r>
            <w:t>34</w:t>
          </w:r>
          <w:r>
            <w:fldChar w:fldCharType="end"/>
          </w:r>
          <w:r>
            <w:fldChar w:fldCharType="end"/>
          </w:r>
        </w:p>
        <w:p w14:paraId="6D709D42">
          <w:pPr>
            <w:pStyle w:val="17"/>
            <w:tabs>
              <w:tab w:val="right" w:leader="dot" w:pos="8312"/>
            </w:tabs>
          </w:pPr>
          <w:r>
            <w:fldChar w:fldCharType="begin"/>
          </w:r>
          <w:r>
            <w:instrText xml:space="preserve"> HYPERLINK \l _Toc412494527 </w:instrText>
          </w:r>
          <w:r>
            <w:fldChar w:fldCharType="separate"/>
          </w:r>
          <w:r>
            <w:t>6.8 在线评测与迭代修复</w:t>
          </w:r>
          <w:r>
            <w:tab/>
          </w:r>
          <w:r>
            <w:fldChar w:fldCharType="begin"/>
          </w:r>
          <w:r>
            <w:instrText xml:space="preserve"> PAGEREF _Toc412494527 \h </w:instrText>
          </w:r>
          <w:r>
            <w:fldChar w:fldCharType="separate"/>
          </w:r>
          <w:r>
            <w:t>35</w:t>
          </w:r>
          <w:r>
            <w:fldChar w:fldCharType="end"/>
          </w:r>
          <w:r>
            <w:fldChar w:fldCharType="end"/>
          </w:r>
        </w:p>
        <w:p w14:paraId="43082688">
          <w:pPr>
            <w:pStyle w:val="16"/>
            <w:tabs>
              <w:tab w:val="right" w:leader="dot" w:pos="8312"/>
            </w:tabs>
          </w:pPr>
          <w:r>
            <w:fldChar w:fldCharType="begin"/>
          </w:r>
          <w:r>
            <w:instrText xml:space="preserve"> HYPERLINK \l _Toc718302773 </w:instrText>
          </w:r>
          <w:r>
            <w:fldChar w:fldCharType="separate"/>
          </w:r>
          <w:r>
            <w:t>7. 课程设计总结</w:t>
          </w:r>
          <w:r>
            <w:tab/>
          </w:r>
          <w:r>
            <w:fldChar w:fldCharType="begin"/>
          </w:r>
          <w:r>
            <w:instrText xml:space="preserve"> PAGEREF _Toc718302773 \h </w:instrText>
          </w:r>
          <w:r>
            <w:fldChar w:fldCharType="separate"/>
          </w:r>
          <w:r>
            <w:t>37</w:t>
          </w:r>
          <w:r>
            <w:fldChar w:fldCharType="end"/>
          </w:r>
          <w:r>
            <w:fldChar w:fldCharType="end"/>
          </w:r>
        </w:p>
        <w:p w14:paraId="5532ECB6">
          <w:pPr>
            <w:pStyle w:val="17"/>
            <w:tabs>
              <w:tab w:val="right" w:leader="dot" w:pos="8312"/>
            </w:tabs>
          </w:pPr>
          <w:r>
            <w:fldChar w:fldCharType="begin"/>
          </w:r>
          <w:r>
            <w:instrText xml:space="preserve"> HYPERLINK \l _Toc1509126024 </w:instrText>
          </w:r>
          <w:r>
            <w:fldChar w:fldCharType="separate"/>
          </w:r>
          <w:r>
            <w:t>7.1 各成员工作分工与收获</w:t>
          </w:r>
          <w:r>
            <w:tab/>
          </w:r>
          <w:r>
            <w:fldChar w:fldCharType="begin"/>
          </w:r>
          <w:r>
            <w:instrText xml:space="preserve"> PAGEREF _Toc1509126024 \h </w:instrText>
          </w:r>
          <w:r>
            <w:fldChar w:fldCharType="separate"/>
          </w:r>
          <w:r>
            <w:t>37</w:t>
          </w:r>
          <w:r>
            <w:fldChar w:fldCharType="end"/>
          </w:r>
          <w:r>
            <w:fldChar w:fldCharType="end"/>
          </w:r>
        </w:p>
        <w:p w14:paraId="3DB1D355">
          <w:pPr>
            <w:pStyle w:val="17"/>
            <w:tabs>
              <w:tab w:val="right" w:leader="dot" w:pos="8312"/>
            </w:tabs>
          </w:pPr>
          <w:r>
            <w:fldChar w:fldCharType="begin"/>
          </w:r>
          <w:r>
            <w:instrText xml:space="preserve"> HYPERLINK \l _Toc2099214298 </w:instrText>
          </w:r>
          <w:r>
            <w:fldChar w:fldCharType="separate"/>
          </w:r>
          <w:r>
            <w:t>7.2 设计过程中遇到的主要问题及解决方案</w:t>
          </w:r>
          <w:r>
            <w:tab/>
          </w:r>
          <w:r>
            <w:fldChar w:fldCharType="begin"/>
          </w:r>
          <w:r>
            <w:instrText xml:space="preserve"> PAGEREF _Toc2099214298 \h </w:instrText>
          </w:r>
          <w:r>
            <w:fldChar w:fldCharType="separate"/>
          </w:r>
          <w:r>
            <w:t>40</w:t>
          </w:r>
          <w:r>
            <w:fldChar w:fldCharType="end"/>
          </w:r>
          <w:r>
            <w:fldChar w:fldCharType="end"/>
          </w:r>
        </w:p>
        <w:p w14:paraId="40C187F1">
          <w:pPr>
            <w:pStyle w:val="17"/>
            <w:tabs>
              <w:tab w:val="right" w:leader="dot" w:pos="8312"/>
            </w:tabs>
          </w:pPr>
          <w:r>
            <w:fldChar w:fldCharType="begin"/>
          </w:r>
          <w:r>
            <w:instrText xml:space="preserve"> HYPERLINK \l _Toc485869923 </w:instrText>
          </w:r>
          <w:r>
            <w:fldChar w:fldCharType="separate"/>
          </w:r>
          <w:r>
            <w:t>7.3 改进建议</w:t>
          </w:r>
          <w:r>
            <w:tab/>
          </w:r>
          <w:r>
            <w:fldChar w:fldCharType="begin"/>
          </w:r>
          <w:r>
            <w:instrText xml:space="preserve"> PAGEREF _Toc485869923 \h </w:instrText>
          </w:r>
          <w:r>
            <w:fldChar w:fldCharType="separate"/>
          </w:r>
          <w:r>
            <w:t>41</w:t>
          </w:r>
          <w:r>
            <w:fldChar w:fldCharType="end"/>
          </w:r>
          <w:r>
            <w:fldChar w:fldCharType="end"/>
          </w:r>
        </w:p>
        <w:p w14:paraId="106F752A">
          <w:pPr>
            <w:pStyle w:val="16"/>
            <w:tabs>
              <w:tab w:val="right" w:leader="dot" w:pos="8312"/>
            </w:tabs>
          </w:pPr>
          <w:r>
            <w:fldChar w:fldCharType="begin"/>
          </w:r>
          <w:r>
            <w:instrText xml:space="preserve"> HYPERLINK \l _Toc1282969967 </w:instrText>
          </w:r>
          <w:r>
            <w:fldChar w:fldCharType="separate"/>
          </w:r>
          <w:r>
            <w:t>附录 A：Pascal-S 到 C 类型与语义映射对照表</w:t>
          </w:r>
          <w:r>
            <w:tab/>
          </w:r>
          <w:r>
            <w:fldChar w:fldCharType="begin"/>
          </w:r>
          <w:r>
            <w:instrText xml:space="preserve"> PAGEREF _Toc1282969967 \h </w:instrText>
          </w:r>
          <w:r>
            <w:fldChar w:fldCharType="separate"/>
          </w:r>
          <w:r>
            <w:t>42</w:t>
          </w:r>
          <w:r>
            <w:fldChar w:fldCharType="end"/>
          </w:r>
          <w:r>
            <w:fldChar w:fldCharType="end"/>
          </w:r>
        </w:p>
        <w:p w14:paraId="1D9FA29D">
          <w:pPr>
            <w:pStyle w:val="16"/>
            <w:tabs>
              <w:tab w:val="right" w:leader="dot" w:pos="8312"/>
            </w:tabs>
          </w:pPr>
          <w:r>
            <w:fldChar w:fldCharType="begin"/>
          </w:r>
          <w:r>
            <w:instrText xml:space="preserve"> HYPERLINK \l _Toc2140419489 </w:instrText>
          </w:r>
          <w:r>
            <w:fldChar w:fldCharType="separate"/>
          </w:r>
          <w:r>
            <w:t>附录 B：AST 节点速查表</w:t>
          </w:r>
          <w:r>
            <w:tab/>
          </w:r>
          <w:r>
            <w:fldChar w:fldCharType="begin"/>
          </w:r>
          <w:r>
            <w:instrText xml:space="preserve"> PAGEREF _Toc2140419489 \h </w:instrText>
          </w:r>
          <w:r>
            <w:fldChar w:fldCharType="separate"/>
          </w:r>
          <w:r>
            <w:t>42</w:t>
          </w:r>
          <w:r>
            <w:fldChar w:fldCharType="end"/>
          </w:r>
          <w:r>
            <w:fldChar w:fldCharType="end"/>
          </w:r>
        </w:p>
        <w:p w14:paraId="256378E9">
          <w:pPr>
            <w:pStyle w:val="16"/>
            <w:tabs>
              <w:tab w:val="right" w:leader="dot" w:pos="8312"/>
            </w:tabs>
          </w:pPr>
          <w:r>
            <w:fldChar w:fldCharType="begin"/>
          </w:r>
          <w:r>
            <w:instrText xml:space="preserve"> HYPERLINK \l _Toc1531780726 </w:instrText>
          </w:r>
          <w:r>
            <w:fldChar w:fldCharType="separate"/>
          </w:r>
          <w:r>
            <w:t>附录 C：构建与使用</w:t>
          </w:r>
          <w:r>
            <w:tab/>
          </w:r>
          <w:r>
            <w:fldChar w:fldCharType="begin"/>
          </w:r>
          <w:r>
            <w:instrText xml:space="preserve"> PAGEREF _Toc1531780726 \h </w:instrText>
          </w:r>
          <w:r>
            <w:fldChar w:fldCharType="separate"/>
          </w:r>
          <w:r>
            <w:t>43</w:t>
          </w:r>
          <w:r>
            <w:fldChar w:fldCharType="end"/>
          </w:r>
          <w:r>
            <w:fldChar w:fldCharType="end"/>
          </w:r>
        </w:p>
        <w:p w14:paraId="2CF04A42">
          <w:pPr>
            <w:pStyle w:val="9"/>
            <w:ind w:left="-24" w:leftChars="-11"/>
            <w:rPr>
              <w:rFonts w:ascii="Verdana" w:hAnsi="Verdana" w:eastAsia="宋体" w:cs="Times New Roman"/>
              <w:kern w:val="2"/>
              <w:sz w:val="24"/>
              <w:szCs w:val="24"/>
              <w:lang w:val="en-US" w:eastAsia="zh-CN" w:bidi="ar-SA"/>
            </w:rPr>
          </w:pPr>
          <w:r>
            <w:fldChar w:fldCharType="end"/>
          </w:r>
        </w:p>
      </w:sdtContent>
    </w:sdt>
    <w:p w14:paraId="31A1D64E">
      <w:pPr>
        <w:pStyle w:val="9"/>
        <w:ind w:left="-24" w:leftChars="-11"/>
        <w:rPr>
          <w:rFonts w:ascii="Verdana" w:hAnsi="Verdana" w:eastAsia="宋体" w:cs="Times New Roman"/>
          <w:kern w:val="2"/>
          <w:sz w:val="24"/>
          <w:szCs w:val="24"/>
          <w:lang w:val="en-US" w:eastAsia="zh-CN" w:bidi="ar-SA"/>
        </w:rPr>
      </w:pPr>
    </w:p>
    <w:p w14:paraId="195D8059">
      <w:pPr>
        <w:pStyle w:val="9"/>
        <w:ind w:left="-24" w:leftChars="-11"/>
      </w:pPr>
    </w:p>
    <w:p w14:paraId="33119CEA">
      <w:pPr>
        <w:pStyle w:val="9"/>
        <w:ind w:left="-24" w:leftChars="-11"/>
      </w:pPr>
    </w:p>
    <w:p w14:paraId="45BD9AE5">
      <w:pPr>
        <w:pStyle w:val="9"/>
        <w:ind w:left="-24" w:leftChars="-11"/>
      </w:pPr>
    </w:p>
    <w:p w14:paraId="15EC0D86">
      <w:pPr>
        <w:widowControl/>
        <w:jc w:val="left"/>
        <w:rPr>
          <w:rFonts w:ascii="Verdana" w:hAnsi="Verdana"/>
          <w:sz w:val="24"/>
        </w:rPr>
      </w:pPr>
      <w:r>
        <w:br w:type="page"/>
      </w:r>
    </w:p>
    <w:p w14:paraId="1BCF885A">
      <w:pPr>
        <w:pStyle w:val="19"/>
        <w:outlineLvl w:val="9"/>
      </w:pPr>
      <w:r>
        <w:rPr>
          <w:rFonts w:hint="eastAsia"/>
        </w:rPr>
        <w:t>Pascal-S语言编译程序的设计与实现</w:t>
      </w:r>
    </w:p>
    <w:p w14:paraId="03AEA0CB"/>
    <w:p w14:paraId="4428422A">
      <w:pPr>
        <w:pStyle w:val="3"/>
        <w:numPr>
          <w:ilvl w:val="0"/>
          <w:numId w:val="0"/>
        </w:numPr>
        <w:ind w:left="0" w:leftChars="0" w:firstLine="0" w:firstLineChars="0"/>
        <w:outlineLvl w:val="0"/>
      </w:pPr>
      <w:bookmarkStart w:id="0" w:name="课程设计任务和目标"/>
      <w:bookmarkStart w:id="1" w:name="_Toc890720496"/>
      <w:r>
        <w:t>1. 课程设计任务和目标</w:t>
      </w:r>
      <w:bookmarkEnd w:id="0"/>
      <w:bookmarkEnd w:id="1"/>
    </w:p>
    <w:p w14:paraId="294E14CA">
      <w:pPr>
        <w:pStyle w:val="4"/>
        <w:ind w:left="0" w:leftChars="0" w:firstLine="0" w:firstLineChars="0"/>
        <w:outlineLvl w:val="1"/>
      </w:pPr>
      <w:bookmarkStart w:id="2" w:name="任务描述"/>
      <w:bookmarkStart w:id="3" w:name="_Toc230873035"/>
      <w:r>
        <w:t>1.1 任务描述</w:t>
      </w:r>
      <w:bookmarkEnd w:id="2"/>
      <w:bookmarkEnd w:id="3"/>
    </w:p>
    <w:p w14:paraId="5F15CEE9">
      <w:r>
        <w:t xml:space="preserve">本课程设计要求实现一个 </w:t>
      </w:r>
      <w:r>
        <w:rPr>
          <w:b/>
        </w:rPr>
        <w:t>Pascal-S 到 C 的编译程序</w:t>
      </w:r>
      <w:r>
        <w:t>。Pascal-S 是 Pascal 的一个教学子集，保留了核心语法结构（程序、过程/函数、常量与变量声明、复合语句、if/for/while、数组、read/write 等），同时舍弃了完整 Pascal 中较复杂的特性（如指针、记录、集合、with 等）。本项目采用“源到源翻译”策略，将 Pascal-S 源程序翻译为等价的 C99 源代码，再交由系统自带 C 编译器（如 GCC）完成最终的编译与运行，从而完整覆盖编译过程中的词法、语法、语义、目标代码生成与错误处理五个核心环节。</w:t>
      </w:r>
    </w:p>
    <w:p w14:paraId="7EFED0A9">
      <w:pPr>
        <w:pStyle w:val="9"/>
        <w:ind w:left="0" w:leftChars="0" w:firstLine="0" w:firstLineChars="0"/>
      </w:pPr>
      <w:r>
        <w:t>项目最终交付的可执行文件命名为 pascc，对外接口符合头歌平台评测要求：</w:t>
      </w:r>
    </w:p>
    <w:p w14:paraId="194120B3">
      <w:pPr>
        <w:pStyle w:val="27"/>
      </w:pPr>
      <w:r>
        <w:rPr>
          <w:rStyle w:val="28"/>
        </w:rPr>
        <w:t>pascc</w:t>
      </w:r>
      <w:r>
        <w:rPr>
          <w:rStyle w:val="29"/>
        </w:rPr>
        <w:t xml:space="preserve"> -i source.pas</w:t>
      </w:r>
    </w:p>
    <w:p w14:paraId="0AEA5607">
      <w:r>
        <w:t>执行该命令后，编译器会在 source.pas 同目录下生成同名的 source.c 文件。</w:t>
      </w:r>
    </w:p>
    <w:p w14:paraId="73F7FD70">
      <w:pPr>
        <w:pStyle w:val="4"/>
        <w:ind w:left="0" w:leftChars="0" w:firstLine="0" w:firstLineChars="0"/>
        <w:outlineLvl w:val="1"/>
      </w:pPr>
      <w:bookmarkStart w:id="4" w:name="设计目标"/>
      <w:bookmarkStart w:id="5" w:name="_Toc1927632763"/>
      <w:r>
        <w:t>1.2 设计目标</w:t>
      </w:r>
      <w:bookmarkEnd w:id="4"/>
      <w:bookmarkEnd w:id="5"/>
    </w:p>
    <w:p w14:paraId="6AE6179A">
      <w:r>
        <w:t>本项目的总体目标可分为三个层次：</w:t>
      </w:r>
    </w:p>
    <w:p w14:paraId="50A78AAE">
      <w:pPr>
        <w:pStyle w:val="9"/>
        <w:ind w:left="0" w:leftChars="0" w:firstLine="0" w:firstLineChars="0"/>
      </w:pPr>
      <w:r>
        <w:rPr>
          <w:b/>
        </w:rPr>
        <w:t>功能目标</w:t>
      </w:r>
      <w:r>
        <w:t>：完整实现 Pascal-S 子集的词法分析、语法分析与 AST 构造、语义分析与符号表管理、目标代码生成；并对各阶段错误提供清晰的诊断信息与恢复能力。</w:t>
      </w:r>
    </w:p>
    <w:p w14:paraId="21999A16">
      <w:pPr>
        <w:pStyle w:val="9"/>
        <w:ind w:left="0" w:leftChars="0" w:firstLine="0" w:firstLineChars="0"/>
      </w:pPr>
      <w:r>
        <w:rPr>
          <w:b/>
        </w:rPr>
        <w:t>正确性目标</w:t>
      </w:r>
      <w:r>
        <w:t>：所有词法/语法/语义合法的 Pascal-S 程序，翻译得到的 C 程序应能通过 C99 编译器编译并运行，且运行结果与参考 Pascal 编译器（Free Pascal Compiler 3.2.2）在相同输入下的输出一致。</w:t>
      </w:r>
    </w:p>
    <w:p w14:paraId="156AE8C1">
      <w:pPr>
        <w:pStyle w:val="9"/>
        <w:ind w:left="0" w:leftChars="0" w:firstLine="0" w:firstLineChars="0"/>
      </w:pPr>
      <w:r>
        <w:rPr>
          <w:b/>
        </w:rPr>
        <w:t>鲁棒性目标</w:t>
      </w:r>
      <w:r>
        <w:t>：编译器在面对错误输入时，应在每个阶段尽量继续向后分析，输出多条可信的错误信息，而不是遇到第一处错误就立即退出；同时应能识别出“错误过多”并主动停止以避免噪声爆炸。</w:t>
      </w:r>
    </w:p>
    <w:p w14:paraId="1335854E">
      <w:pPr>
        <w:pStyle w:val="4"/>
        <w:ind w:left="0" w:leftChars="0" w:firstLine="0" w:firstLineChars="0"/>
        <w:outlineLvl w:val="1"/>
      </w:pPr>
      <w:bookmarkStart w:id="6" w:name="达成程度"/>
      <w:bookmarkStart w:id="7" w:name="_Toc785549099"/>
      <w:r>
        <w:t>1.3 达成程度</w:t>
      </w:r>
      <w:bookmarkEnd w:id="6"/>
      <w:bookmarkEnd w:id="7"/>
    </w:p>
    <w:p w14:paraId="767F5A03">
      <w:r>
        <w:t>经过完整的开发、本地回归与在线评测的迭代修复，本项目最终达到的状态为：</w:t>
      </w:r>
    </w:p>
    <w:p w14:paraId="37A869AF">
      <w:pPr>
        <w:numPr>
          <w:ilvl w:val="0"/>
          <w:numId w:val="4"/>
        </w:numPr>
      </w:pPr>
      <w:r>
        <w:rPr>
          <w:b/>
        </w:rPr>
        <w:t>本地端到端对拍</w:t>
      </w:r>
      <w:r>
        <w:t xml:space="preserve">：基于 testing/run_output_consistency.sh 脚本，对开放测试集 testing/open_set/ 中全部 70 个 Pascal-S 样例做“Pascal-S → C → 可执行文件 → 输出”与“Pascal → FPC → 可执行文件 → 输出”的逐字节比对，最终达成 </w:t>
      </w:r>
      <w:r>
        <w:rPr>
          <w:b/>
        </w:rPr>
        <w:t>70/70 完全一致</w:t>
      </w:r>
      <w:r>
        <w:t>。</w:t>
      </w:r>
    </w:p>
    <w:p w14:paraId="5C4C3EA9">
      <w:pPr>
        <w:numPr>
          <w:ilvl w:val="0"/>
          <w:numId w:val="4"/>
        </w:numPr>
      </w:pPr>
      <w:r>
        <w:rPr>
          <w:b/>
        </w:rPr>
        <w:t>头歌在线评测最终结果</w:t>
      </w:r>
      <w:r>
        <w:t xml:space="preserve">：经过多轮迭代修复，开放集与封闭集全部 </w:t>
      </w:r>
      <w:r>
        <w:rPr>
          <w:b/>
        </w:rPr>
        <w:t>95/95</w:t>
      </w:r>
      <w:r>
        <w:t xml:space="preserve"> 样例通过。</w:t>
      </w:r>
    </w:p>
    <w:p w14:paraId="35B346E3">
      <w:pPr>
        <w:numPr>
          <w:ilvl w:val="0"/>
          <w:numId w:val="4"/>
        </w:numPr>
      </w:pPr>
      <w:r>
        <w:t>错误恢复与语义错误回归：testing/error_recovery/ 和 testing/semantic_errors/ 共 18 个错误样例全部按金标准通过，脚本同时校验 stderr、退出码和 10 秒超时保护。</w:t>
      </w:r>
    </w:p>
    <w:p w14:paraId="2F4D5A7B">
      <w:pPr>
        <w:pStyle w:val="3"/>
        <w:numPr>
          <w:ilvl w:val="0"/>
          <w:numId w:val="0"/>
        </w:numPr>
        <w:ind w:left="0" w:leftChars="0" w:firstLine="0" w:firstLineChars="0"/>
        <w:outlineLvl w:val="0"/>
      </w:pPr>
      <w:bookmarkStart w:id="8" w:name="需求分析"/>
      <w:bookmarkStart w:id="9" w:name="_Toc2141728784"/>
      <w:r>
        <w:t>2. 需求分析</w:t>
      </w:r>
      <w:bookmarkEnd w:id="8"/>
      <w:bookmarkEnd w:id="9"/>
    </w:p>
    <w:p w14:paraId="52C52682">
      <w:pPr>
        <w:pStyle w:val="4"/>
        <w:ind w:left="0" w:leftChars="0" w:firstLine="0" w:firstLineChars="0"/>
        <w:outlineLvl w:val="1"/>
      </w:pPr>
      <w:bookmarkStart w:id="10" w:name="项目背景"/>
      <w:bookmarkStart w:id="11" w:name="_Toc2062265321"/>
      <w:r>
        <w:t>2.1 项目背景</w:t>
      </w:r>
      <w:bookmarkEnd w:id="10"/>
      <w:bookmarkEnd w:id="11"/>
    </w:p>
    <w:p w14:paraId="6C2D6D1C">
      <w:r>
        <w:t>编译器在计算机系统中扮演“高级语言↔机器执行”的桥梁角色。教学语境下，编译原理课程通常通过实现一个简化语言的编译系统帮助学生理解扫描、分析、变换三类典型阶段。Pascal 语法规范、结构清晰，长期以来被作为教学语言；Pascal-S 又在 Pascal 基础上做了进一步裁剪，使得在一个学期内由学生小组完整实现成为可能。</w:t>
      </w:r>
    </w:p>
    <w:p w14:paraId="785C39D9">
      <w:pPr>
        <w:pStyle w:val="4"/>
        <w:ind w:left="0" w:leftChars="0" w:firstLine="0" w:firstLineChars="0"/>
        <w:outlineLvl w:val="1"/>
      </w:pPr>
      <w:bookmarkStart w:id="12" w:name="核心问题"/>
      <w:bookmarkStart w:id="13" w:name="_Toc107187467"/>
      <w:r>
        <w:t>2.2 核心问题</w:t>
      </w:r>
      <w:bookmarkEnd w:id="12"/>
      <w:bookmarkEnd w:id="13"/>
    </w:p>
    <w:p w14:paraId="3929FCCA">
      <w:r>
        <w:t>本项目需要解决的核心问题归纳如下：</w:t>
      </w:r>
    </w:p>
    <w:p w14:paraId="0CA560EE">
      <w:pPr>
        <w:numPr>
          <w:ilvl w:val="0"/>
          <w:numId w:val="4"/>
        </w:numPr>
      </w:pPr>
      <w:r>
        <w:t>如何把线性的 Pascal-S 源代码结构化为可分析的中间表示（AST）；</w:t>
      </w:r>
    </w:p>
    <w:p w14:paraId="6E9D7A3A">
      <w:pPr>
        <w:numPr>
          <w:ilvl w:val="0"/>
          <w:numId w:val="4"/>
        </w:numPr>
      </w:pPr>
      <w:r>
        <w:t>如何在 AST 上完成符号管理、作用域管理、类型推导与一致性检查；</w:t>
      </w:r>
    </w:p>
    <w:p w14:paraId="136B0D83">
      <w:pPr>
        <w:numPr>
          <w:ilvl w:val="0"/>
          <w:numId w:val="4"/>
        </w:numPr>
      </w:pPr>
      <w:r>
        <w:t>如何将 Pascal-S 的语法和语义规则映射为等价的 C 表达方式；</w:t>
      </w:r>
    </w:p>
    <w:p w14:paraId="1EF81337">
      <w:pPr>
        <w:numPr>
          <w:ilvl w:val="0"/>
          <w:numId w:val="4"/>
        </w:numPr>
      </w:pPr>
      <w:r>
        <w:t>如何在多个阶段以一致的方式定位、报告并恢复错误；</w:t>
      </w:r>
    </w:p>
    <w:p w14:paraId="0EAF8449">
      <w:pPr>
        <w:numPr>
          <w:ilvl w:val="0"/>
          <w:numId w:val="4"/>
        </w:numPr>
      </w:pPr>
      <w:r>
        <w:t>如何在课程约束下平衡功能完整性与实现复杂度。</w:t>
      </w:r>
    </w:p>
    <w:p w14:paraId="05EE6D6E">
      <w:pPr>
        <w:pStyle w:val="4"/>
        <w:ind w:left="0" w:leftChars="0" w:firstLine="0" w:firstLineChars="0"/>
        <w:outlineLvl w:val="1"/>
      </w:pPr>
      <w:bookmarkStart w:id="14" w:name="数据流概要"/>
      <w:bookmarkStart w:id="15" w:name="_Toc1908461683"/>
      <w:r>
        <w:t>2.3 数据流概要</w:t>
      </w:r>
      <w:bookmarkEnd w:id="14"/>
      <w:bookmarkEnd w:id="15"/>
    </w:p>
    <w:p w14:paraId="001487C4">
      <w:r>
        <w:t>整个编译器是一条串行的多阶段流水线：</w:t>
      </w:r>
    </w:p>
    <w:p w14:paraId="4EF1D60E">
      <w:pPr>
        <w:jc w:val="center"/>
        <w:rPr>
          <w:rFonts w:hint="eastAsia" w:eastAsia="宋体"/>
          <w:lang w:eastAsia="zh-CN"/>
        </w:rPr>
      </w:pPr>
      <w:r>
        <w:rPr>
          <w:rFonts w:hint="eastAsia" w:eastAsia="宋体"/>
          <w:lang w:eastAsia="zh-CN"/>
        </w:rPr>
        <w:drawing>
          <wp:inline distT="0" distB="0" distL="114300" distR="114300">
            <wp:extent cx="2684780" cy="4027170"/>
            <wp:effectExtent l="0" t="0" r="7620" b="1143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7"/>
                    <a:stretch>
                      <a:fillRect/>
                    </a:stretch>
                  </pic:blipFill>
                  <pic:spPr>
                    <a:xfrm>
                      <a:off x="0" y="0"/>
                      <a:ext cx="2684780" cy="4027170"/>
                    </a:xfrm>
                    <a:prstGeom prst="rect">
                      <a:avLst/>
                    </a:prstGeom>
                  </pic:spPr>
                </pic:pic>
              </a:graphicData>
            </a:graphic>
          </wp:inline>
        </w:drawing>
      </w:r>
    </w:p>
    <w:p w14:paraId="772BD034">
      <w:r>
        <w:t>各阶段通过严格定义的数据结构（Token 通过 Bison 标准接口流向语法分析；AST 通过 AstNode * 流向语义分析；语义结果通过 SemanticResult 流向代码生成）传递信息，避免任意一阶段越权处理本不属于自己的逻辑。</w:t>
      </w:r>
    </w:p>
    <w:p w14:paraId="4EAB3AA8">
      <w:pPr>
        <w:pStyle w:val="4"/>
        <w:ind w:left="0" w:leftChars="0" w:firstLine="0" w:firstLineChars="0"/>
        <w:outlineLvl w:val="1"/>
      </w:pPr>
      <w:bookmarkStart w:id="16" w:name="功能需求"/>
      <w:bookmarkStart w:id="17" w:name="_Toc699754589"/>
      <w:r>
        <w:t>2.4 功能需求</w:t>
      </w:r>
      <w:bookmarkEnd w:id="16"/>
      <w:bookmarkEnd w:id="17"/>
    </w:p>
    <w:p w14:paraId="60DC832D">
      <w:r>
        <w:t>按编译器核心阶段拆分，可整理为下表：</w:t>
      </w:r>
    </w:p>
    <w:tbl>
      <w:tblPr>
        <w:tblStyle w:val="21"/>
        <w:tblW w:w="5000" w:type="pct"/>
        <w:tblInd w:w="0" w:type="dxa"/>
        <w:tblLayout w:type="autofit"/>
        <w:tblCellMar>
          <w:top w:w="0" w:type="dxa"/>
          <w:left w:w="108" w:type="dxa"/>
          <w:bottom w:w="0" w:type="dxa"/>
          <w:right w:w="108" w:type="dxa"/>
        </w:tblCellMar>
      </w:tblPr>
      <w:tblGrid>
        <w:gridCol w:w="784"/>
        <w:gridCol w:w="1777"/>
        <w:gridCol w:w="2905"/>
        <w:gridCol w:w="3062"/>
      </w:tblGrid>
      <w:tr w14:paraId="7AD82079">
        <w:tc>
          <w:tcPr>
            <w:tcBorders>
              <w:bottom w:val="single" w:color="auto" w:sz="0" w:space="0"/>
            </w:tcBorders>
            <w:vAlign w:val="bottom"/>
          </w:tcPr>
          <w:p w14:paraId="4A3272E9">
            <w:pPr>
              <w:jc w:val="left"/>
            </w:pPr>
            <w:r>
              <w:t>模块</w:t>
            </w:r>
          </w:p>
        </w:tc>
        <w:tc>
          <w:tcPr>
            <w:tcBorders>
              <w:bottom w:val="single" w:color="auto" w:sz="0" w:space="0"/>
            </w:tcBorders>
            <w:vAlign w:val="bottom"/>
          </w:tcPr>
          <w:p w14:paraId="1D7E8FB8">
            <w:pPr>
              <w:jc w:val="left"/>
            </w:pPr>
            <w:r>
              <w:t>输入</w:t>
            </w:r>
          </w:p>
        </w:tc>
        <w:tc>
          <w:tcPr>
            <w:tcBorders>
              <w:bottom w:val="single" w:color="auto" w:sz="0" w:space="0"/>
            </w:tcBorders>
            <w:vAlign w:val="bottom"/>
          </w:tcPr>
          <w:p w14:paraId="52868356">
            <w:pPr>
              <w:jc w:val="left"/>
            </w:pPr>
            <w:r>
              <w:t>输出</w:t>
            </w:r>
          </w:p>
        </w:tc>
        <w:tc>
          <w:tcPr>
            <w:tcBorders>
              <w:bottom w:val="single" w:color="auto" w:sz="0" w:space="0"/>
            </w:tcBorders>
            <w:vAlign w:val="bottom"/>
          </w:tcPr>
          <w:p w14:paraId="28B761FB">
            <w:pPr>
              <w:jc w:val="left"/>
            </w:pPr>
            <w:r>
              <w:t>主要功能</w:t>
            </w:r>
          </w:p>
        </w:tc>
      </w:tr>
      <w:tr w14:paraId="20158500">
        <w:tc>
          <w:p w14:paraId="4F881191">
            <w:pPr>
              <w:jc w:val="left"/>
            </w:pPr>
            <w:r>
              <w:t>词法分析</w:t>
            </w:r>
          </w:p>
        </w:tc>
        <w:tc>
          <w:p w14:paraId="0A8720E4">
            <w:pPr>
              <w:jc w:val="left"/>
            </w:pPr>
            <w:r>
              <w:t>Pascal-S 源代码字符流</w:t>
            </w:r>
          </w:p>
        </w:tc>
        <w:tc>
          <w:p w14:paraId="3AD119EC">
            <w:pPr>
              <w:jc w:val="left"/>
            </w:pPr>
            <w:r>
              <w:t>Token 流 + 位置信息</w:t>
            </w:r>
          </w:p>
        </w:tc>
        <w:tc>
          <w:p w14:paraId="39572ECA">
            <w:pPr>
              <w:jc w:val="left"/>
            </w:pPr>
            <w:r>
              <w:t>识别关键字、标识符、整型/实型/字符/字符串常量、运算符与界符；忽略空白、{...} 注释、// 行注释；维护行列号；报告并尽量跳过非法字符、未闭合注释、未闭合字符常量等错误</w:t>
            </w:r>
          </w:p>
        </w:tc>
      </w:tr>
      <w:tr w14:paraId="4717C0F7">
        <w:tc>
          <w:p w14:paraId="3ACEFCF1">
            <w:pPr>
              <w:jc w:val="left"/>
            </w:pPr>
            <w:r>
              <w:t>语法分析 + AST 构造</w:t>
            </w:r>
          </w:p>
        </w:tc>
        <w:tc>
          <w:p w14:paraId="1EBBF437">
            <w:pPr>
              <w:jc w:val="left"/>
            </w:pPr>
            <w:r>
              <w:t>Token 流</w:t>
            </w:r>
          </w:p>
        </w:tc>
        <w:tc>
          <w:p w14:paraId="290AA36D">
            <w:pPr>
              <w:jc w:val="left"/>
            </w:pPr>
            <w:r>
              <w:t>AST 根节点</w:t>
            </w:r>
          </w:p>
        </w:tc>
        <w:tc>
          <w:p w14:paraId="6299BC7A">
            <w:pPr>
              <w:jc w:val="left"/>
            </w:pPr>
            <w:r>
              <w:t>按 LALR(1) 文法归约构造 AST；对错误输入在 ;/end/)/] 等同步符号上做保守恢复；输出多条诊断信息</w:t>
            </w:r>
          </w:p>
        </w:tc>
      </w:tr>
      <w:tr w14:paraId="7EAED420">
        <w:tc>
          <w:p w14:paraId="69A70CF4">
            <w:pPr>
              <w:jc w:val="left"/>
            </w:pPr>
            <w:r>
              <w:t>语义分析</w:t>
            </w:r>
          </w:p>
        </w:tc>
        <w:tc>
          <w:p w14:paraId="2562790B">
            <w:pPr>
              <w:jc w:val="left"/>
            </w:pPr>
            <w:r>
              <w:t>AST</w:t>
            </w:r>
          </w:p>
        </w:tc>
        <w:tc>
          <w:p w14:paraId="5038612B">
            <w:pPr>
              <w:jc w:val="left"/>
            </w:pPr>
            <w:r>
              <w:t>SemanticResult（含错误列表、expr_info、resolved_symbols、function_result_refs、作用域和符号存储）</w:t>
            </w:r>
          </w:p>
        </w:tc>
        <w:tc>
          <w:p w14:paraId="7E4712DB">
            <w:pPr>
              <w:jc w:val="left"/>
            </w:pPr>
            <w:r>
              <w:t>建立类型系统与符号表；管理嵌套作用域；推导表达式类型；检查标识符声明与使用关系、赋值兼容、调用实参匹配、数组下标合法性、for/while/if 条件类型；为每个符号分配唯一 C 名称 c_name；标记函数返回值赋值左值</w:t>
            </w:r>
          </w:p>
        </w:tc>
      </w:tr>
      <w:tr w14:paraId="13746B13">
        <w:tc>
          <w:p w14:paraId="22909516">
            <w:pPr>
              <w:jc w:val="left"/>
            </w:pPr>
            <w:r>
              <w:t>代码生成</w:t>
            </w:r>
          </w:p>
        </w:tc>
        <w:tc>
          <w:p w14:paraId="51838DDA">
            <w:pPr>
              <w:jc w:val="left"/>
            </w:pPr>
            <w:r>
              <w:t>AST + SemanticResult</w:t>
            </w:r>
          </w:p>
        </w:tc>
        <w:tc>
          <w:p w14:paraId="10C151E9">
            <w:pPr>
              <w:jc w:val="left"/>
            </w:pPr>
            <w:r>
              <w:t>C99 源代码字符串</w:t>
            </w:r>
          </w:p>
        </w:tc>
        <w:tc>
          <w:p w14:paraId="682BAA94">
            <w:pPr>
              <w:jc w:val="left"/>
            </w:pPr>
            <w:r>
              <w:t>按 #include / 辅助函数 / 全局声明 / 子程序原型 / 子程序定义 / main 顺序发射；类型映射；数组下标平移；var 参数指针化；函数返回值通过隐藏 __result 落地；for 终值缓存；调用实参通过 __call_tmp_* 临时槽固定求值顺序；read/write 逐项发射</w:t>
            </w:r>
          </w:p>
        </w:tc>
      </w:tr>
      <w:tr w14:paraId="29FB8555">
        <w:tc>
          <w:p w14:paraId="4A6EBCAF">
            <w:pPr>
              <w:jc w:val="left"/>
            </w:pPr>
            <w:r>
              <w:t>错误处理</w:t>
            </w:r>
          </w:p>
        </w:tc>
        <w:tc>
          <w:p w14:paraId="5B3BD75A">
            <w:pPr>
              <w:jc w:val="left"/>
            </w:pPr>
            <w:r>
              <w:t>各阶段中间结果</w:t>
            </w:r>
          </w:p>
        </w:tc>
        <w:tc>
          <w:p w14:paraId="4272375F">
            <w:pPr>
              <w:jc w:val="left"/>
            </w:pPr>
            <w:r>
              <w:t>行列号 + 阶段标签 + 错误描述</w:t>
            </w:r>
          </w:p>
        </w:tc>
        <w:tc>
          <w:p w14:paraId="2203A353">
            <w:pPr>
              <w:jc w:val="left"/>
            </w:pPr>
            <w:r>
              <w:t>三阶段独立计数；超过上限主动停止；任一阶段出错则不进入代码生成</w:t>
            </w:r>
          </w:p>
        </w:tc>
      </w:tr>
    </w:tbl>
    <w:p w14:paraId="5899485C">
      <w:pPr>
        <w:pStyle w:val="4"/>
        <w:ind w:left="0" w:leftChars="0" w:firstLine="0" w:firstLineChars="0"/>
        <w:outlineLvl w:val="1"/>
      </w:pPr>
      <w:bookmarkStart w:id="18" w:name="针对实际开放测试集补充的语言特性"/>
      <w:bookmarkStart w:id="19" w:name="_Toc1154926351"/>
      <w:r>
        <w:t>2.5 针对实际开放测试集补充的语言特性</w:t>
      </w:r>
      <w:bookmarkEnd w:id="18"/>
      <w:bookmarkEnd w:id="19"/>
    </w:p>
    <w:p w14:paraId="2AD1A005">
      <w:r>
        <w:t>最初参考的 Pascal-S 文法（见《编译原理与技术课程设计》课件2026）只覆盖最基本的子集。在开发到中段时，对 testing/open_set/ 70 个真实样例的逐一分析表明：测试平台实际要求支持的语言特性显著超出了“最小 Pascal-S 子集”。基于这一发现，本项目对需求范围做了如下扩充：</w:t>
      </w:r>
    </w:p>
    <w:p w14:paraId="64DD6A26">
      <w:pPr>
        <w:numPr>
          <w:ilvl w:val="0"/>
          <w:numId w:val="4"/>
        </w:numPr>
      </w:pPr>
      <w:r>
        <w:t>// 行注释（出现在 05_const_var_defn3.pas、53_skip_spaces.pas 等样例中）</w:t>
      </w:r>
    </w:p>
    <w:p w14:paraId="5D35F057">
      <w:pPr>
        <w:numPr>
          <w:ilvl w:val="0"/>
          <w:numId w:val="4"/>
        </w:numPr>
      </w:pPr>
      <w:r>
        <w:t>标识符允许包含下划线，且不再做 8 位截断（19_if_test4.pas、46_full_conn.pas 等样例使用了较长的下划线标识符）</w:t>
      </w:r>
    </w:p>
    <w:p w14:paraId="23C25D3A">
      <w:pPr>
        <w:numPr>
          <w:ilvl w:val="0"/>
          <w:numId w:val="4"/>
        </w:numPr>
      </w:pPr>
      <w:r>
        <w:t>while ... do 循环（21_while_if_test2.pas、58_many_params2.pas）</w:t>
      </w:r>
    </w:p>
    <w:p w14:paraId="46FC7E87">
      <w:pPr>
        <w:numPr>
          <w:ilvl w:val="0"/>
          <w:numId w:val="4"/>
        </w:numPr>
      </w:pPr>
      <w:r>
        <w:t>布尔字面量 true / false（26_op_priority4.pas、40_percolation.pas）</w:t>
      </w:r>
    </w:p>
    <w:p w14:paraId="6D6ACCFC">
      <w:pPr>
        <w:numPr>
          <w:ilvl w:val="0"/>
          <w:numId w:val="4"/>
        </w:numPr>
      </w:pPr>
      <w:r>
        <w:t>字符串字面量与 write(string)（封闭集中存在 const ne = 'Not exist' 这类多字符单引号字面量）</w:t>
      </w:r>
    </w:p>
    <w:p w14:paraId="66524E39">
      <w:pPr>
        <w:numPr>
          <w:ilvl w:val="0"/>
          <w:numId w:val="4"/>
        </w:numPr>
      </w:pPr>
      <w:r>
        <w:t>零参子程序：声明形式 () 与调用形式 f()，以及零参函数名直接作为表达式值</w:t>
      </w:r>
    </w:p>
    <w:p w14:paraId="72BFAE3D">
      <w:pPr>
        <w:numPr>
          <w:ilvl w:val="0"/>
          <w:numId w:val="4"/>
        </w:numPr>
      </w:pPr>
      <w:r>
        <w:t>一元正号 +（29_unary_op2.pas 中出现 a := a - - 4 + +b）</w:t>
      </w:r>
    </w:p>
    <w:p w14:paraId="6332CD23">
      <w:pPr>
        <w:numPr>
          <w:ilvl w:val="0"/>
          <w:numId w:val="4"/>
        </w:numPr>
      </w:pPr>
      <w:r>
        <w:t>break 语句（封闭集图着色样例中使用 Break;）</w:t>
      </w:r>
    </w:p>
    <w:p w14:paraId="68396DB8">
      <w:pPr>
        <w:numPr>
          <w:ilvl w:val="0"/>
          <w:numId w:val="4"/>
        </w:numPr>
      </w:pPr>
      <w:r>
        <w:t>not 接受 integer 操作数（28_unary_op.pas 中 write(not a) 的 a 为整型）</w:t>
      </w:r>
    </w:p>
    <w:p w14:paraId="4FCB6B5E">
      <w:pPr>
        <w:numPr>
          <w:ilvl w:val="0"/>
          <w:numId w:val="4"/>
        </w:numPr>
      </w:pPr>
      <w:r>
        <w:t>语句位置允许直接调用函数（其返回值被忽略），以及 for 循环变量为引用参数</w:t>
      </w:r>
    </w:p>
    <w:p w14:paraId="52E33300">
      <w:r>
        <w:t>这些扩展在词法、语法、AST、语义、代码生成各层都做了对应改造，并通过文档记录了“为什么扩”以及“扩到什么程度”。</w:t>
      </w:r>
    </w:p>
    <w:p w14:paraId="01121BC9">
      <w:pPr>
        <w:pStyle w:val="4"/>
        <w:ind w:left="0" w:leftChars="0" w:firstLine="0" w:firstLineChars="0"/>
        <w:outlineLvl w:val="1"/>
      </w:pPr>
      <w:bookmarkStart w:id="20" w:name="非功能需求"/>
      <w:bookmarkStart w:id="21" w:name="_Toc1889979671"/>
      <w:r>
        <w:t>2.6 非功能需求</w:t>
      </w:r>
      <w:bookmarkEnd w:id="20"/>
      <w:bookmarkEnd w:id="21"/>
    </w:p>
    <w:p w14:paraId="146DB3FF">
      <w:r>
        <w:rPr>
          <w:b/>
        </w:rPr>
        <w:t>性能</w:t>
      </w:r>
      <w:r>
        <w:t>：本地全量回归（70 个样例 × Pascal-S→C→GCC 编译→运行 + FPC 编译→运行 + 输出比对）单次端到端时间应在分钟级。</w:t>
      </w:r>
    </w:p>
    <w:p w14:paraId="47E6A925">
      <w:pPr>
        <w:pStyle w:val="9"/>
        <w:ind w:left="0" w:leftChars="0" w:firstLine="0" w:firstLineChars="0"/>
      </w:pPr>
      <w:r>
        <w:rPr>
          <w:b/>
        </w:rPr>
        <w:t>正确性</w:t>
      </w:r>
      <w:r>
        <w:t>：生成的 C 程序对所有合法输入应与参考 Pascal 编译器输出一致。</w:t>
      </w:r>
    </w:p>
    <w:p w14:paraId="46A65E79">
      <w:pPr>
        <w:pStyle w:val="9"/>
        <w:ind w:left="0" w:leftChars="0" w:firstLine="0" w:firstLineChars="0"/>
      </w:pPr>
      <w:r>
        <w:rPr>
          <w:b/>
        </w:rPr>
        <w:t>可维护性</w:t>
      </w:r>
      <w:r>
        <w:t>：模块严格按 frontend / semantic / codegen / driver 拆分，各模块只通过约定的接口和数据结构对外暴露能力。</w:t>
      </w:r>
    </w:p>
    <w:p w14:paraId="09926966">
      <w:pPr>
        <w:pStyle w:val="9"/>
        <w:ind w:left="0" w:leftChars="0" w:firstLine="0" w:firstLineChars="0"/>
      </w:pPr>
      <w:r>
        <w:rPr>
          <w:b/>
        </w:rPr>
        <w:t>可扩展性</w:t>
      </w:r>
      <w:r>
        <w:t>：AST 节点、语义类型、C 名称命名规则均集中定义，新增 Pascal 语言特性时只需增加新的 AST kind 与对应的语义、生成分支。</w:t>
      </w:r>
    </w:p>
    <w:p w14:paraId="6189ED08">
      <w:pPr>
        <w:pStyle w:val="9"/>
        <w:ind w:left="0" w:leftChars="0" w:firstLine="0" w:firstLineChars="0"/>
      </w:pPr>
      <w:r>
        <w:rPr>
          <w:b/>
        </w:rPr>
        <w:t>可用性</w:t>
      </w:r>
      <w:r>
        <w:t>：错误信息统一采用 [阶段标签] 行：x，列：y - 描述 的格式输出到 stderr，便于在批量回归中定位。</w:t>
      </w:r>
    </w:p>
    <w:p w14:paraId="43E0F7D8">
      <w:pPr>
        <w:pStyle w:val="4"/>
        <w:ind w:left="0" w:leftChars="0" w:firstLine="0" w:firstLineChars="0"/>
        <w:outlineLvl w:val="1"/>
      </w:pPr>
      <w:bookmarkStart w:id="22" w:name="开发环境"/>
      <w:bookmarkStart w:id="23" w:name="_Toc1457707720"/>
      <w:r>
        <w:t>2.7 开发环境</w:t>
      </w:r>
      <w:bookmarkEnd w:id="22"/>
      <w:bookmarkEnd w:id="23"/>
    </w:p>
    <w:p w14:paraId="4D952881">
      <w:pPr>
        <w:numPr>
          <w:ilvl w:val="0"/>
          <w:numId w:val="4"/>
        </w:numPr>
      </w:pPr>
      <w:r>
        <w:rPr>
          <w:b/>
        </w:rPr>
        <w:t>目标平台</w:t>
      </w:r>
      <w:r>
        <w:t>：Debian GNU/Linux 9，GCC 6.3 / Flex 2.6.1 / Bison 3.0.4</w:t>
      </w:r>
    </w:p>
    <w:p w14:paraId="59D15731">
      <w:pPr>
        <w:numPr>
          <w:ilvl w:val="0"/>
          <w:numId w:val="4"/>
        </w:numPr>
      </w:pPr>
      <w:r>
        <w:rPr>
          <w:b/>
        </w:rPr>
        <w:t>本地开发平台</w:t>
      </w:r>
      <w:r>
        <w:t>：macOS，Windows, 并通过 Docker 拉起 debian:9 镜像验证目标平台行为</w:t>
      </w:r>
    </w:p>
    <w:p w14:paraId="14A58DD8">
      <w:pPr>
        <w:numPr>
          <w:ilvl w:val="0"/>
          <w:numId w:val="4"/>
        </w:numPr>
      </w:pPr>
      <w:r>
        <w:rPr>
          <w:b/>
        </w:rPr>
        <w:t>构建系统</w:t>
      </w:r>
      <w:r>
        <w:t>：CMake 3.16+</w:t>
      </w:r>
    </w:p>
    <w:p w14:paraId="2D7D6027">
      <w:pPr>
        <w:numPr>
          <w:ilvl w:val="0"/>
          <w:numId w:val="4"/>
        </w:numPr>
      </w:pPr>
      <w:r>
        <w:rPr>
          <w:b/>
        </w:rPr>
        <w:t>C++ 标准</w:t>
      </w:r>
      <w:r>
        <w:t>：C++17</w:t>
      </w:r>
    </w:p>
    <w:p w14:paraId="2C3ED485">
      <w:pPr>
        <w:numPr>
          <w:ilvl w:val="0"/>
          <w:numId w:val="4"/>
        </w:numPr>
      </w:pPr>
      <w:r>
        <w:rPr>
          <w:b/>
        </w:rPr>
        <w:t>参考 Pascal 编译器</w:t>
      </w:r>
      <w:r>
        <w:t>：Free Pascal Compiler 3.2.2（仅用于本地端到端输出对拍，不参与最终交付）</w:t>
      </w:r>
    </w:p>
    <w:p w14:paraId="1EB06995">
      <w:pPr>
        <w:pStyle w:val="3"/>
        <w:numPr>
          <w:ilvl w:val="0"/>
          <w:numId w:val="0"/>
        </w:numPr>
        <w:ind w:left="0" w:leftChars="0" w:firstLine="0" w:firstLineChars="0"/>
        <w:outlineLvl w:val="0"/>
      </w:pPr>
      <w:bookmarkStart w:id="24" w:name="总体设计"/>
      <w:bookmarkStart w:id="25" w:name="_Toc1200205064"/>
      <w:r>
        <w:t>3. 总体设计</w:t>
      </w:r>
      <w:bookmarkEnd w:id="24"/>
      <w:bookmarkEnd w:id="25"/>
    </w:p>
    <w:p w14:paraId="7F3690ED">
      <w:pPr>
        <w:pStyle w:val="4"/>
        <w:ind w:left="0" w:leftChars="0" w:firstLine="0" w:firstLineChars="0"/>
        <w:outlineLvl w:val="1"/>
      </w:pPr>
      <w:bookmarkStart w:id="26" w:name="数据结构设计"/>
      <w:bookmarkStart w:id="27" w:name="_Toc532614377"/>
      <w:r>
        <w:t>3.1 数据结构设计</w:t>
      </w:r>
      <w:bookmarkEnd w:id="26"/>
      <w:bookmarkEnd w:id="27"/>
    </w:p>
    <w:p w14:paraId="63A6E5F6">
      <w:r>
        <w:t>本项目共有四类核心数据结构，分别承担“AST 中间表示”、“类型系统”、“符号与作用域”、“语义结果汇总与代码生成上下文”四个职责。</w:t>
      </w:r>
    </w:p>
    <w:p w14:paraId="613F2007">
      <w:pPr>
        <w:pStyle w:val="5"/>
        <w:numPr>
          <w:ilvl w:val="0"/>
          <w:numId w:val="0"/>
        </w:numPr>
        <w:ind w:left="0" w:leftChars="0" w:firstLine="0" w:firstLineChars="0"/>
        <w:outlineLvl w:val="2"/>
      </w:pPr>
      <w:bookmarkStart w:id="28" w:name="ast-节点"/>
      <w:r>
        <w:t>3.1.1 AST 节点</w:t>
      </w:r>
      <w:bookmarkEnd w:id="28"/>
    </w:p>
    <w:p w14:paraId="77BA94A0">
      <w:r>
        <w:t>AST 是连接前端、语义与代码生成的核心中间表示。所有节点统一用同一个 AstNode 结构体表示，通过 kind 字段做语义类别分发，通过若干通用字段承载该类别需要的数据：</w:t>
      </w:r>
    </w:p>
    <w:p w14:paraId="03AF6018">
      <w:pPr>
        <w:pStyle w:val="27"/>
      </w:pPr>
      <w:r>
        <w:rPr>
          <w:rStyle w:val="30"/>
        </w:rPr>
        <w:t>struct</w:t>
      </w:r>
      <w:r>
        <w:rPr>
          <w:rStyle w:val="29"/>
        </w:rPr>
        <w:t xml:space="preserve"> AstNode {</w:t>
      </w:r>
      <w:r>
        <w:br w:type="textWrapping"/>
      </w:r>
      <w:r>
        <w:rPr>
          <w:rStyle w:val="29"/>
        </w:rPr>
        <w:t xml:space="preserve">    AstKind kind;                    </w:t>
      </w:r>
      <w:r>
        <w:rPr>
          <w:rStyle w:val="31"/>
        </w:rPr>
        <w:t>// 节点类别</w:t>
      </w:r>
      <w:r>
        <w:br w:type="textWrapping"/>
      </w:r>
      <w:r>
        <w:rPr>
          <w:rStyle w:val="29"/>
        </w:rPr>
        <w:t xml:space="preserve">    AstLocation loc;                 </w:t>
      </w:r>
      <w:r>
        <w:rPr>
          <w:rStyle w:val="31"/>
        </w:rPr>
        <w:t>// 源代码位置（行、列起止）</w:t>
      </w:r>
      <w:r>
        <w:br w:type="textWrapping"/>
      </w:r>
      <w:r>
        <w:rPr>
          <w:rStyle w:val="29"/>
        </w:rPr>
        <w:t xml:space="preserve">    </w:t>
      </w:r>
      <w:r>
        <w:rPr>
          <w:rStyle w:val="32"/>
        </w:rPr>
        <w:t>std::</w:t>
      </w:r>
      <w:r>
        <w:rPr>
          <w:rStyle w:val="29"/>
        </w:rPr>
        <w:t xml:space="preserve">string text;                </w:t>
      </w:r>
      <w:r>
        <w:rPr>
          <w:rStyle w:val="31"/>
        </w:rPr>
        <w:t>// 标识符名 / 类型名 / 运算符名 等文本属性</w:t>
      </w:r>
      <w:r>
        <w:br w:type="textWrapping"/>
      </w:r>
      <w:r>
        <w:rPr>
          <w:rStyle w:val="29"/>
        </w:rPr>
        <w:t xml:space="preserve">    </w:t>
      </w:r>
      <w:r>
        <w:rPr>
          <w:rStyle w:val="33"/>
        </w:rPr>
        <w:t>long</w:t>
      </w:r>
      <w:r>
        <w:rPr>
          <w:rStyle w:val="29"/>
        </w:rPr>
        <w:t xml:space="preserve"> </w:t>
      </w:r>
      <w:r>
        <w:rPr>
          <w:rStyle w:val="33"/>
        </w:rPr>
        <w:t>long</w:t>
      </w:r>
      <w:r>
        <w:rPr>
          <w:rStyle w:val="29"/>
        </w:rPr>
        <w:t xml:space="preserve"> int_value;             </w:t>
      </w:r>
      <w:r>
        <w:rPr>
          <w:rStyle w:val="31"/>
        </w:rPr>
        <w:t>// 整数字面量值 / 数组区间下界</w:t>
      </w:r>
      <w:r>
        <w:br w:type="textWrapping"/>
      </w:r>
      <w:r>
        <w:rPr>
          <w:rStyle w:val="29"/>
        </w:rPr>
        <w:t xml:space="preserve">    </w:t>
      </w:r>
      <w:r>
        <w:rPr>
          <w:rStyle w:val="33"/>
        </w:rPr>
        <w:t>long</w:t>
      </w:r>
      <w:r>
        <w:rPr>
          <w:rStyle w:val="29"/>
        </w:rPr>
        <w:t xml:space="preserve"> </w:t>
      </w:r>
      <w:r>
        <w:rPr>
          <w:rStyle w:val="33"/>
        </w:rPr>
        <w:t>long</w:t>
      </w:r>
      <w:r>
        <w:rPr>
          <w:rStyle w:val="29"/>
        </w:rPr>
        <w:t xml:space="preserve"> second_int_value;      </w:t>
      </w:r>
      <w:r>
        <w:rPr>
          <w:rStyle w:val="31"/>
        </w:rPr>
        <w:t>// 数组区间上界</w:t>
      </w:r>
      <w:r>
        <w:br w:type="textWrapping"/>
      </w:r>
      <w:r>
        <w:rPr>
          <w:rStyle w:val="29"/>
        </w:rPr>
        <w:t xml:space="preserve">    </w:t>
      </w:r>
      <w:r>
        <w:rPr>
          <w:rStyle w:val="33"/>
        </w:rPr>
        <w:t>double</w:t>
      </w:r>
      <w:r>
        <w:rPr>
          <w:rStyle w:val="29"/>
        </w:rPr>
        <w:t xml:space="preserve"> real_value;               </w:t>
      </w:r>
      <w:r>
        <w:rPr>
          <w:rStyle w:val="31"/>
        </w:rPr>
        <w:t>// 实数字面量值</w:t>
      </w:r>
      <w:r>
        <w:br w:type="textWrapping"/>
      </w:r>
      <w:r>
        <w:rPr>
          <w:rStyle w:val="29"/>
        </w:rPr>
        <w:t xml:space="preserve">    </w:t>
      </w:r>
      <w:r>
        <w:rPr>
          <w:rStyle w:val="33"/>
        </w:rPr>
        <w:t>bool</w:t>
      </w:r>
      <w:r>
        <w:rPr>
          <w:rStyle w:val="29"/>
        </w:rPr>
        <w:t xml:space="preserve"> flag;                       </w:t>
      </w:r>
      <w:r>
        <w:rPr>
          <w:rStyle w:val="31"/>
        </w:rPr>
        <w:t>// 用于 var 参数标志、布尔字面量真假</w:t>
      </w:r>
      <w:r>
        <w:br w:type="textWrapping"/>
      </w:r>
      <w:r>
        <w:rPr>
          <w:rStyle w:val="29"/>
        </w:rPr>
        <w:t xml:space="preserve">    </w:t>
      </w:r>
      <w:r>
        <w:rPr>
          <w:rStyle w:val="32"/>
        </w:rPr>
        <w:t>std::</w:t>
      </w:r>
      <w:r>
        <w:rPr>
          <w:rStyle w:val="29"/>
        </w:rPr>
        <w:t xml:space="preserve">vector&lt;AstNode *&gt; children; </w:t>
      </w:r>
      <w:r>
        <w:rPr>
          <w:rStyle w:val="31"/>
        </w:rPr>
        <w:t>// 子节点列表</w:t>
      </w:r>
      <w:r>
        <w:br w:type="textWrapping"/>
      </w:r>
      <w:r>
        <w:rPr>
          <w:rStyle w:val="29"/>
        </w:rPr>
        <w:t>};</w:t>
      </w:r>
    </w:p>
    <w:p w14:paraId="62EBBC1D">
      <w:r>
        <w:t>这种“扁平字段 + 子节点列表”的设计避免了为每种节点单独定义结构体所带来的头文件爆炸，同时通过 ast_kind_name() 与 ast_validate() 在调试期保证树形结构正确。完整节点分类与子节点布局见 docs/</w:t>
      </w:r>
      <w:r>
        <w:rPr>
          <w:lang w:val="en-US"/>
        </w:rPr>
        <w:t>AST规则.md</w:t>
      </w:r>
      <w:r>
        <w:t>。</w:t>
      </w:r>
    </w:p>
    <w:p w14:paraId="60B4A9C7">
      <w:pPr>
        <w:pStyle w:val="5"/>
        <w:numPr>
          <w:ilvl w:val="0"/>
          <w:numId w:val="0"/>
        </w:numPr>
        <w:ind w:left="0" w:leftChars="0" w:firstLine="0" w:firstLineChars="0"/>
        <w:outlineLvl w:val="2"/>
      </w:pPr>
      <w:bookmarkStart w:id="29" w:name="类型系统"/>
      <w:r>
        <w:t>3.1.2 类型系统</w:t>
      </w:r>
      <w:bookmarkEnd w:id="29"/>
    </w:p>
    <w:p w14:paraId="5C372967">
      <w:r>
        <w:t>SemType 是对 Pascal-S 类型的统一建模，独立于 AST 中的类型节点字符串：</w:t>
      </w:r>
    </w:p>
    <w:p w14:paraId="3E878686">
      <w:pPr>
        <w:pStyle w:val="27"/>
      </w:pPr>
      <w:r>
        <w:rPr>
          <w:rStyle w:val="30"/>
        </w:rPr>
        <w:t>enum</w:t>
      </w:r>
      <w:r>
        <w:rPr>
          <w:rStyle w:val="29"/>
        </w:rPr>
        <w:t xml:space="preserve"> </w:t>
      </w:r>
      <w:r>
        <w:rPr>
          <w:rStyle w:val="30"/>
        </w:rPr>
        <w:t>class</w:t>
      </w:r>
      <w:r>
        <w:rPr>
          <w:rStyle w:val="29"/>
        </w:rPr>
        <w:t xml:space="preserve"> TypeKind {</w:t>
      </w:r>
      <w:r>
        <w:br w:type="textWrapping"/>
      </w:r>
      <w:r>
        <w:rPr>
          <w:rStyle w:val="29"/>
        </w:rPr>
        <w:t xml:space="preserve">    Integer, Real, Boolean, Char, String, Array, Void, Invalid</w:t>
      </w:r>
      <w:r>
        <w:br w:type="textWrapping"/>
      </w:r>
      <w:r>
        <w:rPr>
          <w:rStyle w:val="29"/>
        </w:rPr>
        <w:t>};</w:t>
      </w:r>
      <w:r>
        <w:br w:type="textWrapping"/>
      </w:r>
      <w:r>
        <w:br w:type="textWrapping"/>
      </w:r>
      <w:r>
        <w:rPr>
          <w:rStyle w:val="30"/>
        </w:rPr>
        <w:t>struct</w:t>
      </w:r>
      <w:r>
        <w:rPr>
          <w:rStyle w:val="29"/>
        </w:rPr>
        <w:t xml:space="preserve"> ArrayBound { </w:t>
      </w:r>
      <w:r>
        <w:rPr>
          <w:rStyle w:val="33"/>
        </w:rPr>
        <w:t>int</w:t>
      </w:r>
      <w:r>
        <w:rPr>
          <w:rStyle w:val="29"/>
        </w:rPr>
        <w:t xml:space="preserve"> low; </w:t>
      </w:r>
      <w:r>
        <w:rPr>
          <w:rStyle w:val="33"/>
        </w:rPr>
        <w:t>int</w:t>
      </w:r>
      <w:r>
        <w:rPr>
          <w:rStyle w:val="29"/>
        </w:rPr>
        <w:t xml:space="preserve"> high; };</w:t>
      </w:r>
      <w:r>
        <w:br w:type="textWrapping"/>
      </w:r>
      <w:r>
        <w:br w:type="textWrapping"/>
      </w:r>
      <w:r>
        <w:rPr>
          <w:rStyle w:val="30"/>
        </w:rPr>
        <w:t>struct</w:t>
      </w:r>
      <w:r>
        <w:rPr>
          <w:rStyle w:val="29"/>
        </w:rPr>
        <w:t xml:space="preserve"> SemType {</w:t>
      </w:r>
      <w:r>
        <w:br w:type="textWrapping"/>
      </w:r>
      <w:r>
        <w:rPr>
          <w:rStyle w:val="29"/>
        </w:rPr>
        <w:t xml:space="preserve">    TypeKind kind;</w:t>
      </w:r>
      <w:r>
        <w:br w:type="textWrapping"/>
      </w:r>
      <w:r>
        <w:rPr>
          <w:rStyle w:val="29"/>
        </w:rPr>
        <w:t xml:space="preserve">    </w:t>
      </w:r>
      <w:r>
        <w:rPr>
          <w:rStyle w:val="32"/>
        </w:rPr>
        <w:t>std::</w:t>
      </w:r>
      <w:r>
        <w:rPr>
          <w:rStyle w:val="29"/>
        </w:rPr>
        <w:t>vector&lt;ArrayBound&gt; bounds;</w:t>
      </w:r>
      <w:r>
        <w:br w:type="textWrapping"/>
      </w:r>
      <w:r>
        <w:rPr>
          <w:rStyle w:val="29"/>
        </w:rPr>
        <w:t xml:space="preserve">    </w:t>
      </w:r>
      <w:r>
        <w:rPr>
          <w:rStyle w:val="32"/>
        </w:rPr>
        <w:t>std::</w:t>
      </w:r>
      <w:r>
        <w:rPr>
          <w:rStyle w:val="29"/>
        </w:rPr>
        <w:t xml:space="preserve">shared_ptr&lt;SemType&gt; </w:t>
      </w:r>
      <w:r>
        <w:rPr>
          <w:rStyle w:val="33"/>
        </w:rPr>
        <w:t>element_type</w:t>
      </w:r>
      <w:r>
        <w:rPr>
          <w:rStyle w:val="29"/>
        </w:rPr>
        <w:t>;</w:t>
      </w:r>
      <w:r>
        <w:br w:type="textWrapping"/>
      </w:r>
      <w:r>
        <w:rPr>
          <w:rStyle w:val="29"/>
        </w:rPr>
        <w:t>};</w:t>
      </w:r>
    </w:p>
    <w:p w14:paraId="7BB9E807">
      <w:r>
        <w:t>Invalid 是错误恢复的关键：当某个表达式因子类型分析失败时返回 Invalid，后续依赖它的检查会主动跳过深究，从而避免一处错误产生连锁报错。</w:t>
      </w:r>
    </w:p>
    <w:p w14:paraId="297A6B2F">
      <w:pPr>
        <w:pStyle w:val="5"/>
        <w:numPr>
          <w:ilvl w:val="0"/>
          <w:numId w:val="0"/>
        </w:numPr>
        <w:ind w:left="0" w:leftChars="0" w:firstLine="0" w:firstLineChars="0"/>
        <w:outlineLvl w:val="2"/>
      </w:pPr>
      <w:bookmarkStart w:id="30" w:name="符号与作用域"/>
      <w:r>
        <w:t>3.1.3 符号与作用域</w:t>
      </w:r>
      <w:bookmarkEnd w:id="30"/>
    </w:p>
    <w:p w14:paraId="62DDDB0E">
      <w:r>
        <w:t>Symbol 对常量、变量、参数、过程、函数做统一抽象：</w:t>
      </w:r>
    </w:p>
    <w:p w14:paraId="197E09A7">
      <w:pPr>
        <w:pStyle w:val="27"/>
      </w:pPr>
      <w:r>
        <w:rPr>
          <w:rStyle w:val="30"/>
        </w:rPr>
        <w:t>enum</w:t>
      </w:r>
      <w:r>
        <w:rPr>
          <w:rStyle w:val="29"/>
        </w:rPr>
        <w:t xml:space="preserve"> </w:t>
      </w:r>
      <w:r>
        <w:rPr>
          <w:rStyle w:val="30"/>
        </w:rPr>
        <w:t>class</w:t>
      </w:r>
      <w:r>
        <w:rPr>
          <w:rStyle w:val="29"/>
        </w:rPr>
        <w:t xml:space="preserve"> SymbolKind { Const, Var, Param, Procedure, Function };</w:t>
      </w:r>
      <w:r>
        <w:br w:type="textWrapping"/>
      </w:r>
      <w:r>
        <w:br w:type="textWrapping"/>
      </w:r>
      <w:r>
        <w:rPr>
          <w:rStyle w:val="30"/>
        </w:rPr>
        <w:t>struct</w:t>
      </w:r>
      <w:r>
        <w:rPr>
          <w:rStyle w:val="29"/>
        </w:rPr>
        <w:t xml:space="preserve"> Symbol {</w:t>
      </w:r>
      <w:r>
        <w:br w:type="textWrapping"/>
      </w:r>
      <w:r>
        <w:rPr>
          <w:rStyle w:val="29"/>
        </w:rPr>
        <w:t xml:space="preserve">    </w:t>
      </w:r>
      <w:r>
        <w:rPr>
          <w:rStyle w:val="32"/>
        </w:rPr>
        <w:t>std::</w:t>
      </w:r>
      <w:r>
        <w:rPr>
          <w:rStyle w:val="29"/>
        </w:rPr>
        <w:t xml:space="preserve">string name;                </w:t>
      </w:r>
      <w:r>
        <w:rPr>
          <w:rStyle w:val="31"/>
        </w:rPr>
        <w:t>// 原始 Pascal 名（小写归一化后）</w:t>
      </w:r>
      <w:r>
        <w:br w:type="textWrapping"/>
      </w:r>
      <w:r>
        <w:rPr>
          <w:rStyle w:val="29"/>
        </w:rPr>
        <w:t xml:space="preserve">    SymbolKind kind;</w:t>
      </w:r>
      <w:r>
        <w:br w:type="textWrapping"/>
      </w:r>
      <w:r>
        <w:rPr>
          <w:rStyle w:val="29"/>
        </w:rPr>
        <w:t xml:space="preserve">    SemType type;                    </w:t>
      </w:r>
      <w:r>
        <w:rPr>
          <w:rStyle w:val="31"/>
        </w:rPr>
        <w:t>// 过程为 Void；函数为返回类型</w:t>
      </w:r>
      <w:r>
        <w:br w:type="textWrapping"/>
      </w:r>
      <w:r>
        <w:rPr>
          <w:rStyle w:val="29"/>
        </w:rPr>
        <w:t xml:space="preserve">    </w:t>
      </w:r>
      <w:r>
        <w:rPr>
          <w:rStyle w:val="33"/>
        </w:rPr>
        <w:t>bool</w:t>
      </w:r>
      <w:r>
        <w:rPr>
          <w:rStyle w:val="29"/>
        </w:rPr>
        <w:t xml:space="preserve"> by_ref;                     </w:t>
      </w:r>
      <w:r>
        <w:rPr>
          <w:rStyle w:val="31"/>
        </w:rPr>
        <w:t>// var 参数为 true</w:t>
      </w:r>
      <w:r>
        <w:br w:type="textWrapping"/>
      </w:r>
      <w:r>
        <w:rPr>
          <w:rStyle w:val="29"/>
        </w:rPr>
        <w:t xml:space="preserve">    </w:t>
      </w:r>
      <w:r>
        <w:rPr>
          <w:rStyle w:val="34"/>
        </w:rPr>
        <w:t>const</w:t>
      </w:r>
      <w:r>
        <w:rPr>
          <w:rStyle w:val="29"/>
        </w:rPr>
        <w:t xml:space="preserve"> AstNode *decl_node;</w:t>
      </w:r>
      <w:r>
        <w:br w:type="textWrapping"/>
      </w:r>
      <w:r>
        <w:rPr>
          <w:rStyle w:val="29"/>
        </w:rPr>
        <w:t xml:space="preserve">    </w:t>
      </w:r>
      <w:r>
        <w:rPr>
          <w:rStyle w:val="32"/>
        </w:rPr>
        <w:t>std::</w:t>
      </w:r>
      <w:r>
        <w:rPr>
          <w:rStyle w:val="29"/>
        </w:rPr>
        <w:t xml:space="preserve">vector&lt;ParamInfo&gt; params;   </w:t>
      </w:r>
      <w:r>
        <w:rPr>
          <w:rStyle w:val="31"/>
        </w:rPr>
        <w:t>// 仅过程/函数有效</w:t>
      </w:r>
      <w:r>
        <w:br w:type="textWrapping"/>
      </w:r>
      <w:r>
        <w:rPr>
          <w:rStyle w:val="29"/>
        </w:rPr>
        <w:t xml:space="preserve">    </w:t>
      </w:r>
      <w:r>
        <w:rPr>
          <w:rStyle w:val="32"/>
        </w:rPr>
        <w:t>std::</w:t>
      </w:r>
      <w:r>
        <w:rPr>
          <w:rStyle w:val="29"/>
        </w:rPr>
        <w:t xml:space="preserve">string c_name;              </w:t>
      </w:r>
      <w:r>
        <w:rPr>
          <w:rStyle w:val="31"/>
        </w:rPr>
        <w:t>// 在语义阶段分配，供代码生成复用</w:t>
      </w:r>
      <w:r>
        <w:br w:type="textWrapping"/>
      </w:r>
      <w:r>
        <w:rPr>
          <w:rStyle w:val="29"/>
        </w:rPr>
        <w:t>};</w:t>
      </w:r>
      <w:r>
        <w:br w:type="textWrapping"/>
      </w:r>
      <w:r>
        <w:br w:type="textWrapping"/>
      </w:r>
      <w:r>
        <w:rPr>
          <w:rStyle w:val="30"/>
        </w:rPr>
        <w:t>struct</w:t>
      </w:r>
      <w:r>
        <w:rPr>
          <w:rStyle w:val="29"/>
        </w:rPr>
        <w:t xml:space="preserve"> Scope {</w:t>
      </w:r>
      <w:r>
        <w:br w:type="textWrapping"/>
      </w:r>
      <w:r>
        <w:rPr>
          <w:rStyle w:val="29"/>
        </w:rPr>
        <w:t xml:space="preserve">    Scope *parent;</w:t>
      </w:r>
      <w:r>
        <w:br w:type="textWrapping"/>
      </w:r>
      <w:r>
        <w:rPr>
          <w:rStyle w:val="29"/>
        </w:rPr>
        <w:t xml:space="preserve">    </w:t>
      </w:r>
      <w:r>
        <w:rPr>
          <w:rStyle w:val="32"/>
        </w:rPr>
        <w:t>std::</w:t>
      </w:r>
      <w:r>
        <w:rPr>
          <w:rStyle w:val="29"/>
        </w:rPr>
        <w:t>unordered_map&lt;</w:t>
      </w:r>
      <w:r>
        <w:rPr>
          <w:rStyle w:val="32"/>
        </w:rPr>
        <w:t>std::</w:t>
      </w:r>
      <w:r>
        <w:rPr>
          <w:rStyle w:val="29"/>
        </w:rPr>
        <w:t>string, Symbol *&gt; symbols;</w:t>
      </w:r>
      <w:r>
        <w:br w:type="textWrapping"/>
      </w:r>
      <w:r>
        <w:rPr>
          <w:rStyle w:val="29"/>
        </w:rPr>
        <w:t xml:space="preserve">    </w:t>
      </w:r>
      <w:r>
        <w:rPr>
          <w:rStyle w:val="34"/>
        </w:rPr>
        <w:t>const</w:t>
      </w:r>
      <w:r>
        <w:rPr>
          <w:rStyle w:val="29"/>
        </w:rPr>
        <w:t xml:space="preserve"> AstNode *owner;            </w:t>
      </w:r>
      <w:r>
        <w:rPr>
          <w:rStyle w:val="31"/>
        </w:rPr>
        <w:t>// 作用域所属 AST 节点（AST_PROGRAM / AST_SUBPROGRAM）</w:t>
      </w:r>
      <w:r>
        <w:br w:type="textWrapping"/>
      </w:r>
      <w:r>
        <w:rPr>
          <w:rStyle w:val="29"/>
        </w:rPr>
        <w:t xml:space="preserve">    </w:t>
      </w:r>
      <w:r>
        <w:rPr>
          <w:rStyle w:val="33"/>
        </w:rPr>
        <w:t>int</w:t>
      </w:r>
      <w:r>
        <w:rPr>
          <w:rStyle w:val="29"/>
        </w:rPr>
        <w:t xml:space="preserve"> depth;</w:t>
      </w:r>
      <w:r>
        <w:br w:type="textWrapping"/>
      </w:r>
      <w:r>
        <w:rPr>
          <w:rStyle w:val="29"/>
        </w:rPr>
        <w:t>};</w:t>
      </w:r>
    </w:p>
    <w:p w14:paraId="7B6465A8">
      <w:r>
        <w:t>c_name 的引入是本项目的一个关键设计选择：所有 Pascal 标识符都不会直接照搬到 C 输出中，而是通过 g_/l_/p_/c_/fn_ 前缀加唯一化后缀进行重命名，从而消除“Pascal 标识符不区分大小写、可能与 C 关键字冲突、不同作用域可能重名”等三类风险。</w:t>
      </w:r>
    </w:p>
    <w:p w14:paraId="1888EB77">
      <w:pPr>
        <w:pStyle w:val="5"/>
        <w:numPr>
          <w:ilvl w:val="0"/>
          <w:numId w:val="0"/>
        </w:numPr>
        <w:ind w:left="0" w:leftChars="0" w:firstLine="0" w:firstLineChars="0"/>
        <w:outlineLvl w:val="2"/>
      </w:pPr>
      <w:bookmarkStart w:id="31" w:name="语义结果与代码生成上下文"/>
      <w:r>
        <w:t>3.1.4 语义结果与代码生成上下文</w:t>
      </w:r>
      <w:bookmarkEnd w:id="31"/>
    </w:p>
    <w:p w14:paraId="7DC8E4C8">
      <w:r>
        <w:t>SemanticResult 把语义阶段所有“对后续代码生成有用的结论”集中保存：</w:t>
      </w:r>
    </w:p>
    <w:p w14:paraId="481D2A61">
      <w:pPr>
        <w:pStyle w:val="27"/>
      </w:pPr>
      <w:r>
        <w:rPr>
          <w:rStyle w:val="30"/>
        </w:rPr>
        <w:t>struct</w:t>
      </w:r>
      <w:r>
        <w:rPr>
          <w:rStyle w:val="29"/>
        </w:rPr>
        <w:t xml:space="preserve"> SemanticResult {</w:t>
      </w:r>
      <w:r>
        <w:br w:type="textWrapping"/>
      </w:r>
      <w:r>
        <w:rPr>
          <w:rStyle w:val="29"/>
        </w:rPr>
        <w:t xml:space="preserve">    </w:t>
      </w:r>
      <w:r>
        <w:rPr>
          <w:rStyle w:val="33"/>
        </w:rPr>
        <w:t>bool</w:t>
      </w:r>
      <w:r>
        <w:rPr>
          <w:rStyle w:val="29"/>
        </w:rPr>
        <w:t xml:space="preserve"> ok;</w:t>
      </w:r>
      <w:r>
        <w:br w:type="textWrapping"/>
      </w:r>
      <w:r>
        <w:rPr>
          <w:rStyle w:val="29"/>
        </w:rPr>
        <w:t xml:space="preserve">    </w:t>
      </w:r>
      <w:r>
        <w:rPr>
          <w:rStyle w:val="32"/>
        </w:rPr>
        <w:t>std::</w:t>
      </w:r>
      <w:r>
        <w:rPr>
          <w:rStyle w:val="29"/>
        </w:rPr>
        <w:t>vector&lt;SemanticError&gt; errors;</w:t>
      </w:r>
      <w:r>
        <w:br w:type="textWrapping"/>
      </w:r>
      <w:r>
        <w:rPr>
          <w:rStyle w:val="29"/>
        </w:rPr>
        <w:t xml:space="preserve">    </w:t>
      </w:r>
      <w:r>
        <w:rPr>
          <w:rStyle w:val="32"/>
        </w:rPr>
        <w:t>std::</w:t>
      </w:r>
      <w:r>
        <w:rPr>
          <w:rStyle w:val="29"/>
        </w:rPr>
        <w:t>unordered_map&lt;</w:t>
      </w:r>
      <w:r>
        <w:rPr>
          <w:rStyle w:val="34"/>
        </w:rPr>
        <w:t>const</w:t>
      </w:r>
      <w:r>
        <w:rPr>
          <w:rStyle w:val="29"/>
        </w:rPr>
        <w:t xml:space="preserve"> AstNode *, ExprInfo&gt; expr_info;</w:t>
      </w:r>
      <w:r>
        <w:br w:type="textWrapping"/>
      </w:r>
      <w:r>
        <w:rPr>
          <w:rStyle w:val="29"/>
        </w:rPr>
        <w:t xml:space="preserve">    </w:t>
      </w:r>
      <w:r>
        <w:rPr>
          <w:rStyle w:val="32"/>
        </w:rPr>
        <w:t>std::</w:t>
      </w:r>
      <w:r>
        <w:rPr>
          <w:rStyle w:val="29"/>
        </w:rPr>
        <w:t>unordered_map&lt;</w:t>
      </w:r>
      <w:r>
        <w:rPr>
          <w:rStyle w:val="34"/>
        </w:rPr>
        <w:t>const</w:t>
      </w:r>
      <w:r>
        <w:rPr>
          <w:rStyle w:val="29"/>
        </w:rPr>
        <w:t xml:space="preserve"> AstNode *, </w:t>
      </w:r>
      <w:r>
        <w:rPr>
          <w:rStyle w:val="34"/>
        </w:rPr>
        <w:t>const</w:t>
      </w:r>
      <w:r>
        <w:rPr>
          <w:rStyle w:val="29"/>
        </w:rPr>
        <w:t xml:space="preserve"> Symbol *&gt; resolved_symbols;</w:t>
      </w:r>
      <w:r>
        <w:br w:type="textWrapping"/>
      </w:r>
      <w:r>
        <w:rPr>
          <w:rStyle w:val="29"/>
        </w:rPr>
        <w:t xml:space="preserve">    </w:t>
      </w:r>
      <w:r>
        <w:rPr>
          <w:rStyle w:val="32"/>
        </w:rPr>
        <w:t>std::</w:t>
      </w:r>
      <w:r>
        <w:rPr>
          <w:rStyle w:val="29"/>
        </w:rPr>
        <w:t>unordered_set&lt;</w:t>
      </w:r>
      <w:r>
        <w:rPr>
          <w:rStyle w:val="34"/>
        </w:rPr>
        <w:t>const</w:t>
      </w:r>
      <w:r>
        <w:rPr>
          <w:rStyle w:val="29"/>
        </w:rPr>
        <w:t xml:space="preserve"> AstNode *&gt; function_result_refs;</w:t>
      </w:r>
      <w:r>
        <w:br w:type="textWrapping"/>
      </w:r>
      <w:r>
        <w:rPr>
          <w:rStyle w:val="29"/>
        </w:rPr>
        <w:t xml:space="preserve">    </w:t>
      </w:r>
      <w:r>
        <w:rPr>
          <w:rStyle w:val="32"/>
        </w:rPr>
        <w:t>std::</w:t>
      </w:r>
      <w:r>
        <w:rPr>
          <w:rStyle w:val="29"/>
        </w:rPr>
        <w:t>vector&lt;</w:t>
      </w:r>
      <w:r>
        <w:rPr>
          <w:rStyle w:val="32"/>
        </w:rPr>
        <w:t>std::</w:t>
      </w:r>
      <w:r>
        <w:rPr>
          <w:rStyle w:val="29"/>
        </w:rPr>
        <w:t>unique_ptr&lt;Scope&gt; &gt; scope_storage;</w:t>
      </w:r>
      <w:r>
        <w:br w:type="textWrapping"/>
      </w:r>
      <w:r>
        <w:rPr>
          <w:rStyle w:val="29"/>
        </w:rPr>
        <w:t xml:space="preserve">    </w:t>
      </w:r>
      <w:r>
        <w:rPr>
          <w:rStyle w:val="32"/>
        </w:rPr>
        <w:t>std::</w:t>
      </w:r>
      <w:r>
        <w:rPr>
          <w:rStyle w:val="29"/>
        </w:rPr>
        <w:t>vector&lt;</w:t>
      </w:r>
      <w:r>
        <w:rPr>
          <w:rStyle w:val="32"/>
        </w:rPr>
        <w:t>std::</w:t>
      </w:r>
      <w:r>
        <w:rPr>
          <w:rStyle w:val="29"/>
        </w:rPr>
        <w:t>unique_ptr&lt;Symbol&gt; &gt; symbol_storage;</w:t>
      </w:r>
      <w:r>
        <w:br w:type="textWrapping"/>
      </w:r>
      <w:r>
        <w:rPr>
          <w:rStyle w:val="29"/>
        </w:rPr>
        <w:t xml:space="preserve">    </w:t>
      </w:r>
      <w:r>
        <w:rPr>
          <w:rStyle w:val="34"/>
        </w:rPr>
        <w:t>const</w:t>
      </w:r>
      <w:r>
        <w:rPr>
          <w:rStyle w:val="29"/>
        </w:rPr>
        <w:t xml:space="preserve"> Scope *global_scope;</w:t>
      </w:r>
      <w:r>
        <w:br w:type="textWrapping"/>
      </w:r>
      <w:r>
        <w:rPr>
          <w:rStyle w:val="29"/>
        </w:rPr>
        <w:t>};</w:t>
      </w:r>
    </w:p>
    <w:p w14:paraId="5B4D271F">
      <w:r>
        <w:t>其中：</w:t>
      </w:r>
    </w:p>
    <w:p w14:paraId="173A539F">
      <w:pPr>
        <w:numPr>
          <w:ilvl w:val="0"/>
          <w:numId w:val="4"/>
        </w:numPr>
      </w:pPr>
      <w:r>
        <w:t>expr_info[node] 给出每个表达式节点的类型、是否左值、是否可赋值；</w:t>
      </w:r>
    </w:p>
    <w:p w14:paraId="6268C5BD">
      <w:pPr>
        <w:numPr>
          <w:ilvl w:val="0"/>
          <w:numId w:val="4"/>
        </w:numPr>
      </w:pPr>
      <w:r>
        <w:t>resolved_symbols[node] 给出变量引用、调用、for 循环变量等节点的目标符号；</w:t>
      </w:r>
    </w:p>
    <w:p w14:paraId="100A9A82">
      <w:pPr>
        <w:numPr>
          <w:ilvl w:val="0"/>
          <w:numId w:val="4"/>
        </w:numPr>
      </w:pPr>
      <w:r>
        <w:t>function_result_refs 标记被识别为“函数返回值赋值”的左值节点；</w:t>
      </w:r>
    </w:p>
    <w:p w14:paraId="1D10E47B">
      <w:pPr>
        <w:numPr>
          <w:ilvl w:val="0"/>
          <w:numId w:val="4"/>
        </w:numPr>
      </w:pPr>
      <w:r>
        <w:t>scope_storage / symbol_storage 持有作用域和符号的所有权，避免分析器栈帧销毁后指针失效。</w:t>
      </w:r>
    </w:p>
    <w:p w14:paraId="2639FECE">
      <w:r>
        <w:t>代码生成阶段额外维护一个 CallTempState：</w:t>
      </w:r>
    </w:p>
    <w:p w14:paraId="76C23B33">
      <w:pPr>
        <w:pStyle w:val="27"/>
      </w:pPr>
      <w:r>
        <w:rPr>
          <w:rStyle w:val="30"/>
        </w:rPr>
        <w:t>struct</w:t>
      </w:r>
      <w:r>
        <w:rPr>
          <w:rStyle w:val="29"/>
        </w:rPr>
        <w:t xml:space="preserve"> CallTempState {</w:t>
      </w:r>
      <w:r>
        <w:br w:type="textWrapping"/>
      </w:r>
      <w:r>
        <w:rPr>
          <w:rStyle w:val="29"/>
        </w:rPr>
        <w:t xml:space="preserve">    </w:t>
      </w:r>
      <w:r>
        <w:rPr>
          <w:rStyle w:val="33"/>
        </w:rPr>
        <w:t>size_t</w:t>
      </w:r>
      <w:r>
        <w:rPr>
          <w:rStyle w:val="29"/>
        </w:rPr>
        <w:t xml:space="preserve"> int_values, real_values, bool_values, char_values;</w:t>
      </w:r>
      <w:r>
        <w:br w:type="textWrapping"/>
      </w:r>
      <w:r>
        <w:rPr>
          <w:rStyle w:val="29"/>
        </w:rPr>
        <w:t xml:space="preserve">    </w:t>
      </w:r>
      <w:r>
        <w:rPr>
          <w:rStyle w:val="33"/>
        </w:rPr>
        <w:t>size_t</w:t>
      </w:r>
      <w:r>
        <w:rPr>
          <w:rStyle w:val="29"/>
        </w:rPr>
        <w:t xml:space="preserve"> int_refs, real_refs, bool_refs, char_refs;</w:t>
      </w:r>
      <w:r>
        <w:br w:type="textWrapping"/>
      </w:r>
      <w:r>
        <w:rPr>
          <w:rStyle w:val="29"/>
        </w:rPr>
        <w:t>};</w:t>
      </w:r>
    </w:p>
    <w:p w14:paraId="54888B9B">
      <w:r>
        <w:t>它用来对每个函数体内的“调用实参临时槽”做容量统计与下标分配，是后续解决“调用实参求值顺序”和“递归调用临时槽污染”两个问题的基础。</w:t>
      </w:r>
    </w:p>
    <w:p w14:paraId="79F1E886">
      <w:pPr>
        <w:pStyle w:val="4"/>
        <w:ind w:left="0" w:leftChars="0" w:firstLine="0" w:firstLineChars="0"/>
        <w:outlineLvl w:val="1"/>
      </w:pPr>
      <w:bookmarkStart w:id="32" w:name="总体结构"/>
      <w:bookmarkStart w:id="33" w:name="_Toc937993543"/>
      <w:r>
        <w:t>3.2 总体结构</w:t>
      </w:r>
      <w:bookmarkEnd w:id="32"/>
      <w:bookmarkEnd w:id="33"/>
    </w:p>
    <w:p w14:paraId="7ED08A9B">
      <w:pPr>
        <w:pStyle w:val="5"/>
        <w:numPr>
          <w:ilvl w:val="0"/>
          <w:numId w:val="0"/>
        </w:numPr>
        <w:ind w:left="0" w:leftChars="0" w:firstLine="0" w:firstLineChars="0"/>
        <w:outlineLvl w:val="2"/>
      </w:pPr>
      <w:bookmarkStart w:id="34" w:name="模块划分"/>
      <w:r>
        <w:t>3.2.1 模块划分</w:t>
      </w:r>
      <w:bookmarkEnd w:id="34"/>
    </w:p>
    <w:p w14:paraId="4F74787A">
      <w:r>
        <w:t>整个编译器按以下五个模块拆分：</w:t>
      </w:r>
    </w:p>
    <w:tbl>
      <w:tblPr>
        <w:tblStyle w:val="21"/>
        <w:tblW w:w="5000" w:type="pct"/>
        <w:tblInd w:w="0" w:type="dxa"/>
        <w:tblLayout w:type="autofit"/>
        <w:tblCellMar>
          <w:top w:w="0" w:type="dxa"/>
          <w:left w:w="108" w:type="dxa"/>
          <w:bottom w:w="0" w:type="dxa"/>
          <w:right w:w="108" w:type="dxa"/>
        </w:tblCellMar>
      </w:tblPr>
      <w:tblGrid>
        <w:gridCol w:w="929"/>
        <w:gridCol w:w="3783"/>
        <w:gridCol w:w="1943"/>
        <w:gridCol w:w="1873"/>
      </w:tblGrid>
      <w:tr w14:paraId="0BC5BFC9">
        <w:tc>
          <w:tcPr>
            <w:tcBorders>
              <w:bottom w:val="single" w:color="auto" w:sz="0" w:space="0"/>
            </w:tcBorders>
            <w:vAlign w:val="bottom"/>
          </w:tcPr>
          <w:p w14:paraId="302CE19A">
            <w:pPr>
              <w:jc w:val="left"/>
            </w:pPr>
            <w:r>
              <w:t>模块</w:t>
            </w:r>
          </w:p>
        </w:tc>
        <w:tc>
          <w:tcPr>
            <w:tcBorders>
              <w:bottom w:val="single" w:color="auto" w:sz="0" w:space="0"/>
            </w:tcBorders>
            <w:vAlign w:val="bottom"/>
          </w:tcPr>
          <w:p w14:paraId="5B2C1C21">
            <w:pPr>
              <w:jc w:val="left"/>
            </w:pPr>
            <w:r>
              <w:t>主要文件</w:t>
            </w:r>
          </w:p>
        </w:tc>
        <w:tc>
          <w:tcPr>
            <w:tcBorders>
              <w:bottom w:val="single" w:color="auto" w:sz="0" w:space="0"/>
            </w:tcBorders>
            <w:vAlign w:val="bottom"/>
          </w:tcPr>
          <w:p w14:paraId="4525AD48">
            <w:pPr>
              <w:jc w:val="left"/>
            </w:pPr>
            <w:r>
              <w:t>行数</w:t>
            </w:r>
          </w:p>
        </w:tc>
        <w:tc>
          <w:tcPr>
            <w:tcBorders>
              <w:bottom w:val="single" w:color="auto" w:sz="0" w:space="0"/>
            </w:tcBorders>
            <w:vAlign w:val="bottom"/>
          </w:tcPr>
          <w:p w14:paraId="0F690731">
            <w:pPr>
              <w:jc w:val="left"/>
            </w:pPr>
            <w:r>
              <w:t>职责</w:t>
            </w:r>
          </w:p>
        </w:tc>
      </w:tr>
      <w:tr w14:paraId="2EFB2F68">
        <w:tc>
          <w:p w14:paraId="16043B50">
            <w:pPr>
              <w:jc w:val="left"/>
            </w:pPr>
            <w:r>
              <w:t>前端：词法</w:t>
            </w:r>
          </w:p>
        </w:tc>
        <w:tc>
          <w:p w14:paraId="6FD13968">
            <w:pPr>
              <w:jc w:val="left"/>
            </w:pPr>
            <w:r>
              <w:t>frontend/pascal_s_lexer.l</w:t>
            </w:r>
          </w:p>
        </w:tc>
        <w:tc>
          <w:p w14:paraId="5A9A8596">
            <w:pPr>
              <w:jc w:val="left"/>
            </w:pPr>
            <w:r>
              <w:t>277</w:t>
            </w:r>
          </w:p>
        </w:tc>
        <w:tc>
          <w:p w14:paraId="7B0AD56D">
            <w:pPr>
              <w:jc w:val="left"/>
            </w:pPr>
            <w:r>
              <w:t>Flex 词法规则、错误上限、位置维护</w:t>
            </w:r>
          </w:p>
        </w:tc>
      </w:tr>
      <w:tr w14:paraId="4056CDBB">
        <w:tc>
          <w:p w14:paraId="01535DB6">
            <w:pPr>
              <w:jc w:val="left"/>
            </w:pPr>
            <w:r>
              <w:t>前端：语法+AST</w:t>
            </w:r>
          </w:p>
        </w:tc>
        <w:tc>
          <w:p w14:paraId="026216F8">
            <w:pPr>
              <w:jc w:val="left"/>
            </w:pPr>
            <w:r>
              <w:t>frontend/pascal_s_parser.y, frontend/ast.{hpp,cpp}, frontend/pascal_s_frontend.hpp</w:t>
            </w:r>
          </w:p>
        </w:tc>
        <w:tc>
          <w:p w14:paraId="05903F5F">
            <w:pPr>
              <w:jc w:val="left"/>
            </w:pPr>
            <w:r>
              <w:t>856+131+501+15</w:t>
            </w:r>
          </w:p>
        </w:tc>
        <w:tc>
          <w:p w14:paraId="69D8A855">
            <w:pPr>
              <w:jc w:val="left"/>
            </w:pPr>
            <w:r>
              <w:t>Bison 文法、错误恢复同步点、AST 构造与校验</w:t>
            </w:r>
          </w:p>
        </w:tc>
      </w:tr>
      <w:tr w14:paraId="4893459B">
        <w:tc>
          <w:p w14:paraId="07D18BC3">
            <w:pPr>
              <w:jc w:val="left"/>
            </w:pPr>
            <w:r>
              <w:t>语义分析</w:t>
            </w:r>
          </w:p>
        </w:tc>
        <w:tc>
          <w:p w14:paraId="4E65B994">
            <w:pPr>
              <w:jc w:val="left"/>
            </w:pPr>
            <w:r>
              <w:t>semantic/semantic.{hpp,cpp}</w:t>
            </w:r>
          </w:p>
        </w:tc>
        <w:tc>
          <w:p w14:paraId="73BF5979">
            <w:pPr>
              <w:jc w:val="left"/>
            </w:pPr>
            <w:r>
              <w:t>102+1203</w:t>
            </w:r>
          </w:p>
        </w:tc>
        <w:tc>
          <w:p w14:paraId="040A8151">
            <w:pPr>
              <w:jc w:val="left"/>
            </w:pPr>
            <w:r>
              <w:t>类型系统、符号表、两阶段建表、表达式/语句检查、c_name 分配</w:t>
            </w:r>
          </w:p>
        </w:tc>
      </w:tr>
      <w:tr w14:paraId="61961FF1">
        <w:tc>
          <w:p w14:paraId="14B2173B">
            <w:pPr>
              <w:jc w:val="left"/>
            </w:pPr>
            <w:r>
              <w:t>代码生成</w:t>
            </w:r>
          </w:p>
        </w:tc>
        <w:tc>
          <w:p w14:paraId="4F9D015F">
            <w:pPr>
              <w:jc w:val="left"/>
            </w:pPr>
            <w:r>
              <w:t>codegen/codegen.{hpp,cpp}</w:t>
            </w:r>
          </w:p>
        </w:tc>
        <w:tc>
          <w:p w14:paraId="7A80E1A3">
            <w:pPr>
              <w:jc w:val="left"/>
            </w:pPr>
            <w:r>
              <w:t>91+980</w:t>
            </w:r>
          </w:p>
        </w:tc>
        <w:tc>
          <w:p w14:paraId="2FDA420E">
            <w:pPr>
              <w:jc w:val="left"/>
            </w:pPr>
            <w:r>
              <w:t>输出文件骨架、类型映射、数组下标平移、调用临时槽、read/write 发射</w:t>
            </w:r>
          </w:p>
        </w:tc>
      </w:tr>
      <w:tr w14:paraId="51750446">
        <w:tc>
          <w:p w14:paraId="444492A9">
            <w:pPr>
              <w:jc w:val="left"/>
            </w:pPr>
            <w:r>
              <w:t>驱动</w:t>
            </w:r>
          </w:p>
        </w:tc>
        <w:tc>
          <w:p w14:paraId="5A5F0BFF">
            <w:pPr>
              <w:jc w:val="left"/>
            </w:pPr>
            <w:r>
              <w:t>pascal_s_driver.cpp</w:t>
            </w:r>
          </w:p>
        </w:tc>
        <w:tc>
          <w:p w14:paraId="73C64159">
            <w:pPr>
              <w:jc w:val="left"/>
            </w:pPr>
            <w:r>
              <w:t>130</w:t>
            </w:r>
          </w:p>
        </w:tc>
        <w:tc>
          <w:p w14:paraId="64CFE6B4">
            <w:pPr>
              <w:jc w:val="left"/>
            </w:pPr>
            <w:r>
              <w:t>命令行解析、流程串联、阶段错误汇总、输出文件写入</w:t>
            </w:r>
          </w:p>
        </w:tc>
      </w:tr>
      <w:tr w14:paraId="66E82335">
        <w:tc>
          <w:p w14:paraId="0FDA8E9A">
            <w:pPr>
              <w:jc w:val="left"/>
            </w:pPr>
            <w:r>
              <w:t>测试与构建</w:t>
            </w:r>
          </w:p>
        </w:tc>
        <w:tc>
          <w:p w14:paraId="0D5D99E9">
            <w:pPr>
              <w:jc w:val="left"/>
            </w:pPr>
            <w:r>
              <w:t>testing/、CMakeLists.txt</w:t>
            </w:r>
          </w:p>
        </w:tc>
        <w:tc>
          <w:p w14:paraId="79ABDE4D">
            <w:pPr>
              <w:jc w:val="left"/>
            </w:pPr>
            <w:r>
              <w:t>脚本若干</w:t>
            </w:r>
          </w:p>
        </w:tc>
        <w:tc>
          <w:p w14:paraId="5A60501D">
            <w:pPr>
              <w:jc w:val="left"/>
            </w:pPr>
            <w:r>
              <w:t>端到端对拍、错误恢复回归、CMake 构建</w:t>
            </w:r>
          </w:p>
        </w:tc>
      </w:tr>
    </w:tbl>
    <w:p w14:paraId="1DDEA33D">
      <w:pPr>
        <w:pStyle w:val="9"/>
        <w:ind w:left="0" w:leftChars="0" w:firstLine="0" w:firstLineChars="0"/>
      </w:pPr>
      <w:r>
        <w:t>源码总计约 4286 行（不含构建产物与生成的 .tab.cpp/.l 输出）。</w:t>
      </w:r>
    </w:p>
    <w:p w14:paraId="3F5EC72C">
      <w:pPr>
        <w:pStyle w:val="5"/>
        <w:numPr>
          <w:ilvl w:val="0"/>
          <w:numId w:val="0"/>
        </w:numPr>
        <w:ind w:left="0" w:leftChars="0" w:firstLine="0" w:firstLineChars="0"/>
        <w:outlineLvl w:val="2"/>
      </w:pPr>
      <w:bookmarkStart w:id="35" w:name="模块关系与接口"/>
      <w:r>
        <w:t>3.2.2 模块关系与接口</w:t>
      </w:r>
      <w:bookmarkEnd w:id="35"/>
    </w:p>
    <w:p w14:paraId="1E0C4B3D">
      <w:r>
        <w:t>模块之间只通过下列稳定 API 通信：</w:t>
      </w:r>
    </w:p>
    <w:p w14:paraId="7D3535DE">
      <w:pPr>
        <w:jc w:val="center"/>
        <w:rPr>
          <w:rFonts w:hint="eastAsia" w:eastAsia="宋体"/>
          <w:lang w:eastAsia="zh-CN"/>
        </w:rPr>
      </w:pPr>
      <w:r>
        <w:rPr>
          <w:rFonts w:hint="eastAsia" w:eastAsia="宋体"/>
          <w:lang w:eastAsia="zh-CN"/>
        </w:rPr>
        <w:drawing>
          <wp:inline distT="0" distB="0" distL="114300" distR="114300">
            <wp:extent cx="3078480" cy="4618355"/>
            <wp:effectExtent l="0" t="0" r="20320" b="444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8"/>
                    <a:stretch>
                      <a:fillRect/>
                    </a:stretch>
                  </pic:blipFill>
                  <pic:spPr>
                    <a:xfrm>
                      <a:off x="0" y="0"/>
                      <a:ext cx="3078480" cy="4618355"/>
                    </a:xfrm>
                    <a:prstGeom prst="rect">
                      <a:avLst/>
                    </a:prstGeom>
                  </pic:spPr>
                </pic:pic>
              </a:graphicData>
            </a:graphic>
          </wp:inline>
        </w:drawing>
      </w:r>
    </w:p>
    <w:p w14:paraId="26C00257">
      <w:r>
        <w:t>各阶段对外接口都定义在对应模块的头文件（pascal_s_frontend.hpp / semantic.hpp / codegen.hpp）中，驱动 pascal_s_driver.cpp 只负责调度和阶段失败判定，不直接触碰任何模块内部实现。</w:t>
      </w:r>
    </w:p>
    <w:p w14:paraId="59396F9E">
      <w:pPr>
        <w:pStyle w:val="5"/>
        <w:numPr>
          <w:ilvl w:val="0"/>
          <w:numId w:val="0"/>
        </w:numPr>
        <w:ind w:left="0" w:leftChars="0" w:firstLine="0" w:firstLineChars="0"/>
        <w:outlineLvl w:val="2"/>
      </w:pPr>
      <w:bookmarkStart w:id="36" w:name="用户接口"/>
      <w:r>
        <w:t>3.2.3 用户接口</w:t>
      </w:r>
      <w:bookmarkEnd w:id="36"/>
    </w:p>
    <w:p w14:paraId="1C774E3D">
      <w:pPr>
        <w:pStyle w:val="27"/>
      </w:pPr>
      <w:r>
        <w:t>Usage: pascc -i source.pas [--dump-ast]</w:t>
      </w:r>
    </w:p>
    <w:p w14:paraId="287F9C30">
      <w:pPr>
        <w:numPr>
          <w:ilvl w:val="0"/>
          <w:numId w:val="4"/>
        </w:numPr>
      </w:pPr>
      <w:r>
        <w:t>-i source.pas：必选。指定 Pascal-S 源文件路径。</w:t>
      </w:r>
    </w:p>
    <w:p w14:paraId="4B9EED9F">
      <w:pPr>
        <w:numPr>
          <w:ilvl w:val="0"/>
          <w:numId w:val="4"/>
        </w:numPr>
      </w:pPr>
      <w:r>
        <w:t>--dump-ast：可选。把 AST 转储到 stderr（不污染输出的 .c 文件）。</w:t>
      </w:r>
    </w:p>
    <w:p w14:paraId="63462C67">
      <w:r>
        <w:t>执行成功后，编译器在 source.pas 所在目录写入同名 source.c 文件并以退出码 0 结束。任一阶段出错则以非零退出码结束，并把错误信息按“[阶段标签] 行：x，列：y - 描述”格式写入 stderr。</w:t>
      </w:r>
    </w:p>
    <w:p w14:paraId="7556B060">
      <w:pPr>
        <w:pStyle w:val="4"/>
        <w:ind w:left="0" w:leftChars="0" w:firstLine="0" w:firstLineChars="0"/>
        <w:outlineLvl w:val="1"/>
      </w:pPr>
      <w:bookmarkStart w:id="37" w:name="错误处理策略"/>
      <w:bookmarkStart w:id="38" w:name="_Toc180024574"/>
      <w:r>
        <w:t>3.3 错误处理策略</w:t>
      </w:r>
      <w:bookmarkEnd w:id="37"/>
      <w:bookmarkEnd w:id="38"/>
    </w:p>
    <w:p w14:paraId="1957777A">
      <w:r>
        <w:t>错误处理在三个阶段独立维护：</w:t>
      </w:r>
    </w:p>
    <w:p w14:paraId="6B55E100">
      <w:pPr>
        <w:numPr>
          <w:ilvl w:val="0"/>
          <w:numId w:val="4"/>
        </w:numPr>
      </w:pPr>
      <w:r>
        <w:t>词法：g_lex_error_count，上限 kMaxLexErrors = 20；超限后输出 “词法错误过多，停止扫描” 并返回 EOF。</w:t>
      </w:r>
    </w:p>
    <w:p w14:paraId="5EAF4E4E">
      <w:pPr>
        <w:numPr>
          <w:ilvl w:val="0"/>
          <w:numId w:val="4"/>
        </w:numPr>
      </w:pPr>
      <w:r>
        <w:t>语法：g_parse_error_count，上限 kMaxParseErrors = 20；超限后通过全局停止标记通知词法器不再继续取 token。</w:t>
      </w:r>
    </w:p>
    <w:p w14:paraId="49335C5D">
      <w:pPr>
        <w:numPr>
          <w:ilvl w:val="0"/>
          <w:numId w:val="4"/>
        </w:numPr>
      </w:pPr>
      <w:r>
        <w:t>语义：通过 SemanticResult.errors 持续累计；Invalid 类型抑制连锁报错。</w:t>
      </w:r>
    </w:p>
    <w:p w14:paraId="15B1E6F3">
      <w:r>
        <w:t>驱动层对三个阶段的失败统一应用一条原则：</w:t>
      </w:r>
      <w:r>
        <w:rPr>
          <w:b/>
        </w:rPr>
        <w:t>错误恢复仅服务于诊断，不允许带错生成 C 代码</w:t>
      </w:r>
      <w:r>
        <w:t>。任一阶段最终判定为失败，驱动都直接返回非零退出码而不进入下一阶段。</w:t>
      </w:r>
    </w:p>
    <w:p w14:paraId="4E24F1C7">
      <w:pPr>
        <w:pStyle w:val="3"/>
        <w:numPr>
          <w:ilvl w:val="0"/>
          <w:numId w:val="0"/>
        </w:numPr>
        <w:ind w:left="0" w:leftChars="0" w:firstLine="0" w:firstLineChars="0"/>
        <w:outlineLvl w:val="0"/>
      </w:pPr>
      <w:bookmarkStart w:id="39" w:name="详细设计"/>
      <w:bookmarkStart w:id="40" w:name="_Toc2016040242"/>
      <w:r>
        <w:t>4. 详细设计</w:t>
      </w:r>
      <w:bookmarkEnd w:id="39"/>
      <w:bookmarkEnd w:id="40"/>
    </w:p>
    <w:p w14:paraId="2220AA02">
      <w:pPr>
        <w:pStyle w:val="4"/>
        <w:ind w:left="0" w:leftChars="0" w:firstLine="0" w:firstLineChars="0"/>
        <w:outlineLvl w:val="1"/>
      </w:pPr>
      <w:bookmarkStart w:id="41" w:name="词法分析"/>
      <w:bookmarkStart w:id="42" w:name="_Toc591364928"/>
      <w:r>
        <w:t>4.1 词法分析</w:t>
      </w:r>
      <w:bookmarkEnd w:id="41"/>
      <w:bookmarkEnd w:id="42"/>
    </w:p>
    <w:p w14:paraId="1B7B1F61">
      <w:pPr>
        <w:pStyle w:val="5"/>
        <w:numPr>
          <w:ilvl w:val="0"/>
          <w:numId w:val="0"/>
        </w:numPr>
        <w:ind w:left="0" w:leftChars="0" w:firstLine="0" w:firstLineChars="0"/>
        <w:outlineLvl w:val="2"/>
      </w:pPr>
      <w:bookmarkStart w:id="43" w:name="接口与对接方式"/>
      <w:r>
        <w:t>4.1.1 接口与对接方式</w:t>
      </w:r>
      <w:bookmarkEnd w:id="43"/>
    </w:p>
    <w:p w14:paraId="44A15167">
      <w:r>
        <w:t>词法分析由 Flex 生成，对外通过标准 yylex() 接口供 Bison 调用：</w:t>
      </w:r>
    </w:p>
    <w:p w14:paraId="2A0C980D">
      <w:pPr>
        <w:numPr>
          <w:ilvl w:val="0"/>
          <w:numId w:val="4"/>
        </w:numPr>
      </w:pPr>
      <w:r>
        <w:t>Token 在 pascal_s_parser.tab.h 中由 Bison 统一定义；词法层直接 #include 该头文件，不另行约定 token 编号；</w:t>
      </w:r>
    </w:p>
    <w:p w14:paraId="3C0C3141">
      <w:pPr>
        <w:numPr>
          <w:ilvl w:val="0"/>
          <w:numId w:val="4"/>
        </w:numPr>
      </w:pPr>
      <w:r>
        <w:t>语义值通过 yylval 联合体传递（ID/CHAR_CONST/STRING_CONST 用 sval；INT_CONST 用 ival；REAL_CONST 用 fval）；</w:t>
      </w:r>
    </w:p>
    <w:p w14:paraId="0D5E9BE0">
      <w:pPr>
        <w:numPr>
          <w:ilvl w:val="0"/>
          <w:numId w:val="4"/>
        </w:numPr>
      </w:pPr>
      <w:r>
        <w:t>位置信息通过 yylloc 维护，记录起止行列号；YY_USER_ACTION 在每次匹配前执行，使得每个 token 都附带准确的位置；</w:t>
      </w:r>
    </w:p>
    <w:p w14:paraId="763621C2">
      <w:pPr>
        <w:numPr>
          <w:ilvl w:val="0"/>
          <w:numId w:val="4"/>
        </w:numPr>
      </w:pPr>
      <w:r>
        <w:t>对外另暴露 lexer_had_error() / lexer_error_count() / lexer_scan_terminated_early() 三个查询接口，供驱动层做阶段错误汇总。</w:t>
      </w:r>
    </w:p>
    <w:p w14:paraId="124CAE1E">
      <w:pPr>
        <w:pStyle w:val="5"/>
        <w:numPr>
          <w:ilvl w:val="0"/>
          <w:numId w:val="0"/>
        </w:numPr>
        <w:ind w:left="0" w:leftChars="0" w:firstLine="0" w:firstLineChars="0"/>
        <w:outlineLvl w:val="2"/>
      </w:pPr>
      <w:bookmarkStart w:id="44" w:name="token-集合"/>
      <w:r>
        <w:t>4.1.2 Token 集合</w:t>
      </w:r>
      <w:bookmarkEnd w:id="44"/>
    </w:p>
    <w:p w14:paraId="16B69617">
      <w:r>
        <w:t>实际实现的 token 集合包括：</w:t>
      </w:r>
    </w:p>
    <w:p w14:paraId="66895A47">
      <w:pPr>
        <w:numPr>
          <w:ilvl w:val="0"/>
          <w:numId w:val="4"/>
        </w:numPr>
      </w:pPr>
      <w:r>
        <w:t>关键字（大小写不敏感，由 caseless 选项与 normalize_id() 共同保证）：program、const、var、procedure、function、begin、end、if、then、else、for、to、do、while、break、read、write、array、of、integer、real、boolean、char、not、true、false、div、mod、and、or</w:t>
      </w:r>
    </w:p>
    <w:p w14:paraId="2602FB81">
      <w:pPr>
        <w:numPr>
          <w:ilvl w:val="0"/>
          <w:numId w:val="4"/>
        </w:numPr>
      </w:pPr>
      <w:r>
        <w:t>多字符运算符与界符：:=、&lt;=、&gt;=、&lt;&gt;、..</w:t>
      </w:r>
    </w:p>
    <w:p w14:paraId="4BC82872">
      <w:pPr>
        <w:numPr>
          <w:ilvl w:val="0"/>
          <w:numId w:val="4"/>
        </w:numPr>
      </w:pPr>
      <w:r>
        <w:t>单字符运算符与界符：= &lt; &gt; + - * / ; . , ( ) [ ] :</w:t>
      </w:r>
    </w:p>
    <w:p w14:paraId="30BF54F3">
      <w:pPr>
        <w:numPr>
          <w:ilvl w:val="0"/>
          <w:numId w:val="4"/>
        </w:numPr>
      </w:pPr>
      <w:r>
        <w:t>字面量：INT_CONST（整数）、REAL_CONST（实数，支持指数形式）、CHAR_CONST（单字符常量）、STRING_CONST（多字符单引号字面量，支持 '' 转义）</w:t>
      </w:r>
    </w:p>
    <w:p w14:paraId="1B43289D">
      <w:pPr>
        <w:numPr>
          <w:ilvl w:val="0"/>
          <w:numId w:val="4"/>
        </w:numPr>
      </w:pPr>
      <w:r>
        <w:t>标识符：[A-Za-z_][A-Za-z0-9_]*，统一小写归一化后保存到 yylval.sval</w:t>
      </w:r>
    </w:p>
    <w:p w14:paraId="06EE09FB">
      <w:pPr>
        <w:pStyle w:val="5"/>
        <w:numPr>
          <w:ilvl w:val="0"/>
          <w:numId w:val="0"/>
        </w:numPr>
        <w:ind w:left="0" w:leftChars="0" w:firstLine="0" w:firstLineChars="0"/>
        <w:outlineLvl w:val="2"/>
      </w:pPr>
      <w:bookmarkStart w:id="45" w:name="注释处理"/>
      <w:r>
        <w:t>4.1.3 注释处理</w:t>
      </w:r>
      <w:bookmarkEnd w:id="45"/>
    </w:p>
    <w:p w14:paraId="4A21D212">
      <w:r>
        <w:t>Pascal-S 同时存在两种注释：</w:t>
      </w:r>
    </w:p>
    <w:p w14:paraId="44504DEC">
      <w:pPr>
        <w:numPr>
          <w:ilvl w:val="0"/>
          <w:numId w:val="4"/>
        </w:numPr>
      </w:pPr>
      <w:r>
        <w:t>{ ... } 块注释：通过 Flex 启动条件 &lt;COMMENT&gt; 处理；进入 { 后切换状态，直到遇到 } 才返回 INITIAL；若中途遇到 EOF 则报告“未闭合注释”并标记词法提前终止；</w:t>
      </w:r>
    </w:p>
    <w:p w14:paraId="069BB9DD">
      <w:pPr>
        <w:numPr>
          <w:ilvl w:val="0"/>
          <w:numId w:val="4"/>
        </w:numPr>
      </w:pPr>
      <w:r>
        <w:t>// ... 行注释：直接通过单条规则 "//"[^\n]* { advance_position(yytext); } 跳过整行。</w:t>
      </w:r>
    </w:p>
    <w:p w14:paraId="1D3C152D">
      <w:pPr>
        <w:pStyle w:val="5"/>
        <w:numPr>
          <w:ilvl w:val="0"/>
          <w:numId w:val="0"/>
        </w:numPr>
        <w:ind w:left="0" w:leftChars="0" w:firstLine="0" w:firstLineChars="0"/>
        <w:outlineLvl w:val="2"/>
      </w:pPr>
      <w:bookmarkStart w:id="46" w:name="错误处理与上限"/>
      <w:r>
        <w:t>4.1.4 错误处理与上限</w:t>
      </w:r>
      <w:bookmarkEnd w:id="46"/>
    </w:p>
    <w:p w14:paraId="46273008">
      <w:r>
        <w:t>词法错误统一通过 note_lex_error() 记录：</w:t>
      </w:r>
    </w:p>
    <w:p w14:paraId="50669BDE">
      <w:pPr>
        <w:pStyle w:val="27"/>
      </w:pPr>
      <w:r>
        <w:rPr>
          <w:rStyle w:val="33"/>
        </w:rPr>
        <w:t>static</w:t>
      </w:r>
      <w:r>
        <w:rPr>
          <w:rStyle w:val="29"/>
        </w:rPr>
        <w:t xml:space="preserve"> </w:t>
      </w:r>
      <w:r>
        <w:rPr>
          <w:rStyle w:val="33"/>
        </w:rPr>
        <w:t>int</w:t>
      </w:r>
      <w:r>
        <w:rPr>
          <w:rStyle w:val="29"/>
        </w:rPr>
        <w:t xml:space="preserve"> note_lex_error(</w:t>
      </w:r>
      <w:r>
        <w:rPr>
          <w:rStyle w:val="33"/>
        </w:rPr>
        <w:t>void</w:t>
      </w:r>
      <w:r>
        <w:rPr>
          <w:rStyle w:val="29"/>
        </w:rPr>
        <w:t>) {</w:t>
      </w:r>
      <w:r>
        <w:br w:type="textWrapping"/>
      </w:r>
      <w:r>
        <w:rPr>
          <w:rStyle w:val="29"/>
        </w:rPr>
        <w:t xml:space="preserve">    g_lex_failed = </w:t>
      </w:r>
      <w:r>
        <w:rPr>
          <w:rStyle w:val="35"/>
        </w:rPr>
        <w:t>1</w:t>
      </w:r>
      <w:r>
        <w:rPr>
          <w:rStyle w:val="29"/>
        </w:rPr>
        <w:t>;</w:t>
      </w:r>
      <w:r>
        <w:br w:type="textWrapping"/>
      </w:r>
      <w:r>
        <w:rPr>
          <w:rStyle w:val="29"/>
        </w:rPr>
        <w:t xml:space="preserve">    g_lex_error_count += </w:t>
      </w:r>
      <w:r>
        <w:rPr>
          <w:rStyle w:val="35"/>
        </w:rPr>
        <w:t>1</w:t>
      </w:r>
      <w:r>
        <w:rPr>
          <w:rStyle w:val="29"/>
        </w:rPr>
        <w:t>;</w:t>
      </w:r>
      <w:r>
        <w:br w:type="textWrapping"/>
      </w:r>
      <w:r>
        <w:rPr>
          <w:rStyle w:val="29"/>
        </w:rPr>
        <w:t xml:space="preserve">    </w:t>
      </w:r>
      <w:r>
        <w:rPr>
          <w:rStyle w:val="36"/>
        </w:rPr>
        <w:t>if</w:t>
      </w:r>
      <w:r>
        <w:rPr>
          <w:rStyle w:val="29"/>
        </w:rPr>
        <w:t xml:space="preserve"> (g_lex_error_count &gt;= kMaxLexErrors) {</w:t>
      </w:r>
      <w:r>
        <w:br w:type="textWrapping"/>
      </w:r>
      <w:r>
        <w:rPr>
          <w:rStyle w:val="29"/>
        </w:rPr>
        <w:t xml:space="preserve">        </w:t>
      </w:r>
      <w:r>
        <w:rPr>
          <w:rStyle w:val="36"/>
        </w:rPr>
        <w:t>if</w:t>
      </w:r>
      <w:r>
        <w:rPr>
          <w:rStyle w:val="29"/>
        </w:rPr>
        <w:t xml:space="preserve"> (!g_lex_stop_scanning) {</w:t>
      </w:r>
      <w:r>
        <w:br w:type="textWrapping"/>
      </w:r>
      <w:r>
        <w:rPr>
          <w:rStyle w:val="29"/>
        </w:rPr>
        <w:t xml:space="preserve">            fprintf(stderr,</w:t>
      </w:r>
      <w:r>
        <w:br w:type="textWrapping"/>
      </w:r>
      <w:r>
        <w:rPr>
          <w:rStyle w:val="29"/>
        </w:rPr>
        <w:t xml:space="preserve">                </w:t>
      </w:r>
      <w:r>
        <w:rPr>
          <w:rStyle w:val="37"/>
        </w:rPr>
        <w:t>"[词法错误] 行：%d，列：%d - 词法错误过多，停止扫描</w:t>
      </w:r>
      <w:r>
        <w:rPr>
          <w:rStyle w:val="38"/>
        </w:rPr>
        <w:t>\n</w:t>
      </w:r>
      <w:r>
        <w:rPr>
          <w:rStyle w:val="37"/>
        </w:rPr>
        <w:t>"</w:t>
      </w:r>
      <w:r>
        <w:rPr>
          <w:rStyle w:val="29"/>
        </w:rPr>
        <w:t>,</w:t>
      </w:r>
      <w:r>
        <w:br w:type="textWrapping"/>
      </w:r>
      <w:r>
        <w:rPr>
          <w:rStyle w:val="29"/>
        </w:rPr>
        <w:t xml:space="preserve">                g_line, g_col);</w:t>
      </w:r>
      <w:r>
        <w:br w:type="textWrapping"/>
      </w:r>
      <w:r>
        <w:rPr>
          <w:rStyle w:val="29"/>
        </w:rPr>
        <w:t xml:space="preserve">        }</w:t>
      </w:r>
      <w:r>
        <w:br w:type="textWrapping"/>
      </w:r>
      <w:r>
        <w:rPr>
          <w:rStyle w:val="29"/>
        </w:rPr>
        <w:t xml:space="preserve">        g_lex_stop_scanning = </w:t>
      </w:r>
      <w:r>
        <w:rPr>
          <w:rStyle w:val="35"/>
        </w:rPr>
        <w:t>1</w:t>
      </w:r>
      <w:r>
        <w:rPr>
          <w:rStyle w:val="29"/>
        </w:rPr>
        <w:t>;</w:t>
      </w:r>
      <w:r>
        <w:br w:type="textWrapping"/>
      </w:r>
      <w:r>
        <w:rPr>
          <w:rStyle w:val="29"/>
        </w:rPr>
        <w:t xml:space="preserve">        g_lex_scan_terminated_early = </w:t>
      </w:r>
      <w:r>
        <w:rPr>
          <w:rStyle w:val="35"/>
        </w:rPr>
        <w:t>1</w:t>
      </w:r>
      <w:r>
        <w:rPr>
          <w:rStyle w:val="29"/>
        </w:rPr>
        <w:t>;</w:t>
      </w:r>
      <w:r>
        <w:br w:type="textWrapping"/>
      </w:r>
      <w:r>
        <w:rPr>
          <w:rStyle w:val="29"/>
        </w:rPr>
        <w:t xml:space="preserve">        </w:t>
      </w:r>
      <w:r>
        <w:rPr>
          <w:rStyle w:val="36"/>
        </w:rPr>
        <w:t>return</w:t>
      </w:r>
      <w:r>
        <w:rPr>
          <w:rStyle w:val="29"/>
        </w:rPr>
        <w:t xml:space="preserve"> </w:t>
      </w:r>
      <w:r>
        <w:rPr>
          <w:rStyle w:val="35"/>
        </w:rPr>
        <w:t>1</w:t>
      </w:r>
      <w:r>
        <w:rPr>
          <w:rStyle w:val="29"/>
        </w:rPr>
        <w:t>;</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5"/>
        </w:rPr>
        <w:t>0</w:t>
      </w:r>
      <w:r>
        <w:rPr>
          <w:rStyle w:val="29"/>
        </w:rPr>
        <w:t>;</w:t>
      </w:r>
      <w:r>
        <w:br w:type="textWrapping"/>
      </w:r>
      <w:r>
        <w:rPr>
          <w:rStyle w:val="29"/>
        </w:rPr>
        <w:t>}</w:t>
      </w:r>
    </w:p>
    <w:p w14:paraId="21EBF445">
      <w:r>
        <w:t>非法字符、以数字开头的标识符、未闭合字符常量都通过这一统一入口记账并继续扫描，直到错误总数到达 kMaxLexErrors = 20 后主动停止。YY_USER_ACTION 中插入了“语法器请求停止”的检查，使语法层超限时也能反向通知词法层提前结束。</w:t>
      </w:r>
    </w:p>
    <w:p w14:paraId="142991CE">
      <w:pPr>
        <w:pStyle w:val="4"/>
        <w:ind w:left="0" w:leftChars="0" w:firstLine="0" w:firstLineChars="0"/>
        <w:outlineLvl w:val="1"/>
      </w:pPr>
      <w:bookmarkStart w:id="47" w:name="语法分析与-ast-构造"/>
      <w:bookmarkStart w:id="48" w:name="_Toc516026580"/>
      <w:r>
        <w:t>4.2 语法分析与 AST 构造</w:t>
      </w:r>
      <w:bookmarkEnd w:id="47"/>
      <w:bookmarkEnd w:id="48"/>
    </w:p>
    <w:p w14:paraId="1520B929">
      <w:pPr>
        <w:pStyle w:val="5"/>
        <w:numPr>
          <w:ilvl w:val="0"/>
          <w:numId w:val="0"/>
        </w:numPr>
        <w:ind w:left="0" w:leftChars="0" w:firstLine="0" w:firstLineChars="0"/>
        <w:outlineLvl w:val="2"/>
      </w:pPr>
      <w:bookmarkStart w:id="49" w:name="文法概览"/>
      <w:r>
        <w:t>4.2.1 文法概览</w:t>
      </w:r>
      <w:bookmarkEnd w:id="49"/>
    </w:p>
    <w:p w14:paraId="5B645EE9">
      <w:r>
        <w:t>完整文法定义在 frontend/pascal_s_parser.y 中，采用 LALR(1) 由 Bison 生成。归一化后的核心产生式见 docs/grammar.md，主要结构如下：</w:t>
      </w:r>
    </w:p>
    <w:p w14:paraId="3232A695">
      <w:pPr>
        <w:pStyle w:val="27"/>
      </w:pPr>
      <w:r>
        <w:t>programstruct       -&gt; program_head ; program_body .</w:t>
      </w:r>
      <w:r>
        <w:br w:type="textWrapping"/>
      </w:r>
      <w:r>
        <w:t>program_body        -&gt; const_declarations var_declarations</w:t>
      </w:r>
      <w:r>
        <w:br w:type="textWrapping"/>
      </w:r>
      <w:r>
        <w:t xml:space="preserve">                       subprogram_declarations compound_statement</w:t>
      </w:r>
      <w:r>
        <w:br w:type="textWrapping"/>
      </w:r>
      <w:r>
        <w:t>const_declaration   -&gt; id = const_value | const_declaration ; id = const_value</w:t>
      </w:r>
      <w:r>
        <w:br w:type="textWrapping"/>
      </w:r>
      <w:r>
        <w:t>const_value         -&gt; num | + num | - num | char | string | true | false</w:t>
      </w:r>
      <w:r>
        <w:br w:type="textWrapping"/>
      </w:r>
      <w:r>
        <w:t>var_declaration     -&gt; idlist : type | var_declaration ; idlist : type</w:t>
      </w:r>
      <w:r>
        <w:br w:type="textWrapping"/>
      </w:r>
      <w:r>
        <w:t>type                -&gt; basic_type | array [ period ] of basic_type</w:t>
      </w:r>
      <w:r>
        <w:br w:type="textWrapping"/>
      </w:r>
      <w:r>
        <w:t>period              -&gt; digits .. digits | period , digits .. digits</w:t>
      </w:r>
      <w:r>
        <w:br w:type="textWrapping"/>
      </w:r>
      <w:r>
        <w:t>subprogram          -&gt; subprogram_head ; subprogram_body</w:t>
      </w:r>
      <w:r>
        <w:br w:type="textWrapping"/>
      </w:r>
      <w:r>
        <w:t>subprogram_head     -&gt; procedure id formal_parameter</w:t>
      </w:r>
      <w:r>
        <w:br w:type="textWrapping"/>
      </w:r>
      <w:r>
        <w:t xml:space="preserve">                     | function  id formal_parameter : basic_type</w:t>
      </w:r>
      <w:r>
        <w:br w:type="textWrapping"/>
      </w:r>
      <w:r>
        <w:t>formal_parameter    -&gt; e | ( ) | ( parameter_list )</w:t>
      </w:r>
      <w:r>
        <w:br w:type="textWrapping"/>
      </w:r>
      <w:r>
        <w:t>parameter           -&gt; var_parameter | value_parameter</w:t>
      </w:r>
      <w:r>
        <w:br w:type="textWrapping"/>
      </w:r>
      <w:r>
        <w:t>compound_statement  -&gt; begin statement_list end</w:t>
      </w:r>
      <w:r>
        <w:br w:type="textWrapping"/>
      </w:r>
      <w:r>
        <w:t>statement           -&gt; e</w:t>
      </w:r>
      <w:r>
        <w:br w:type="textWrapping"/>
      </w:r>
      <w:r>
        <w:t xml:space="preserve">                     | variable assignop expression</w:t>
      </w:r>
      <w:r>
        <w:br w:type="textWrapping"/>
      </w:r>
      <w:r>
        <w:t xml:space="preserve">                     | procedure_call</w:t>
      </w:r>
      <w:r>
        <w:br w:type="textWrapping"/>
      </w:r>
      <w:r>
        <w:t xml:space="preserve">                     | break</w:t>
      </w:r>
      <w:r>
        <w:br w:type="textWrapping"/>
      </w:r>
      <w:r>
        <w:t xml:space="preserve">                     | compound_statement</w:t>
      </w:r>
      <w:r>
        <w:br w:type="textWrapping"/>
      </w:r>
      <w:r>
        <w:t xml:space="preserve">                     | if expression then statement else_part</w:t>
      </w:r>
      <w:r>
        <w:br w:type="textWrapping"/>
      </w:r>
      <w:r>
        <w:t xml:space="preserve">                     | while expression do statement</w:t>
      </w:r>
      <w:r>
        <w:br w:type="textWrapping"/>
      </w:r>
      <w:r>
        <w:t xml:space="preserve">                     | for id assignop expression to expression do statement</w:t>
      </w:r>
      <w:r>
        <w:br w:type="textWrapping"/>
      </w:r>
      <w:r>
        <w:t xml:space="preserve">                     | read ( variable_list )</w:t>
      </w:r>
      <w:r>
        <w:br w:type="textWrapping"/>
      </w:r>
      <w:r>
        <w:t xml:space="preserve">                     | write ( expression_list )</w:t>
      </w:r>
      <w:r>
        <w:br w:type="textWrapping"/>
      </w:r>
      <w:r>
        <w:t>expression          -&gt; simple_expression | simple_expression relop simple_expression</w:t>
      </w:r>
      <w:r>
        <w:br w:type="textWrapping"/>
      </w:r>
      <w:r>
        <w:t>simple_expression   -&gt; term | simple_expression addop term</w:t>
      </w:r>
      <w:r>
        <w:br w:type="textWrapping"/>
      </w:r>
      <w:r>
        <w:t>term                -&gt; factor | term mulop factor</w:t>
      </w:r>
      <w:r>
        <w:br w:type="textWrapping"/>
      </w:r>
      <w:r>
        <w:t>factor              -&gt; num | variable | ( expression )</w:t>
      </w:r>
      <w:r>
        <w:br w:type="textWrapping"/>
      </w:r>
      <w:r>
        <w:t xml:space="preserve">                     | id ( ) | id ( expression_list )</w:t>
      </w:r>
      <w:r>
        <w:br w:type="textWrapping"/>
      </w:r>
      <w:r>
        <w:t xml:space="preserve">                     | true | false | not factor | uplus factor | uminus factor</w:t>
      </w:r>
    </w:p>
    <w:p w14:paraId="202DCABA">
      <w:r>
        <w:t>为支持开放集中的零参子程序（既可写成 f 又可写成 f()）、布尔字面量、while、字符串等真实使用到的形式，文法相比原始最小子集做了精确扩展。id := expr 与 func_id := expr 在语法层合并为同一条赋值产生式，函数返回值识别延后到语义阶段。</w:t>
      </w:r>
    </w:p>
    <w:p w14:paraId="43BFE435">
      <w:pPr>
        <w:pStyle w:val="5"/>
        <w:numPr>
          <w:ilvl w:val="0"/>
          <w:numId w:val="0"/>
        </w:numPr>
        <w:ind w:left="0" w:leftChars="0" w:firstLine="0" w:firstLineChars="0"/>
        <w:outlineLvl w:val="2"/>
      </w:pPr>
      <w:bookmarkStart w:id="50" w:name="ast-节点体系"/>
      <w:r>
        <w:t>4.2.2 AST 节点体系</w:t>
      </w:r>
      <w:bookmarkEnd w:id="50"/>
    </w:p>
    <w:p w14:paraId="55D272C9">
      <w:r>
        <w:t>AST 节点共约 35 类，按语义作用分为五大组（详见 docs/</w:t>
      </w:r>
      <w:r>
        <w:rPr>
          <w:lang w:val="en-US"/>
        </w:rPr>
        <w:t>AST规则.md</w:t>
      </w:r>
      <w:r>
        <w:t>）：</w:t>
      </w:r>
    </w:p>
    <w:p w14:paraId="386FFEBA">
      <w:pPr>
        <w:numPr>
          <w:ilvl w:val="0"/>
          <w:numId w:val="4"/>
        </w:numPr>
      </w:pPr>
      <w:r>
        <w:t>程序与块：AST_PROGRAM / AST_PROGRAM_HEAD / AST_BLOCK</w:t>
      </w:r>
    </w:p>
    <w:p w14:paraId="43B84843">
      <w:pPr>
        <w:numPr>
          <w:ilvl w:val="0"/>
          <w:numId w:val="4"/>
        </w:numPr>
      </w:pPr>
      <w:r>
        <w:t>标识符与声明：AST_IDENTIFIER / AST_IDENTIFIER_LIST / AST_CONST_DECL{,_LIST} / AST_VAR_DECL{,_LIST}</w:t>
      </w:r>
    </w:p>
    <w:p w14:paraId="449E3A53">
      <w:pPr>
        <w:numPr>
          <w:ilvl w:val="0"/>
          <w:numId w:val="4"/>
        </w:numPr>
      </w:pPr>
      <w:r>
        <w:t>类型：AST_BASIC_TYPE / AST_ARRAY_TYPE / AST_PERIOD{,_LIST}</w:t>
      </w:r>
    </w:p>
    <w:p w14:paraId="680C4C0E">
      <w:pPr>
        <w:numPr>
          <w:ilvl w:val="0"/>
          <w:numId w:val="4"/>
        </w:numPr>
      </w:pPr>
      <w:r>
        <w:t>子程序：AST_SUBPROGRAM{,_LIST} / AST_PROCEDURE_HEAD / AST_FUNCTION_HEAD / AST_PARAM_GROUP / AST_PARAM_LIST</w:t>
      </w:r>
    </w:p>
    <w:p w14:paraId="20E95638">
      <w:pPr>
        <w:numPr>
          <w:ilvl w:val="0"/>
          <w:numId w:val="4"/>
        </w:numPr>
      </w:pPr>
      <w:r>
        <w:t>语句：AST_COMPOUND_STMT / AST_STATEMENT_LIST / AST_EMPTY_STMT / AST_ASSIGN_STMT / AST_CALL_STMT / AST_IF_STMT / AST_WHILE_STMT / AST_FOR_STMT / AST_BREAK_STMT / AST_READ_STMT / AST_WRITE_STMT</w:t>
      </w:r>
    </w:p>
    <w:p w14:paraId="12EED0FA">
      <w:pPr>
        <w:numPr>
          <w:ilvl w:val="0"/>
          <w:numId w:val="4"/>
        </w:numPr>
      </w:pPr>
      <w:r>
        <w:t>表达式与引用：AST_VAR_REF / AST_VARIABLE_LIST / AST_EXPRESSION_LIST / AST_CALL_EXPR / AST_BINARY_EXPR / AST_UNARY_EXPR / AST_BOOL_LITERAL / AST_INT_LITERAL / AST_REAL_LITERAL / AST_CHAR_LITERAL / AST_STRING_LITERAL</w:t>
      </w:r>
    </w:p>
    <w:p w14:paraId="58BC9342">
      <w:r>
        <w:t>每个节点类别的子节点布局都被作为约定固化下来，例如：</w:t>
      </w:r>
    </w:p>
    <w:p w14:paraId="47DA06DB">
      <w:pPr>
        <w:numPr>
          <w:ilvl w:val="0"/>
          <w:numId w:val="4"/>
        </w:numPr>
      </w:pPr>
      <w:r>
        <w:t>AST_BLOCK 必须恰有 4 个孩子：children[0]=AST_CONST_DECL_LIST、children[1]=AST_VAR_DECL_LIST、children[2]=AST_SUBPROGRAM_LIST、children[3]=AST_COMPOUND_STMT；</w:t>
      </w:r>
    </w:p>
    <w:p w14:paraId="32349E1B">
      <w:pPr>
        <w:numPr>
          <w:ilvl w:val="0"/>
          <w:numId w:val="4"/>
        </w:numPr>
      </w:pPr>
      <w:r>
        <w:t>AST_FOR_STMT 在 text 中保存循环变量名，children 依次为起始/终止/循环体；</w:t>
      </w:r>
    </w:p>
    <w:p w14:paraId="3B5998D7">
      <w:pPr>
        <w:numPr>
          <w:ilvl w:val="0"/>
          <w:numId w:val="4"/>
        </w:numPr>
      </w:pPr>
      <w:r>
        <w:t>AST_VAR_REF 在 text 中保存变量名，可选的 children[0] 为下标 AST_EXPRESSION_LIST。</w:t>
      </w:r>
    </w:p>
    <w:p w14:paraId="17D1842F">
      <w:r>
        <w:t>frontend/ast.cpp::ast_validate() 在解析结束后对 AST 做一轮形状检查（每个节点的 children.size() 与 text 是否符合约定），一旦发现违例就直接打印结构异常并阻止后续阶段进入。这样可以把“AST 形状错误”与“语义错误”在最早期就完全隔离。</w:t>
      </w:r>
    </w:p>
    <w:p w14:paraId="1A0DF794">
      <w:pPr>
        <w:pStyle w:val="5"/>
        <w:numPr>
          <w:ilvl w:val="0"/>
          <w:numId w:val="0"/>
        </w:numPr>
        <w:ind w:left="0" w:leftChars="0" w:firstLine="0" w:firstLineChars="0"/>
        <w:outlineLvl w:val="2"/>
      </w:pPr>
      <w:bookmarkStart w:id="51" w:name="错误恢复"/>
      <w:r>
        <w:t>4.2.3 错误恢复</w:t>
      </w:r>
      <w:bookmarkEnd w:id="51"/>
    </w:p>
    <w:p w14:paraId="53672F66">
      <w:r>
        <w:t>语法层错误恢复采用“保守恢复 + 同步点跳转”策略，恢复点放置在结构边界清晰的位置：</w:t>
      </w:r>
    </w:p>
    <w:tbl>
      <w:tblPr>
        <w:tblStyle w:val="21"/>
        <w:tblW w:w="5000" w:type="pct"/>
        <w:tblInd w:w="0" w:type="dxa"/>
        <w:tblLayout w:type="autofit"/>
        <w:tblCellMar>
          <w:top w:w="0" w:type="dxa"/>
          <w:left w:w="108" w:type="dxa"/>
          <w:bottom w:w="0" w:type="dxa"/>
          <w:right w:w="108" w:type="dxa"/>
        </w:tblCellMar>
      </w:tblPr>
      <w:tblGrid>
        <w:gridCol w:w="4376"/>
        <w:gridCol w:w="858"/>
        <w:gridCol w:w="3294"/>
      </w:tblGrid>
      <w:tr w14:paraId="205E91A1">
        <w:tc>
          <w:tcPr>
            <w:tcBorders>
              <w:bottom w:val="single" w:color="auto" w:sz="0" w:space="0"/>
            </w:tcBorders>
            <w:vAlign w:val="bottom"/>
          </w:tcPr>
          <w:p w14:paraId="56BA07F4">
            <w:pPr>
              <w:jc w:val="left"/>
            </w:pPr>
            <w:r>
              <w:t>恢复点</w:t>
            </w:r>
          </w:p>
        </w:tc>
        <w:tc>
          <w:tcPr>
            <w:tcBorders>
              <w:bottom w:val="single" w:color="auto" w:sz="0" w:space="0"/>
            </w:tcBorders>
            <w:vAlign w:val="bottom"/>
          </w:tcPr>
          <w:p w14:paraId="23706793">
            <w:pPr>
              <w:jc w:val="left"/>
            </w:pPr>
            <w:r>
              <w:t>同步符号</w:t>
            </w:r>
          </w:p>
        </w:tc>
        <w:tc>
          <w:tcPr>
            <w:tcBorders>
              <w:bottom w:val="single" w:color="auto" w:sz="0" w:space="0"/>
            </w:tcBorders>
            <w:vAlign w:val="bottom"/>
          </w:tcPr>
          <w:p w14:paraId="3B2F0520">
            <w:pPr>
              <w:jc w:val="left"/>
            </w:pPr>
            <w:r>
              <w:t>动作</w:t>
            </w:r>
          </w:p>
        </w:tc>
      </w:tr>
      <w:tr w14:paraId="50C9A978">
        <w:tc>
          <w:p w14:paraId="0482D6D4">
            <w:pPr>
              <w:jc w:val="left"/>
            </w:pPr>
            <w:r>
              <w:t>statement_list SEMICOLON error</w:t>
            </w:r>
          </w:p>
        </w:tc>
        <w:tc>
          <w:p w14:paraId="167E3CAC">
            <w:pPr>
              <w:jc w:val="left"/>
            </w:pPr>
            <w:r>
              <w:t>; / end</w:t>
            </w:r>
          </w:p>
        </w:tc>
        <w:tc>
          <w:p w14:paraId="52A5A1B7">
            <w:pPr>
              <w:jc w:val="left"/>
            </w:pPr>
            <w:r>
              <w:t>跳过损坏语句，保留前序语句列表</w:t>
            </w:r>
          </w:p>
        </w:tc>
      </w:tr>
      <w:tr w14:paraId="59815274">
        <w:tc>
          <w:p w14:paraId="18DF6EBB">
            <w:pPr>
              <w:jc w:val="left"/>
            </w:pPr>
            <w:r>
              <w:t>statement_list error statement</w:t>
            </w:r>
          </w:p>
        </w:tc>
        <w:tc>
          <w:p w14:paraId="2765385F">
            <w:pPr>
              <w:jc w:val="left"/>
            </w:pPr>
            <w:r>
              <w:t>下一条语句</w:t>
            </w:r>
          </w:p>
        </w:tc>
        <w:tc>
          <w:p w14:paraId="75CF7AD9">
            <w:pPr>
              <w:jc w:val="left"/>
            </w:pPr>
            <w:r>
              <w:t>“语句之间可能缺少分号”，把后续语句接到列表</w:t>
            </w:r>
          </w:p>
        </w:tc>
      </w:tr>
      <w:tr w14:paraId="75C75307">
        <w:tc>
          <w:p w14:paraId="2DE9B431">
            <w:pPr>
              <w:jc w:val="left"/>
            </w:pPr>
            <w:r>
              <w:t>compound_statement BEGIN_KW error END_KW</w:t>
            </w:r>
          </w:p>
        </w:tc>
        <w:tc>
          <w:p w14:paraId="64BCB081">
            <w:pPr>
              <w:jc w:val="left"/>
            </w:pPr>
            <w:r>
              <w:t>end</w:t>
            </w:r>
          </w:p>
        </w:tc>
        <w:tc>
          <w:p w14:paraId="40894761">
            <w:pPr>
              <w:jc w:val="left"/>
            </w:pPr>
            <w:r>
              <w:t>整个 begin...end 损坏严重时退化为空语句列表</w:t>
            </w:r>
          </w:p>
        </w:tc>
      </w:tr>
      <w:tr w14:paraId="47FFF61D">
        <w:tc>
          <w:p w14:paraId="7E369EFD">
            <w:pPr>
              <w:jc w:val="left"/>
            </w:pPr>
            <w:r>
              <w:t>formal_parameter LPAREN error RPAREN</w:t>
            </w:r>
          </w:p>
        </w:tc>
        <w:tc>
          <w:p w14:paraId="7AF11D06">
            <w:pPr>
              <w:jc w:val="left"/>
            </w:pPr>
            <w:r>
              <w:t>)</w:t>
            </w:r>
          </w:p>
        </w:tc>
        <w:tc>
          <w:p w14:paraId="2C09AB82">
            <w:pPr>
              <w:jc w:val="left"/>
            </w:pPr>
            <w:r>
              <w:t>形参列表损坏时返回空 AST_PARAM_LIST</w:t>
            </w:r>
          </w:p>
        </w:tc>
      </w:tr>
      <w:tr w14:paraId="2B361A3A">
        <w:tc>
          <w:p w14:paraId="67A926BC">
            <w:pPr>
              <w:jc w:val="left"/>
            </w:pPr>
            <w:r>
              <w:t>procedure_call ID LPAREN error RPAREN 与 factor ID LPAREN error RPAREN</w:t>
            </w:r>
          </w:p>
        </w:tc>
        <w:tc>
          <w:p w14:paraId="71D95BB9">
            <w:pPr>
              <w:jc w:val="left"/>
            </w:pPr>
            <w:r>
              <w:t>)</w:t>
            </w:r>
          </w:p>
        </w:tc>
        <w:tc>
          <w:p w14:paraId="0163A2CC">
            <w:pPr>
              <w:jc w:val="left"/>
            </w:pPr>
            <w:r>
              <w:t>调用实参损坏时返回空实参列表</w:t>
            </w:r>
          </w:p>
        </w:tc>
      </w:tr>
      <w:tr w14:paraId="1F5CD112">
        <w:tc>
          <w:p w14:paraId="13B34790">
            <w:pPr>
              <w:jc w:val="left"/>
            </w:pPr>
            <w:r>
              <w:t>READ LPAREN error RPAREN / WRITE LPAREN error RPAREN</w:t>
            </w:r>
          </w:p>
        </w:tc>
        <w:tc>
          <w:p w14:paraId="7278658B">
            <w:pPr>
              <w:jc w:val="left"/>
            </w:pPr>
            <w:r>
              <w:t>)</w:t>
            </w:r>
          </w:p>
        </w:tc>
        <w:tc>
          <w:p w14:paraId="691E084F">
            <w:pPr>
              <w:jc w:val="left"/>
            </w:pPr>
            <w:r>
              <w:t>I/O 参数列表损坏时退化为空</w:t>
            </w:r>
          </w:p>
        </w:tc>
      </w:tr>
      <w:tr w14:paraId="134F7493">
        <w:tc>
          <w:p w14:paraId="051E416F">
            <w:pPr>
              <w:jc w:val="left"/>
            </w:pPr>
            <w:r>
              <w:t>id_varpart LBRACK error RBRACK</w:t>
            </w:r>
          </w:p>
        </w:tc>
        <w:tc>
          <w:p w14:paraId="7EE370D0">
            <w:pPr>
              <w:jc w:val="left"/>
            </w:pPr>
            <w:r>
              <w:t>]</w:t>
            </w:r>
          </w:p>
        </w:tc>
        <w:tc>
          <w:p w14:paraId="168EA801">
            <w:pPr>
              <w:jc w:val="left"/>
            </w:pPr>
            <w:r>
              <w:t>数组下标列表损坏时退化为空</w:t>
            </w:r>
          </w:p>
        </w:tc>
      </w:tr>
    </w:tbl>
    <w:p w14:paraId="5DE35343">
      <w:r>
        <w:t>为避免因 statement_list 的两条恢复规则与“空语句”产生式之间的浅冲突而被 Bison 报警，文法文件顶部声明了 %expect 2，明确对这两个 shift/reduce 冲突按默认动作走恢复分支。所有恢复都不引入新的 AST 节点类型，而是复用 AST_EMPTY_STMT / 空 AST_PARAM_LIST / 空 AST_EXPRESSION_LIST 等占位结构，保证后续阶段不需要为“恢复节点”加判分支。</w:t>
      </w:r>
    </w:p>
    <w:p w14:paraId="6F5983DB">
      <w:pPr>
        <w:pStyle w:val="9"/>
        <w:ind w:left="0" w:leftChars="0" w:firstLine="0" w:firstLineChars="0"/>
      </w:pPr>
      <w:r>
        <w:t>错误恢复回归补测还暴露出 statement_list SEMICOLON error 规则中的一个细节问题：如果在该规则的 action 中立即调用 yyerrok，Bison 的错误状态会被过早清除，遇到不能立刻消费的错误 token 时可能反复 reduce 同一条恢复规则并持续打印恢复提示。修复后这条规则不再主动 yyerrok，由 Bison 默认的错误抑制机制继续丢弃 token；另一条 statement_list error statement 保留 yyerrok，用于支持“缺分号后接下一条合法语句”的恢复路径。</w:t>
      </w:r>
    </w:p>
    <w:p w14:paraId="72ED5810">
      <w:pPr>
        <w:pStyle w:val="9"/>
        <w:ind w:left="0" w:leftChars="0" w:firstLine="0" w:firstLineChars="0"/>
      </w:pPr>
      <w:r>
        <w:t>yyerror() 的实现也做了相应改造：</w:t>
      </w:r>
    </w:p>
    <w:p w14:paraId="606CA6D9">
      <w:pPr>
        <w:pStyle w:val="27"/>
      </w:pPr>
      <w:r>
        <w:rPr>
          <w:rStyle w:val="33"/>
        </w:rPr>
        <w:t>void</w:t>
      </w:r>
      <w:r>
        <w:rPr>
          <w:rStyle w:val="29"/>
        </w:rPr>
        <w:t xml:space="preserve"> yyerror(</w:t>
      </w:r>
      <w:r>
        <w:rPr>
          <w:rStyle w:val="33"/>
        </w:rPr>
        <w:t>const</w:t>
      </w:r>
      <w:r>
        <w:rPr>
          <w:rStyle w:val="29"/>
        </w:rPr>
        <w:t xml:space="preserve"> </w:t>
      </w:r>
      <w:r>
        <w:rPr>
          <w:rStyle w:val="33"/>
        </w:rPr>
        <w:t>char</w:t>
      </w:r>
      <w:r>
        <w:rPr>
          <w:rStyle w:val="29"/>
        </w:rPr>
        <w:t xml:space="preserve"> *msg) {</w:t>
      </w:r>
      <w:r>
        <w:br w:type="textWrapping"/>
      </w:r>
      <w:r>
        <w:rPr>
          <w:rStyle w:val="29"/>
        </w:rPr>
        <w:t xml:space="preserve">    </w:t>
      </w:r>
      <w:r>
        <w:rPr>
          <w:rStyle w:val="36"/>
        </w:rPr>
        <w:t>if</w:t>
      </w:r>
      <w:r>
        <w:rPr>
          <w:rStyle w:val="29"/>
        </w:rPr>
        <w:t xml:space="preserve"> (lexer_scan_terminated_early()) {</w:t>
      </w:r>
      <w:r>
        <w:br w:type="textWrapping"/>
      </w:r>
      <w:r>
        <w:rPr>
          <w:rStyle w:val="29"/>
        </w:rPr>
        <w:t xml:space="preserve">        g_parse_failed = </w:t>
      </w:r>
      <w:r>
        <w:rPr>
          <w:rStyle w:val="35"/>
        </w:rPr>
        <w:t>1</w:t>
      </w:r>
      <w:r>
        <w:rPr>
          <w:rStyle w:val="29"/>
        </w:rPr>
        <w:t>;</w:t>
      </w:r>
      <w:r>
        <w:br w:type="textWrapping"/>
      </w:r>
      <w:r>
        <w:rPr>
          <w:rStyle w:val="29"/>
        </w:rPr>
        <w:t xml:space="preserve">        </w:t>
      </w:r>
      <w:r>
        <w:rPr>
          <w:rStyle w:val="36"/>
        </w:rPr>
        <w:t>return</w:t>
      </w:r>
      <w:r>
        <w:rPr>
          <w:rStyle w:val="29"/>
        </w:rPr>
        <w:t>;</w:t>
      </w:r>
      <w:r>
        <w:br w:type="textWrapping"/>
      </w:r>
      <w:r>
        <w:rPr>
          <w:rStyle w:val="29"/>
        </w:rPr>
        <w:t xml:space="preserve">    }</w:t>
      </w:r>
      <w:r>
        <w:br w:type="textWrapping"/>
      </w:r>
      <w:r>
        <w:rPr>
          <w:rStyle w:val="29"/>
        </w:rPr>
        <w:t xml:space="preserve">    g_parse_failed = </w:t>
      </w:r>
      <w:r>
        <w:rPr>
          <w:rStyle w:val="35"/>
        </w:rPr>
        <w:t>1</w:t>
      </w:r>
      <w:r>
        <w:rPr>
          <w:rStyle w:val="29"/>
        </w:rPr>
        <w:t>;</w:t>
      </w:r>
      <w:r>
        <w:br w:type="textWrapping"/>
      </w:r>
      <w:r>
        <w:rPr>
          <w:rStyle w:val="29"/>
        </w:rPr>
        <w:t xml:space="preserve">    </w:t>
      </w:r>
      <w:r>
        <w:rPr>
          <w:rStyle w:val="36"/>
        </w:rPr>
        <w:t>if</w:t>
      </w:r>
      <w:r>
        <w:rPr>
          <w:rStyle w:val="29"/>
        </w:rPr>
        <w:t xml:space="preserve"> (g_parse_error_limit_hit) {</w:t>
      </w:r>
      <w:r>
        <w:br w:type="textWrapping"/>
      </w:r>
      <w:r>
        <w:rPr>
          <w:rStyle w:val="29"/>
        </w:rPr>
        <w:t xml:space="preserve">        </w:t>
      </w:r>
      <w:r>
        <w:rPr>
          <w:rStyle w:val="36"/>
        </w:rPr>
        <w:t>return</w:t>
      </w:r>
      <w:r>
        <w:rPr>
          <w:rStyle w:val="29"/>
        </w:rPr>
        <w:t>;</w:t>
      </w:r>
      <w:r>
        <w:br w:type="textWrapping"/>
      </w:r>
      <w:r>
        <w:rPr>
          <w:rStyle w:val="29"/>
        </w:rPr>
        <w:t xml:space="preserve">    }</w:t>
      </w:r>
      <w:r>
        <w:br w:type="textWrapping"/>
      </w:r>
      <w:r>
        <w:rPr>
          <w:rStyle w:val="29"/>
        </w:rPr>
        <w:t xml:space="preserve">    g_parse_error_count += </w:t>
      </w:r>
      <w:r>
        <w:rPr>
          <w:rStyle w:val="35"/>
        </w:rPr>
        <w:t>1</w:t>
      </w:r>
      <w:r>
        <w:rPr>
          <w:rStyle w:val="29"/>
        </w:rPr>
        <w:t>;</w:t>
      </w:r>
      <w:r>
        <w:br w:type="textWrapping"/>
      </w:r>
      <w:r>
        <w:rPr>
          <w:rStyle w:val="29"/>
        </w:rPr>
        <w:t xml:space="preserve">    parser_note_at(yylloc.first_line, yylloc.first_column, </w:t>
      </w:r>
      <w:r>
        <w:rPr>
          <w:rStyle w:val="37"/>
        </w:rPr>
        <w:t>"语法错误"</w:t>
      </w:r>
      <w:r>
        <w:rPr>
          <w:rStyle w:val="29"/>
        </w:rPr>
        <w:t>, msg);</w:t>
      </w:r>
      <w:r>
        <w:br w:type="textWrapping"/>
      </w:r>
      <w:r>
        <w:rPr>
          <w:rStyle w:val="29"/>
        </w:rPr>
        <w:t xml:space="preserve">    </w:t>
      </w:r>
      <w:r>
        <w:rPr>
          <w:rStyle w:val="36"/>
        </w:rPr>
        <w:t>if</w:t>
      </w:r>
      <w:r>
        <w:rPr>
          <w:rStyle w:val="29"/>
        </w:rPr>
        <w:t xml:space="preserve"> (g_parse_error_count &gt;= kMaxParseErrors) {</w:t>
      </w:r>
      <w:r>
        <w:br w:type="textWrapping"/>
      </w:r>
      <w:r>
        <w:rPr>
          <w:rStyle w:val="29"/>
        </w:rPr>
        <w:t xml:space="preserve">        g_parse_error_limit_hit = </w:t>
      </w:r>
      <w:r>
        <w:rPr>
          <w:rStyle w:val="35"/>
        </w:rPr>
        <w:t>1</w:t>
      </w:r>
      <w:r>
        <w:rPr>
          <w:rStyle w:val="29"/>
        </w:rPr>
        <w:t>;</w:t>
      </w:r>
      <w:r>
        <w:br w:type="textWrapping"/>
      </w:r>
      <w:r>
        <w:rPr>
          <w:rStyle w:val="29"/>
        </w:rPr>
        <w:t xml:space="preserve">        g_parse_stop_requested = </w:t>
      </w:r>
      <w:r>
        <w:rPr>
          <w:rStyle w:val="35"/>
        </w:rPr>
        <w:t>1</w:t>
      </w:r>
      <w:r>
        <w:rPr>
          <w:rStyle w:val="29"/>
        </w:rPr>
        <w:t>;</w:t>
      </w:r>
      <w:r>
        <w:br w:type="textWrapping"/>
      </w:r>
      <w:r>
        <w:rPr>
          <w:rStyle w:val="29"/>
        </w:rPr>
        <w:t xml:space="preserve">        parser_note_at(yylloc.first_line, yylloc.first_column,</w:t>
      </w:r>
      <w:r>
        <w:br w:type="textWrapping"/>
      </w:r>
      <w:r>
        <w:rPr>
          <w:rStyle w:val="29"/>
        </w:rPr>
        <w:t xml:space="preserve">                       </w:t>
      </w:r>
      <w:r>
        <w:rPr>
          <w:rStyle w:val="37"/>
        </w:rPr>
        <w:t>"语法错误"</w:t>
      </w:r>
      <w:r>
        <w:rPr>
          <w:rStyle w:val="29"/>
        </w:rPr>
        <w:t xml:space="preserve">, </w:t>
      </w:r>
      <w:r>
        <w:rPr>
          <w:rStyle w:val="37"/>
        </w:rPr>
        <w:t>"语法错误过多，停止继续分析"</w:t>
      </w:r>
      <w:r>
        <w:rPr>
          <w:rStyle w:val="29"/>
        </w:rPr>
        <w:t>);</w:t>
      </w:r>
      <w:r>
        <w:br w:type="textWrapping"/>
      </w:r>
      <w:r>
        <w:rPr>
          <w:rStyle w:val="29"/>
        </w:rPr>
        <w:t xml:space="preserve">    }</w:t>
      </w:r>
      <w:r>
        <w:br w:type="textWrapping"/>
      </w:r>
      <w:r>
        <w:rPr>
          <w:rStyle w:val="29"/>
        </w:rPr>
        <w:t>}</w:t>
      </w:r>
    </w:p>
    <w:p w14:paraId="54D8B27B">
      <w:pPr>
        <w:pStyle w:val="4"/>
        <w:ind w:left="0" w:leftChars="0" w:firstLine="0" w:firstLineChars="0"/>
        <w:outlineLvl w:val="1"/>
      </w:pPr>
      <w:bookmarkStart w:id="52" w:name="语义分析"/>
      <w:bookmarkStart w:id="53" w:name="_Toc1319763474"/>
      <w:r>
        <w:t>4.3 语义分析</w:t>
      </w:r>
      <w:bookmarkEnd w:id="52"/>
      <w:bookmarkEnd w:id="53"/>
    </w:p>
    <w:p w14:paraId="6A6EABF7">
      <w:pPr>
        <w:pStyle w:val="5"/>
        <w:numPr>
          <w:ilvl w:val="0"/>
          <w:numId w:val="0"/>
        </w:numPr>
        <w:ind w:left="0" w:leftChars="0" w:firstLine="0" w:firstLineChars="0"/>
        <w:outlineLvl w:val="2"/>
      </w:pPr>
      <w:bookmarkStart w:id="54" w:name="总体流程"/>
      <w:r>
        <w:t>4.3.1 总体流程</w:t>
      </w:r>
      <w:bookmarkEnd w:id="54"/>
    </w:p>
    <w:p w14:paraId="43ECC975">
      <w:r>
        <w:t>语义分析采用“两阶段处理”，主入口为 SemanticAnalyzer::analyze()，内部委托给 AnalyzerImpl::run()。每进入一个 AST_BLOCK 都按以下顺序处理：</w:t>
      </w:r>
    </w:p>
    <w:p w14:paraId="0C082FCE">
      <w:pPr>
        <w:numPr>
          <w:ilvl w:val="0"/>
          <w:numId w:val="5"/>
        </w:numPr>
      </w:pPr>
      <w:r>
        <w:t>declare_consts() — 登记常量（推导其值表达式类型并插入 Const 符号）；</w:t>
      </w:r>
    </w:p>
    <w:p w14:paraId="613A9453">
      <w:pPr>
        <w:numPr>
          <w:ilvl w:val="0"/>
          <w:numId w:val="5"/>
        </w:numPr>
      </w:pPr>
      <w:r>
        <w:t>declare_vars() — 登记变量（解析类型节点，遍历标识符列表逐个插入 Var 符号）；</w:t>
      </w:r>
    </w:p>
    <w:p w14:paraId="6BEF4FEE">
      <w:pPr>
        <w:numPr>
          <w:ilvl w:val="0"/>
          <w:numId w:val="5"/>
        </w:numPr>
      </w:pPr>
      <w:r>
        <w:t>scan_subprogram_heads() — 扫描子程序头，先把过程/函数符号及其参数签名登记进当前作用域（不进入子程序体）；</w:t>
      </w:r>
    </w:p>
    <w:p w14:paraId="600F07F0">
      <w:pPr>
        <w:numPr>
          <w:ilvl w:val="0"/>
          <w:numId w:val="5"/>
        </w:numPr>
      </w:pPr>
      <w:r>
        <w:t>analyze_subprograms() — 递归进入每个子程序，建立局部作用域并把参数转为 Param 符号；</w:t>
      </w:r>
    </w:p>
    <w:p w14:paraId="5BBBA88D">
      <w:pPr>
        <w:numPr>
          <w:ilvl w:val="0"/>
          <w:numId w:val="5"/>
        </w:numPr>
      </w:pPr>
      <w:r>
        <w:t>analyze_stmt() — 处理本块的复合语句。</w:t>
      </w:r>
    </w:p>
    <w:p w14:paraId="50F6ADA0">
      <w:r>
        <w:t>第 3、4 步的拆分是支持“子程序之间相互调用”的关键：函数 f 在被 g 调用时，f 的签名已经在第 3 步登记完成，因此第 4 步分析 g 时调用检查能正常工作。</w:t>
      </w:r>
    </w:p>
    <w:p w14:paraId="268EA5CF">
      <w:pPr>
        <w:pStyle w:val="5"/>
        <w:numPr>
          <w:ilvl w:val="0"/>
          <w:numId w:val="0"/>
        </w:numPr>
        <w:ind w:left="0" w:leftChars="0" w:firstLine="0" w:firstLineChars="0"/>
        <w:outlineLvl w:val="2"/>
      </w:pPr>
      <w:bookmarkStart w:id="55" w:name="表达式分析"/>
      <w:r>
        <w:t>4.3.2 表达式分析</w:t>
      </w:r>
      <w:bookmarkEnd w:id="55"/>
    </w:p>
    <w:p w14:paraId="6B4AB440">
      <w:r>
        <w:t>表达式分析的统一入口是 analyze_expr()，对一元/二元表达式额外提供 analyze_expr_iterative() 走显式栈，避免 56_long_code2.pas 这类极长加法链导致 C++ 调用栈溢出（详见 4.3.5）。</w:t>
      </w:r>
    </w:p>
    <w:p w14:paraId="582E6E4F">
      <w:pPr>
        <w:pStyle w:val="9"/>
        <w:ind w:left="0" w:leftChars="0" w:firstLine="0" w:firstLineChars="0"/>
      </w:pPr>
      <w:r>
        <w:t>每个被分析过的表达式节点都会产出 ExprInfo 并写入 result_.expr_info：</w:t>
      </w:r>
    </w:p>
    <w:p w14:paraId="4C01D640">
      <w:pPr>
        <w:pStyle w:val="27"/>
      </w:pPr>
      <w:r>
        <w:rPr>
          <w:rStyle w:val="30"/>
        </w:rPr>
        <w:t>struct</w:t>
      </w:r>
      <w:r>
        <w:rPr>
          <w:rStyle w:val="29"/>
        </w:rPr>
        <w:t xml:space="preserve"> ExprInfo {</w:t>
      </w:r>
      <w:r>
        <w:br w:type="textWrapping"/>
      </w:r>
      <w:r>
        <w:rPr>
          <w:rStyle w:val="29"/>
        </w:rPr>
        <w:t xml:space="preserve">    SemType type;</w:t>
      </w:r>
      <w:r>
        <w:br w:type="textWrapping"/>
      </w:r>
      <w:r>
        <w:rPr>
          <w:rStyle w:val="29"/>
        </w:rPr>
        <w:t xml:space="preserve">    </w:t>
      </w:r>
      <w:r>
        <w:rPr>
          <w:rStyle w:val="33"/>
        </w:rPr>
        <w:t>bool</w:t>
      </w:r>
      <w:r>
        <w:rPr>
          <w:rStyle w:val="29"/>
        </w:rPr>
        <w:t xml:space="preserve"> is_lvalue;</w:t>
      </w:r>
      <w:r>
        <w:br w:type="textWrapping"/>
      </w:r>
      <w:r>
        <w:rPr>
          <w:rStyle w:val="29"/>
        </w:rPr>
        <w:t xml:space="preserve">    </w:t>
      </w:r>
      <w:r>
        <w:rPr>
          <w:rStyle w:val="33"/>
        </w:rPr>
        <w:t>bool</w:t>
      </w:r>
      <w:r>
        <w:rPr>
          <w:rStyle w:val="29"/>
        </w:rPr>
        <w:t xml:space="preserve"> is_assignable;</w:t>
      </w:r>
      <w:r>
        <w:br w:type="textWrapping"/>
      </w:r>
      <w:r>
        <w:rPr>
          <w:rStyle w:val="29"/>
        </w:rPr>
        <w:t xml:space="preserve">    </w:t>
      </w:r>
      <w:r>
        <w:rPr>
          <w:rStyle w:val="34"/>
        </w:rPr>
        <w:t>const</w:t>
      </w:r>
      <w:r>
        <w:rPr>
          <w:rStyle w:val="29"/>
        </w:rPr>
        <w:t xml:space="preserve"> Symbol *symbol;</w:t>
      </w:r>
      <w:r>
        <w:br w:type="textWrapping"/>
      </w:r>
      <w:r>
        <w:rPr>
          <w:rStyle w:val="29"/>
        </w:rPr>
        <w:t>};</w:t>
      </w:r>
    </w:p>
    <w:p w14:paraId="31CD5053">
      <w:r>
        <w:t>类型规则按 Pascal-S 教学语义实现：</w:t>
      </w:r>
    </w:p>
    <w:p w14:paraId="3AE1B6D7">
      <w:pPr>
        <w:numPr>
          <w:ilvl w:val="0"/>
          <w:numId w:val="4"/>
        </w:numPr>
      </w:pPr>
      <w:r>
        <w:t>算术 `+ - *：双侧数值；任一为real则结果real，否则integer`；</w:t>
      </w:r>
    </w:p>
    <w:p w14:paraId="70201243">
      <w:pPr>
        <w:numPr>
          <w:ilvl w:val="0"/>
          <w:numId w:val="4"/>
        </w:numPr>
      </w:pPr>
      <w:r>
        <w:t>/：双侧数值，结果固定 real（在代码生成阶段对整数做显式 (float) 提升）；</w:t>
      </w:r>
    </w:p>
    <w:p w14:paraId="616D8D1D">
      <w:pPr>
        <w:numPr>
          <w:ilvl w:val="0"/>
          <w:numId w:val="4"/>
        </w:numPr>
      </w:pPr>
      <w:r>
        <w:t>div mod：双侧必须 integer；</w:t>
      </w:r>
    </w:p>
    <w:p w14:paraId="0E25E197">
      <w:pPr>
        <w:numPr>
          <w:ilvl w:val="0"/>
          <w:numId w:val="4"/>
        </w:numPr>
      </w:pPr>
      <w:r>
        <w:t>and or：双侧必须 boolean；</w:t>
      </w:r>
    </w:p>
    <w:p w14:paraId="0F4C1F68">
      <w:pPr>
        <w:numPr>
          <w:ilvl w:val="0"/>
          <w:numId w:val="4"/>
        </w:numPr>
      </w:pPr>
      <w:r>
        <w:t>关系运算：经 comparable_types() 判定后允许数值/char/boolean 之间比较，结果 boolean；</w:t>
      </w:r>
    </w:p>
    <w:p w14:paraId="1BAEE101">
      <w:pPr>
        <w:numPr>
          <w:ilvl w:val="0"/>
          <w:numId w:val="4"/>
        </w:numPr>
      </w:pPr>
      <w:r>
        <w:t>一元 `+ -：操作数数值型；not：兼容boolean与integer`，结果与操作数同类型。</w:t>
      </w:r>
    </w:p>
    <w:p w14:paraId="78B14949">
      <w:pPr>
        <w:pStyle w:val="5"/>
        <w:numPr>
          <w:ilvl w:val="0"/>
          <w:numId w:val="0"/>
        </w:numPr>
        <w:ind w:left="0" w:leftChars="0" w:firstLine="0" w:firstLineChars="0"/>
        <w:outlineLvl w:val="2"/>
      </w:pPr>
      <w:bookmarkStart w:id="56" w:name="标识符解析与函数返回值识别"/>
      <w:r>
        <w:t>4.3.3 标识符解析与函数返回值识别</w:t>
      </w:r>
      <w:bookmarkEnd w:id="56"/>
    </w:p>
    <w:p w14:paraId="23D3EB9F">
      <w:r>
        <w:t>analyze_var_ref() 是名字解析的核心。除了普通变量、参数、常量、数组下标的常规处理外，它专门处理两类特殊场景：</w:t>
      </w:r>
    </w:p>
    <w:p w14:paraId="1EB07C3B">
      <w:pPr>
        <w:numPr>
          <w:ilvl w:val="0"/>
          <w:numId w:val="4"/>
        </w:numPr>
      </w:pPr>
      <w:r>
        <w:rPr>
          <w:b/>
        </w:rPr>
        <w:t>零参函数名直接作为表达式值</w:t>
      </w:r>
      <w:r>
        <w:t>：当符号是 Function、不带下标且参数列表为空时，按零参函数值处理并返回函数返回类型；</w:t>
      </w:r>
    </w:p>
    <w:p w14:paraId="3585B5E7">
      <w:pPr>
        <w:numPr>
          <w:ilvl w:val="0"/>
          <w:numId w:val="4"/>
        </w:numPr>
      </w:pPr>
      <w:r>
        <w:rPr>
          <w:b/>
        </w:rPr>
        <w:t>函数返回值赋值</w:t>
      </w:r>
      <w:r>
        <w:t>：在 analyze_assign_stmt() 里通过 is_current_function_result_ref() 判断“当前在函数体内”+“左值名等于当前函数名”+“无下标”+“局部作用域内无同名普通符号”，命中时把节点加入 function_result_refs。代码生成阶段会直接把它发射成 __result，从而把“函数体内对函数名赋值”这一 Pascal 习惯翻译为 C 习惯。</w:t>
      </w:r>
    </w:p>
    <w:p w14:paraId="559DFA28">
      <w:r>
        <w:t>封闭集中还出现过 read(getint) 这种“在 read 参数里给函数返回值赋值”的写法，因此 analyze_read_stmt() 也复用了同一套返回值识别逻辑。</w:t>
      </w:r>
    </w:p>
    <w:p w14:paraId="1A8721AD">
      <w:pPr>
        <w:pStyle w:val="5"/>
        <w:numPr>
          <w:ilvl w:val="0"/>
          <w:numId w:val="0"/>
        </w:numPr>
        <w:ind w:left="0" w:leftChars="0" w:firstLine="0" w:firstLineChars="0"/>
        <w:outlineLvl w:val="2"/>
      </w:pPr>
      <w:bookmarkStart w:id="57" w:name="调用与参数匹配"/>
      <w:r>
        <w:t>4.3.4 调用与参数匹配</w:t>
      </w:r>
      <w:bookmarkEnd w:id="57"/>
    </w:p>
    <w:p w14:paraId="6D96C044">
      <w:r>
        <w:t>调用检查统一封装在 check_call_arguments() 中，先递归分析所有实参表达式，再按位置逐个匹配：</w:t>
      </w:r>
    </w:p>
    <w:p w14:paraId="4D4448B3">
      <w:pPr>
        <w:numPr>
          <w:ilvl w:val="0"/>
          <w:numId w:val="4"/>
        </w:numPr>
      </w:pPr>
      <w:r>
        <w:t>值参数：用 assignment_compatible() 判断（integer → real 允许隐式提升）；</w:t>
      </w:r>
    </w:p>
    <w:p w14:paraId="41599B81">
      <w:pPr>
        <w:numPr>
          <w:ilvl w:val="0"/>
          <w:numId w:val="4"/>
        </w:numPr>
      </w:pPr>
      <w:r>
        <w:t>var 参数：实参必须是可赋值左值，且类型必须 same_type() 严格一致。</w:t>
      </w:r>
    </w:p>
    <w:p w14:paraId="1D5EBF16">
      <w:r>
        <w:t>函数调用与过程调用复用同一套规则；语句位置允许函数调用结果被忽略。</w:t>
      </w:r>
    </w:p>
    <w:p w14:paraId="392ADEB8">
      <w:pPr>
        <w:pStyle w:val="5"/>
        <w:numPr>
          <w:ilvl w:val="0"/>
          <w:numId w:val="0"/>
        </w:numPr>
        <w:ind w:left="0" w:leftChars="0" w:firstLine="0" w:firstLineChars="0"/>
        <w:outlineLvl w:val="2"/>
      </w:pPr>
      <w:bookmarkStart w:id="58" w:name="长表达式的栈安全"/>
      <w:r>
        <w:t>4.3.5 长表达式的栈安全</w:t>
      </w:r>
      <w:bookmarkEnd w:id="58"/>
    </w:p>
    <w:p w14:paraId="6F980862">
      <w:r>
        <w:t>样例 56_long_code2.pas 中存在重复约 4000 项的加法链。最初的递归实现在该样例上直接段错误退出（返回码 139）。定位发现是 analyze_expr()/analyze_binary_expr() 的左递归调用把 C++ 调用栈压爆。修复方式是把表达式分析改成显式栈的后序遍历：</w:t>
      </w:r>
    </w:p>
    <w:p w14:paraId="70163EFB">
      <w:pPr>
        <w:pStyle w:val="27"/>
      </w:pPr>
      <w:r>
        <w:rPr>
          <w:rStyle w:val="29"/>
        </w:rPr>
        <w:t>ExprInfo analyze_expr_iterative(</w:t>
      </w:r>
      <w:r>
        <w:rPr>
          <w:rStyle w:val="34"/>
        </w:rPr>
        <w:t>const</w:t>
      </w:r>
      <w:r>
        <w:rPr>
          <w:rStyle w:val="29"/>
        </w:rPr>
        <w:t xml:space="preserve"> AstNode *root) {</w:t>
      </w:r>
      <w:r>
        <w:br w:type="textWrapping"/>
      </w:r>
      <w:r>
        <w:rPr>
          <w:rStyle w:val="29"/>
        </w:rPr>
        <w:t xml:space="preserve">    </w:t>
      </w:r>
      <w:r>
        <w:rPr>
          <w:rStyle w:val="32"/>
        </w:rPr>
        <w:t>std::</w:t>
      </w:r>
      <w:r>
        <w:rPr>
          <w:rStyle w:val="29"/>
        </w:rPr>
        <w:t>vector&lt;</w:t>
      </w:r>
      <w:r>
        <w:rPr>
          <w:rStyle w:val="32"/>
        </w:rPr>
        <w:t>std::</w:t>
      </w:r>
      <w:r>
        <w:rPr>
          <w:rStyle w:val="29"/>
        </w:rPr>
        <w:t>pair&lt;</w:t>
      </w:r>
      <w:r>
        <w:rPr>
          <w:rStyle w:val="34"/>
        </w:rPr>
        <w:t>const</w:t>
      </w:r>
      <w:r>
        <w:rPr>
          <w:rStyle w:val="29"/>
        </w:rPr>
        <w:t xml:space="preserve"> AstNode *, </w:t>
      </w:r>
      <w:r>
        <w:rPr>
          <w:rStyle w:val="33"/>
        </w:rPr>
        <w:t>bool</w:t>
      </w:r>
      <w:r>
        <w:rPr>
          <w:rStyle w:val="29"/>
        </w:rPr>
        <w:t>&gt; &gt; stack;</w:t>
      </w:r>
      <w:r>
        <w:br w:type="textWrapping"/>
      </w:r>
      <w:r>
        <w:rPr>
          <w:rStyle w:val="29"/>
        </w:rPr>
        <w:t xml:space="preserve">    stack.push_back({root, </w:t>
      </w:r>
      <w:r>
        <w:rPr>
          <w:rStyle w:val="30"/>
        </w:rPr>
        <w:t>false</w:t>
      </w:r>
      <w:r>
        <w:rPr>
          <w:rStyle w:val="29"/>
        </w:rPr>
        <w:t>});</w:t>
      </w:r>
      <w:r>
        <w:br w:type="textWrapping"/>
      </w:r>
      <w:r>
        <w:rPr>
          <w:rStyle w:val="29"/>
        </w:rPr>
        <w:t xml:space="preserve">    </w:t>
      </w:r>
      <w:r>
        <w:rPr>
          <w:rStyle w:val="36"/>
        </w:rPr>
        <w:t>while</w:t>
      </w:r>
      <w:r>
        <w:rPr>
          <w:rStyle w:val="29"/>
        </w:rPr>
        <w:t xml:space="preserve"> (!stack.empty()) {</w:t>
      </w:r>
      <w:r>
        <w:br w:type="textWrapping"/>
      </w:r>
      <w:r>
        <w:rPr>
          <w:rStyle w:val="29"/>
        </w:rPr>
        <w:t xml:space="preserve">        </w:t>
      </w:r>
      <w:r>
        <w:rPr>
          <w:rStyle w:val="30"/>
        </w:rPr>
        <w:t>auto</w:t>
      </w:r>
      <w:r>
        <w:rPr>
          <w:rStyle w:val="29"/>
        </w:rPr>
        <w:t xml:space="preserve"> [node, expanded] = stack.back();</w:t>
      </w:r>
      <w:r>
        <w:br w:type="textWrapping"/>
      </w:r>
      <w:r>
        <w:rPr>
          <w:rStyle w:val="29"/>
        </w:rPr>
        <w:t xml:space="preserve">        stack.pop_back();</w:t>
      </w:r>
      <w:r>
        <w:br w:type="textWrapping"/>
      </w:r>
      <w:r>
        <w:rPr>
          <w:rStyle w:val="29"/>
        </w:rPr>
        <w:t xml:space="preserve">        </w:t>
      </w:r>
      <w:r>
        <w:rPr>
          <w:rStyle w:val="36"/>
        </w:rPr>
        <w:t>if</w:t>
      </w:r>
      <w:r>
        <w:rPr>
          <w:rStyle w:val="29"/>
        </w:rPr>
        <w:t xml:space="preserve"> (!expanded) {</w:t>
      </w:r>
      <w:r>
        <w:br w:type="textWrapping"/>
      </w:r>
      <w:r>
        <w:rPr>
          <w:rStyle w:val="29"/>
        </w:rPr>
        <w:t xml:space="preserve">            stack.push_back({node, </w:t>
      </w:r>
      <w:r>
        <w:rPr>
          <w:rStyle w:val="30"/>
        </w:rPr>
        <w:t>true</w:t>
      </w:r>
      <w:r>
        <w:rPr>
          <w:rStyle w:val="29"/>
        </w:rPr>
        <w:t>});</w:t>
      </w:r>
      <w:r>
        <w:br w:type="textWrapping"/>
      </w:r>
      <w:r>
        <w:rPr>
          <w:rStyle w:val="29"/>
        </w:rPr>
        <w:t xml:space="preserve">            </w:t>
      </w:r>
      <w:r>
        <w:rPr>
          <w:rStyle w:val="36"/>
        </w:rPr>
        <w:t>for</w:t>
      </w:r>
      <w:r>
        <w:rPr>
          <w:rStyle w:val="29"/>
        </w:rPr>
        <w:t xml:space="preserve"> (</w:t>
      </w:r>
      <w:r>
        <w:rPr>
          <w:rStyle w:val="30"/>
        </w:rPr>
        <w:t>auto</w:t>
      </w:r>
      <w:r>
        <w:rPr>
          <w:rStyle w:val="29"/>
        </w:rPr>
        <w:t xml:space="preserve"> *c : node-&gt;children) stack.push_back({c, </w:t>
      </w:r>
      <w:r>
        <w:rPr>
          <w:rStyle w:val="30"/>
        </w:rPr>
        <w:t>false</w:t>
      </w:r>
      <w:r>
        <w:rPr>
          <w:rStyle w:val="29"/>
        </w:rPr>
        <w:t>});</w:t>
      </w:r>
      <w:r>
        <w:br w:type="textWrapping"/>
      </w:r>
      <w:r>
        <w:rPr>
          <w:rStyle w:val="29"/>
        </w:rPr>
        <w:t xml:space="preserve">        } </w:t>
      </w:r>
      <w:r>
        <w:rPr>
          <w:rStyle w:val="36"/>
        </w:rPr>
        <w:t>else</w:t>
      </w:r>
      <w:r>
        <w:rPr>
          <w:rStyle w:val="29"/>
        </w:rPr>
        <w:t xml:space="preserve"> {</w:t>
      </w:r>
      <w:r>
        <w:br w:type="textWrapping"/>
      </w:r>
      <w:r>
        <w:rPr>
          <w:rStyle w:val="29"/>
        </w:rPr>
        <w:t xml:space="preserve">            remember_expr_info(node, compute_expr_info(node));</w:t>
      </w:r>
      <w:r>
        <w:br w:type="textWrapping"/>
      </w:r>
      <w:r>
        <w:rPr>
          <w:rStyle w:val="29"/>
        </w:rPr>
        <w:t xml:space="preserve">        }</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9"/>
        </w:rPr>
        <w:t>result_</w:t>
      </w:r>
      <w:r>
        <w:rPr>
          <w:rStyle w:val="29"/>
        </w:rPr>
        <w:t>.expr_info[root];</w:t>
      </w:r>
      <w:r>
        <w:br w:type="textWrapping"/>
      </w:r>
      <w:r>
        <w:rPr>
          <w:rStyle w:val="29"/>
        </w:rPr>
        <w:t>}</w:t>
      </w:r>
    </w:p>
    <w:p w14:paraId="12653A95">
      <w:r>
        <w:t>子节点结果先写入 result_.expr_info，当前节点再通过 compute_expr_info() 组合得到最终 ExprInfo。如此一来表达式深度不再受 C++ 调用栈限制。</w:t>
      </w:r>
    </w:p>
    <w:p w14:paraId="337891B1">
      <w:pPr>
        <w:pStyle w:val="5"/>
        <w:numPr>
          <w:ilvl w:val="0"/>
          <w:numId w:val="0"/>
        </w:numPr>
        <w:ind w:left="0" w:leftChars="0" w:firstLine="0" w:firstLineChars="0"/>
        <w:outlineLvl w:val="2"/>
      </w:pPr>
      <w:bookmarkStart w:id="59" w:name="错误处理策略-1"/>
      <w:r>
        <w:t>4.3.6 错误处理策略</w:t>
      </w:r>
      <w:bookmarkEnd w:id="59"/>
    </w:p>
    <w:p w14:paraId="5534C0A8">
      <w:pPr>
        <w:numPr>
          <w:ilvl w:val="0"/>
          <w:numId w:val="4"/>
        </w:numPr>
      </w:pPr>
      <w:r>
        <w:t>语义错误统一构造 SemanticError{loc, message} 累计到 result_.errors；</w:t>
      </w:r>
    </w:p>
    <w:p w14:paraId="14FEB04F">
      <w:pPr>
        <w:numPr>
          <w:ilvl w:val="0"/>
          <w:numId w:val="4"/>
        </w:numPr>
      </w:pPr>
      <w:r>
        <w:t>一旦表达式被推导为 Invalid，后续依赖它的检查只产生与“该表达式有效”相关的派生错误（避免连锁刷屏）；</w:t>
      </w:r>
    </w:p>
    <w:p w14:paraId="28672A22">
      <w:pPr>
        <w:numPr>
          <w:ilvl w:val="0"/>
          <w:numId w:val="4"/>
        </w:numPr>
      </w:pPr>
      <w:r>
        <w:t>语法恢复产生的空列表/空语句节点视为合法的空结构；</w:t>
      </w:r>
    </w:p>
    <w:p w14:paraId="3BF715AF">
      <w:pPr>
        <w:numPr>
          <w:ilvl w:val="0"/>
          <w:numId w:val="4"/>
        </w:numPr>
      </w:pPr>
      <w:r>
        <w:t>对恢复后可能出现的局部子节点缺失，优先返回 Invalid，禁止使用 assert 致命中断。</w:t>
      </w:r>
    </w:p>
    <w:p w14:paraId="69DFF754">
      <w:pPr>
        <w:pStyle w:val="4"/>
        <w:ind w:left="0" w:leftChars="0" w:firstLine="0" w:firstLineChars="0"/>
        <w:outlineLvl w:val="1"/>
      </w:pPr>
      <w:bookmarkStart w:id="60" w:name="目标代码生成"/>
      <w:bookmarkStart w:id="61" w:name="_Toc2053601302"/>
      <w:r>
        <w:t>4.4 目标代码生成</w:t>
      </w:r>
      <w:bookmarkEnd w:id="60"/>
      <w:bookmarkEnd w:id="61"/>
    </w:p>
    <w:p w14:paraId="3F7ABE42">
      <w:pPr>
        <w:pStyle w:val="5"/>
        <w:numPr>
          <w:ilvl w:val="0"/>
          <w:numId w:val="0"/>
        </w:numPr>
        <w:ind w:left="0" w:leftChars="0" w:firstLine="0" w:firstLineChars="0"/>
        <w:outlineLvl w:val="2"/>
      </w:pPr>
      <w:bookmarkStart w:id="62" w:name="总体策略"/>
      <w:r>
        <w:t>4.4.1 总体策略</w:t>
      </w:r>
      <w:bookmarkEnd w:id="62"/>
    </w:p>
    <w:p w14:paraId="46A61DAE">
      <w:r>
        <w:t>代码生成的设计原则是“语义驱动的 C 发射器”：不重新做名字解析与类型推导，全部依赖语义阶段在 SemanticResult 中准备好的信息。CodeGenerator::generate() 内部维护输出缓冲区 out_、缩进层级 indent_level_、for 终值计数器 for_temp_counter_、调用临时槽容量与使用计数器 call_temp_capacity_/call_temp_usage_，以及 AstNode * → Scope * 的映射 owner_scopes_。后者通过遍历 sem.scope_storage 一次性建立，使得代码生成阶段不需要再扫描符号表层次，给一个 AST 子程序节点就能直接拿到对应作用域。</w:t>
      </w:r>
    </w:p>
    <w:p w14:paraId="71036BCF">
      <w:pPr>
        <w:pStyle w:val="5"/>
        <w:numPr>
          <w:ilvl w:val="0"/>
          <w:numId w:val="0"/>
        </w:numPr>
        <w:ind w:left="0" w:leftChars="0" w:firstLine="0" w:firstLineChars="0"/>
        <w:outlineLvl w:val="2"/>
      </w:pPr>
      <w:bookmarkStart w:id="63" w:name="输出文件骨架"/>
      <w:r>
        <w:t>4.4.2 输出文件骨架</w:t>
      </w:r>
      <w:bookmarkEnd w:id="63"/>
    </w:p>
    <w:p w14:paraId="4DDC5195">
      <w:r>
        <w:t>emit_program() 决定整个 C 文件的顶层结构：</w:t>
      </w:r>
    </w:p>
    <w:p w14:paraId="5E49F860">
      <w:pPr>
        <w:pStyle w:val="27"/>
      </w:pPr>
      <w:r>
        <w:rPr>
          <w:rStyle w:val="33"/>
        </w:rPr>
        <w:t>void</w:t>
      </w:r>
      <w:r>
        <w:rPr>
          <w:rStyle w:val="29"/>
        </w:rPr>
        <w:t xml:space="preserve"> CodeGenerator::emit_program(</w:t>
      </w:r>
      <w:r>
        <w:rPr>
          <w:rStyle w:val="34"/>
        </w:rPr>
        <w:t>const</w:t>
      </w:r>
      <w:r>
        <w:rPr>
          <w:rStyle w:val="29"/>
        </w:rPr>
        <w:t xml:space="preserve"> AstNode *node) {</w:t>
      </w:r>
      <w:r>
        <w:br w:type="textWrapping"/>
      </w:r>
      <w:r>
        <w:rPr>
          <w:rStyle w:val="29"/>
        </w:rPr>
        <w:t xml:space="preserve">    </w:t>
      </w:r>
      <w:r>
        <w:rPr>
          <w:rStyle w:val="34"/>
        </w:rPr>
        <w:t>const</w:t>
      </w:r>
      <w:r>
        <w:rPr>
          <w:rStyle w:val="29"/>
        </w:rPr>
        <w:t xml:space="preserve"> AstNode *block = child_at(node, </w:t>
      </w:r>
      <w:r>
        <w:rPr>
          <w:rStyle w:val="35"/>
        </w:rPr>
        <w:t>1</w:t>
      </w:r>
      <w:r>
        <w:rPr>
          <w:rStyle w:val="29"/>
        </w:rPr>
        <w:t>);</w:t>
      </w:r>
      <w:r>
        <w:br w:type="textWrapping"/>
      </w:r>
      <w:r>
        <w:rPr>
          <w:rStyle w:val="29"/>
        </w:rPr>
        <w:t xml:space="preserve">    emit_line(</w:t>
      </w:r>
      <w:r>
        <w:rPr>
          <w:rStyle w:val="37"/>
        </w:rPr>
        <w:t>"#include &lt;stdio.h&gt;"</w:t>
      </w:r>
      <w:r>
        <w:rPr>
          <w:rStyle w:val="29"/>
        </w:rPr>
        <w:t>);</w:t>
      </w:r>
      <w:r>
        <w:br w:type="textWrapping"/>
      </w:r>
      <w:r>
        <w:rPr>
          <w:rStyle w:val="29"/>
        </w:rPr>
        <w:t xml:space="preserve">    emit_line(</w:t>
      </w:r>
      <w:r>
        <w:rPr>
          <w:rStyle w:val="37"/>
        </w:rPr>
        <w:t>"#include &lt;stdbool.h&gt;"</w:t>
      </w:r>
      <w:r>
        <w:rPr>
          <w:rStyle w:val="29"/>
        </w:rPr>
        <w:t>);</w:t>
      </w:r>
      <w:r>
        <w:br w:type="textWrapping"/>
      </w:r>
      <w:r>
        <w:rPr>
          <w:rStyle w:val="29"/>
        </w:rPr>
        <w:t xml:space="preserve">    emit_line(</w:t>
      </w:r>
      <w:r>
        <w:rPr>
          <w:rStyle w:val="37"/>
        </w:rPr>
        <w:t>"#include &lt;stdint.h&gt;"</w:t>
      </w:r>
      <w:r>
        <w:rPr>
          <w:rStyle w:val="29"/>
        </w:rPr>
        <w:t>);</w:t>
      </w:r>
      <w:r>
        <w:br w:type="textWrapping"/>
      </w:r>
      <w:r>
        <w:rPr>
          <w:rStyle w:val="29"/>
        </w:rPr>
        <w:t xml:space="preserve">    emit_line(</w:t>
      </w:r>
      <w:r>
        <w:rPr>
          <w:rStyle w:val="37"/>
        </w:rPr>
        <w:t>"#include &lt;string.h&gt;"</w:t>
      </w:r>
      <w:r>
        <w:rPr>
          <w:rStyle w:val="29"/>
        </w:rPr>
        <w:t>);</w:t>
      </w:r>
      <w:r>
        <w:br w:type="textWrapping"/>
      </w:r>
      <w:r>
        <w:rPr>
          <w:rStyle w:val="29"/>
        </w:rPr>
        <w:t xml:space="preserve">    emit_line();</w:t>
      </w:r>
      <w:r>
        <w:br w:type="textWrapping"/>
      </w:r>
      <w:r>
        <w:rPr>
          <w:rStyle w:val="29"/>
        </w:rPr>
        <w:t xml:space="preserve">    emit_helpers();             </w:t>
      </w:r>
      <w:r>
        <w:rPr>
          <w:rStyle w:val="31"/>
        </w:rPr>
        <w:t>// write_real / read_bool / write_bool</w:t>
      </w:r>
      <w:r>
        <w:br w:type="textWrapping"/>
      </w:r>
      <w:r>
        <w:rPr>
          <w:rStyle w:val="29"/>
        </w:rPr>
        <w:t xml:space="preserve">    emit_global_decls(block);   </w:t>
      </w:r>
      <w:r>
        <w:rPr>
          <w:rStyle w:val="31"/>
        </w:rPr>
        <w:t>// 主程序块的常量/变量声明</w:t>
      </w:r>
      <w:r>
        <w:br w:type="textWrapping"/>
      </w:r>
      <w:r>
        <w:rPr>
          <w:rStyle w:val="29"/>
        </w:rPr>
        <w:t xml:space="preserve">    emit_prototypes(child_at(block, </w:t>
      </w:r>
      <w:r>
        <w:rPr>
          <w:rStyle w:val="35"/>
        </w:rPr>
        <w:t>2</w:t>
      </w:r>
      <w:r>
        <w:rPr>
          <w:rStyle w:val="29"/>
        </w:rPr>
        <w:t>));</w:t>
      </w:r>
      <w:r>
        <w:br w:type="textWrapping"/>
      </w:r>
      <w:r>
        <w:rPr>
          <w:rStyle w:val="29"/>
        </w:rPr>
        <w:t xml:space="preserve">    emit_subprograms(child_at(block, </w:t>
      </w:r>
      <w:r>
        <w:rPr>
          <w:rStyle w:val="35"/>
        </w:rPr>
        <w:t>2</w:t>
      </w:r>
      <w:r>
        <w:rPr>
          <w:rStyle w:val="29"/>
        </w:rPr>
        <w:t>));</w:t>
      </w:r>
      <w:r>
        <w:br w:type="textWrapping"/>
      </w:r>
      <w:r>
        <w:rPr>
          <w:rStyle w:val="29"/>
        </w:rPr>
        <w:t xml:space="preserve">    emit_main(node);            </w:t>
      </w:r>
      <w:r>
        <w:rPr>
          <w:rStyle w:val="31"/>
        </w:rPr>
        <w:t>// 主程序体翻译为 int main(void)</w:t>
      </w:r>
      <w:r>
        <w:br w:type="textWrapping"/>
      </w:r>
      <w:r>
        <w:rPr>
          <w:rStyle w:val="29"/>
        </w:rPr>
        <w:t>}</w:t>
      </w:r>
    </w:p>
    <w:p w14:paraId="35A70B17">
      <w:r>
        <w:t>主程序块的 var/const 声明被放在文件作用域而非 main 内部，这样函数与过程也能直接访问 Pascal 主程序层定义的全局变量。</w:t>
      </w:r>
    </w:p>
    <w:p w14:paraId="17E7DC6C">
      <w:pPr>
        <w:pStyle w:val="5"/>
        <w:numPr>
          <w:ilvl w:val="0"/>
          <w:numId w:val="0"/>
        </w:numPr>
        <w:ind w:left="0" w:leftChars="0" w:firstLine="0" w:firstLineChars="0"/>
        <w:outlineLvl w:val="2"/>
      </w:pPr>
      <w:bookmarkStart w:id="64" w:name="类型映射"/>
      <w:r>
        <w:t>4.4.3 类型映射</w:t>
      </w:r>
      <w:bookmarkEnd w:id="64"/>
    </w:p>
    <w:tbl>
      <w:tblPr>
        <w:tblStyle w:val="21"/>
        <w:tblW w:w="5000" w:type="pct"/>
        <w:tblInd w:w="0" w:type="dxa"/>
        <w:tblLayout w:type="autofit"/>
        <w:tblCellMar>
          <w:top w:w="0" w:type="dxa"/>
          <w:left w:w="108" w:type="dxa"/>
          <w:bottom w:w="0" w:type="dxa"/>
          <w:right w:w="108" w:type="dxa"/>
        </w:tblCellMar>
      </w:tblPr>
      <w:tblGrid>
        <w:gridCol w:w="2284"/>
        <w:gridCol w:w="6244"/>
      </w:tblGrid>
      <w:tr w14:paraId="6B47F38D">
        <w:tc>
          <w:tcPr>
            <w:tcBorders>
              <w:bottom w:val="single" w:color="auto" w:sz="0" w:space="0"/>
            </w:tcBorders>
            <w:vAlign w:val="bottom"/>
          </w:tcPr>
          <w:p w14:paraId="71F6F51B">
            <w:pPr>
              <w:jc w:val="left"/>
            </w:pPr>
            <w:r>
              <w:t>Pascal-S</w:t>
            </w:r>
          </w:p>
        </w:tc>
        <w:tc>
          <w:tcPr>
            <w:tcBorders>
              <w:bottom w:val="single" w:color="auto" w:sz="0" w:space="0"/>
            </w:tcBorders>
            <w:vAlign w:val="bottom"/>
          </w:tcPr>
          <w:p w14:paraId="3D571C17">
            <w:pPr>
              <w:jc w:val="left"/>
            </w:pPr>
            <w:r>
              <w:t>C</w:t>
            </w:r>
          </w:p>
        </w:tc>
      </w:tr>
      <w:tr w14:paraId="1A3422F2">
        <w:tc>
          <w:p w14:paraId="0F9EB42C">
            <w:pPr>
              <w:jc w:val="left"/>
            </w:pPr>
            <w:r>
              <w:t>integer</w:t>
            </w:r>
          </w:p>
        </w:tc>
        <w:tc>
          <w:p w14:paraId="18FF4BD9">
            <w:pPr>
              <w:jc w:val="left"/>
            </w:pPr>
            <w:r>
              <w:t>int</w:t>
            </w:r>
          </w:p>
        </w:tc>
      </w:tr>
      <w:tr w14:paraId="0B650E70">
        <w:tc>
          <w:p w14:paraId="5D2B9EBB">
            <w:pPr>
              <w:jc w:val="left"/>
            </w:pPr>
            <w:r>
              <w:t>real</w:t>
            </w:r>
          </w:p>
        </w:tc>
        <w:tc>
          <w:p w14:paraId="5813BBA0">
            <w:pPr>
              <w:jc w:val="left"/>
            </w:pPr>
            <w:r>
              <w:t>float</w:t>
            </w:r>
          </w:p>
        </w:tc>
      </w:tr>
      <w:tr w14:paraId="6F6ADDFD">
        <w:tc>
          <w:p w14:paraId="7E67117E">
            <w:pPr>
              <w:jc w:val="left"/>
            </w:pPr>
            <w:r>
              <w:t>boolean</w:t>
            </w:r>
          </w:p>
        </w:tc>
        <w:tc>
          <w:p w14:paraId="06AC470A">
            <w:pPr>
              <w:jc w:val="left"/>
            </w:pPr>
            <w:r>
              <w:t>bool（#include &lt;stdbool.h&gt;）</w:t>
            </w:r>
          </w:p>
        </w:tc>
      </w:tr>
      <w:tr w14:paraId="4E098F08">
        <w:tc>
          <w:p w14:paraId="2D8B5C81">
            <w:pPr>
              <w:jc w:val="left"/>
            </w:pPr>
            <w:r>
              <w:t>char</w:t>
            </w:r>
          </w:p>
        </w:tc>
        <w:tc>
          <w:p w14:paraId="7235D908">
            <w:pPr>
              <w:jc w:val="left"/>
            </w:pPr>
            <w:r>
              <w:t>char</w:t>
            </w:r>
          </w:p>
        </w:tc>
      </w:tr>
      <w:tr w14:paraId="68434EC7">
        <w:tc>
          <w:p w14:paraId="329E8898">
            <w:pPr>
              <w:jc w:val="left"/>
            </w:pPr>
            <w:r>
              <w:t>字符串字面量</w:t>
            </w:r>
          </w:p>
        </w:tc>
        <w:tc>
          <w:p w14:paraId="0AA07412">
            <w:pPr>
              <w:jc w:val="left"/>
            </w:pPr>
            <w:r>
              <w:t>const char *</w:t>
            </w:r>
          </w:p>
        </w:tc>
      </w:tr>
      <w:tr w14:paraId="456E02A5">
        <w:tc>
          <w:p w14:paraId="1516CE1A">
            <w:pPr>
              <w:jc w:val="left"/>
            </w:pPr>
            <w:r>
              <w:t>procedure 返回类型</w:t>
            </w:r>
          </w:p>
        </w:tc>
        <w:tc>
          <w:p w14:paraId="69157494">
            <w:pPr>
              <w:jc w:val="left"/>
            </w:pPr>
            <w:r>
              <w:t>void</w:t>
            </w:r>
          </w:p>
        </w:tc>
      </w:tr>
      <w:tr w14:paraId="7BC3B32D">
        <w:tc>
          <w:p w14:paraId="5E1BA610">
            <w:pPr>
              <w:jc w:val="left"/>
            </w:pPr>
            <w:r>
              <w:t>array[L1..H1, L2..H2] of T</w:t>
            </w:r>
          </w:p>
        </w:tc>
        <w:tc>
          <w:p w14:paraId="579C732F">
            <w:pPr>
              <w:jc w:val="left"/>
            </w:pPr>
            <w:r>
              <w:t>T arr[H1-L1+1][H2-L2+1]（Pascal 下界由语义类型保留，下标平移在生成时完成）</w:t>
            </w:r>
          </w:p>
        </w:tc>
      </w:tr>
      <w:tr w14:paraId="7EDBB79E">
        <w:tc>
          <w:p w14:paraId="1FBF0509">
            <w:pPr>
              <w:jc w:val="left"/>
            </w:pPr>
            <w:r>
              <w:t>var T 形参</w:t>
            </w:r>
          </w:p>
        </w:tc>
        <w:tc>
          <w:p w14:paraId="5AC3AE6E">
            <w:pPr>
              <w:jc w:val="left"/>
            </w:pPr>
            <w:r>
              <w:t>T *</w:t>
            </w:r>
          </w:p>
        </w:tc>
      </w:tr>
    </w:tbl>
    <w:p w14:paraId="7552E753">
      <w:pPr>
        <w:pStyle w:val="5"/>
        <w:numPr>
          <w:ilvl w:val="0"/>
          <w:numId w:val="0"/>
        </w:numPr>
        <w:ind w:left="0" w:leftChars="0" w:firstLine="0" w:firstLineChars="0"/>
        <w:outlineLvl w:val="2"/>
      </w:pPr>
      <w:bookmarkStart w:id="65" w:name="命名复用"/>
      <w:r>
        <w:t>4.4.4 命名复用</w:t>
      </w:r>
      <w:bookmarkEnd w:id="65"/>
    </w:p>
    <w:p w14:paraId="166C3C64">
      <w:r>
        <w:t>代码生成完全复用语义阶段分配好的 Symbol.c_name：全局变量 g_、局部变量 l_、参数 p_、常量 c_、子程序 fn_，同前缀冲突时自动追加 _1/_2 等后缀。生成器通过 lookup_global_symbol() 与 lookup_symbol(scope, name) 在指定作用域内取到 Symbol *，再调用 emit_decl() / emit_signature() 拼装声明文本。</w:t>
      </w:r>
    </w:p>
    <w:p w14:paraId="35B8DC86">
      <w:pPr>
        <w:pStyle w:val="5"/>
        <w:numPr>
          <w:ilvl w:val="0"/>
          <w:numId w:val="0"/>
        </w:numPr>
        <w:ind w:left="0" w:leftChars="0" w:firstLine="0" w:firstLineChars="0"/>
        <w:outlineLvl w:val="2"/>
      </w:pPr>
      <w:bookmarkStart w:id="66" w:name="数组下标平移"/>
      <w:r>
        <w:t>4.4.5 数组下标平移</w:t>
      </w:r>
      <w:bookmarkEnd w:id="66"/>
    </w:p>
    <w:p w14:paraId="26E35036">
      <w:r>
        <w:t>Pascal 数组允许任意下界，C 数组只记录长度。每次生成数组访问表达式时，生成器从语义类型中读取 bounds，对每一维下标发射 (&lt;expr&gt;) - low。例如 Pascal a[i, j] 在 a : array[1..N, 0..M] of integer 的情况下生成：</w:t>
      </w:r>
    </w:p>
    <w:p w14:paraId="6CCA4554">
      <w:pPr>
        <w:pStyle w:val="27"/>
      </w:pPr>
      <w:r>
        <w:rPr>
          <w:rStyle w:val="29"/>
        </w:rPr>
        <w:t xml:space="preserve">g_a[(i) - </w:t>
      </w:r>
      <w:r>
        <w:rPr>
          <w:rStyle w:val="35"/>
        </w:rPr>
        <w:t>1</w:t>
      </w:r>
      <w:r>
        <w:rPr>
          <w:rStyle w:val="29"/>
        </w:rPr>
        <w:t>][(j)]</w:t>
      </w:r>
    </w:p>
    <w:p w14:paraId="2F036E5B">
      <w:pPr>
        <w:pStyle w:val="5"/>
        <w:numPr>
          <w:ilvl w:val="0"/>
          <w:numId w:val="0"/>
        </w:numPr>
        <w:ind w:left="0" w:leftChars="0" w:firstLine="0" w:firstLineChars="0"/>
        <w:outlineLvl w:val="2"/>
      </w:pPr>
      <w:bookmarkStart w:id="67" w:name="子程序与函数返回值"/>
      <w:r>
        <w:t>4.4.6 子程序与函数返回值</w:t>
      </w:r>
      <w:bookmarkEnd w:id="67"/>
    </w:p>
    <w:p w14:paraId="3F5D47F4">
      <w:r>
        <w:t>过程 procedure p(x: integer; var y: integer) 生成为：</w:t>
      </w:r>
    </w:p>
    <w:p w14:paraId="4DDB4CD3">
      <w:pPr>
        <w:pStyle w:val="27"/>
      </w:pPr>
      <w:r>
        <w:rPr>
          <w:rStyle w:val="33"/>
        </w:rPr>
        <w:t>void</w:t>
      </w:r>
      <w:r>
        <w:rPr>
          <w:rStyle w:val="29"/>
        </w:rPr>
        <w:t xml:space="preserve"> fn_p(</w:t>
      </w:r>
      <w:r>
        <w:rPr>
          <w:rStyle w:val="33"/>
        </w:rPr>
        <w:t>int</w:t>
      </w:r>
      <w:r>
        <w:rPr>
          <w:rStyle w:val="29"/>
        </w:rPr>
        <w:t xml:space="preserve"> p_x, </w:t>
      </w:r>
      <w:r>
        <w:rPr>
          <w:rStyle w:val="33"/>
        </w:rPr>
        <w:t>int</w:t>
      </w:r>
      <w:r>
        <w:rPr>
          <w:rStyle w:val="29"/>
        </w:rPr>
        <w:t xml:space="preserve"> *p_y);</w:t>
      </w:r>
    </w:p>
    <w:p w14:paraId="73493F8A">
      <w:r>
        <w:t>函数 function f(x: integer): real 生成为：</w:t>
      </w:r>
    </w:p>
    <w:p w14:paraId="75022AA8">
      <w:pPr>
        <w:pStyle w:val="27"/>
      </w:pPr>
      <w:r>
        <w:rPr>
          <w:rStyle w:val="33"/>
        </w:rPr>
        <w:t>float</w:t>
      </w:r>
      <w:r>
        <w:rPr>
          <w:rStyle w:val="29"/>
        </w:rPr>
        <w:t xml:space="preserve"> fn_f(</w:t>
      </w:r>
      <w:r>
        <w:rPr>
          <w:rStyle w:val="33"/>
        </w:rPr>
        <w:t>int</w:t>
      </w:r>
      <w:r>
        <w:rPr>
          <w:rStyle w:val="29"/>
        </w:rPr>
        <w:t xml:space="preserve"> p_x);</w:t>
      </w:r>
    </w:p>
    <w:p w14:paraId="1E1607E7">
      <w:r>
        <w:t>Pascal 函数体内的“对函数名赋值”通过隐藏 __result 落地：</w:t>
      </w:r>
    </w:p>
    <w:p w14:paraId="7B101334">
      <w:pPr>
        <w:pStyle w:val="27"/>
      </w:pPr>
      <w:r>
        <w:rPr>
          <w:rStyle w:val="33"/>
        </w:rPr>
        <w:t>float</w:t>
      </w:r>
      <w:r>
        <w:rPr>
          <w:rStyle w:val="29"/>
        </w:rPr>
        <w:t xml:space="preserve"> fn_f(</w:t>
      </w:r>
      <w:r>
        <w:rPr>
          <w:rStyle w:val="33"/>
        </w:rPr>
        <w:t>int</w:t>
      </w:r>
      <w:r>
        <w:rPr>
          <w:rStyle w:val="29"/>
        </w:rPr>
        <w:t xml:space="preserve"> p_x) {</w:t>
      </w:r>
      <w:r>
        <w:br w:type="textWrapping"/>
      </w:r>
      <w:r>
        <w:rPr>
          <w:rStyle w:val="29"/>
        </w:rPr>
        <w:t xml:space="preserve">    </w:t>
      </w:r>
      <w:r>
        <w:rPr>
          <w:rStyle w:val="33"/>
        </w:rPr>
        <w:t>float</w:t>
      </w:r>
      <w:r>
        <w:rPr>
          <w:rStyle w:val="29"/>
        </w:rPr>
        <w:t xml:space="preserve"> __result = </w:t>
      </w:r>
      <w:r>
        <w:rPr>
          <w:rStyle w:val="40"/>
        </w:rPr>
        <w:t>0.0</w:t>
      </w:r>
      <w:r>
        <w:rPr>
          <w:rStyle w:val="29"/>
        </w:rPr>
        <w:t>;</w:t>
      </w:r>
      <w:r>
        <w:br w:type="textWrapping"/>
      </w:r>
      <w:r>
        <w:rPr>
          <w:rStyle w:val="29"/>
        </w:rPr>
        <w:t xml:space="preserve">    </w:t>
      </w:r>
      <w:r>
        <w:rPr>
          <w:rStyle w:val="31"/>
        </w:rPr>
        <w:t>/* ... */</w:t>
      </w:r>
      <w:r>
        <w:br w:type="textWrapping"/>
      </w:r>
      <w:r>
        <w:rPr>
          <w:rStyle w:val="29"/>
        </w:rPr>
        <w:t xml:space="preserve">    __result = ...;</w:t>
      </w:r>
      <w:r>
        <w:br w:type="textWrapping"/>
      </w:r>
      <w:r>
        <w:rPr>
          <w:rStyle w:val="29"/>
        </w:rPr>
        <w:t xml:space="preserve">    </w:t>
      </w:r>
      <w:r>
        <w:rPr>
          <w:rStyle w:val="36"/>
        </w:rPr>
        <w:t>return</w:t>
      </w:r>
      <w:r>
        <w:rPr>
          <w:rStyle w:val="29"/>
        </w:rPr>
        <w:t xml:space="preserve"> __result;</w:t>
      </w:r>
      <w:r>
        <w:br w:type="textWrapping"/>
      </w:r>
      <w:r>
        <w:rPr>
          <w:rStyle w:val="29"/>
        </w:rPr>
        <w:t>}</w:t>
      </w:r>
    </w:p>
    <w:p w14:paraId="083CCF88">
      <w:r>
        <w:t>emit_assignment_target() 在生成赋值左侧时，若节点出现在 function_result_refs 集合中，直接发射为 __result。emit_default_value() 根据返回类型选择默认初值（int → 0、float → 0.0、bool → false、char → '\0'、const char * → NULL）。</w:t>
      </w:r>
    </w:p>
    <w:p w14:paraId="69749AC8">
      <w:pPr>
        <w:pStyle w:val="5"/>
        <w:numPr>
          <w:ilvl w:val="0"/>
          <w:numId w:val="0"/>
        </w:numPr>
        <w:ind w:left="0" w:leftChars="0" w:firstLine="0" w:firstLineChars="0"/>
        <w:outlineLvl w:val="2"/>
      </w:pPr>
      <w:bookmarkStart w:id="68" w:name="表达式优先级控制"/>
      <w:r>
        <w:t>4.4.7 表达式优先级控制</w:t>
      </w:r>
      <w:bookmarkEnd w:id="68"/>
    </w:p>
    <w:p w14:paraId="5D36D8A4">
      <w:r>
        <w:t>最初的实现给每一层表达式都强制套括号，导致 56_long_code2.pas 这类长加法链生成出 4000 多层括号，既不可读、也接近 C 编译器的括号深度上限。改造后通过 expr_precedence() + emit_expr_with_parent(node, parent_precedence, is_right_child) 的组合，只在必要时补括号：</w:t>
      </w:r>
    </w:p>
    <w:p w14:paraId="0A368B95">
      <w:pPr>
        <w:numPr>
          <w:ilvl w:val="0"/>
          <w:numId w:val="4"/>
        </w:numPr>
      </w:pPr>
      <w:r>
        <w:t>子表达式优先级低于父节点 → 必须加括号；</w:t>
      </w:r>
    </w:p>
    <w:p w14:paraId="60D94CCA">
      <w:pPr>
        <w:numPr>
          <w:ilvl w:val="0"/>
          <w:numId w:val="4"/>
        </w:numPr>
      </w:pPr>
      <w:r>
        <w:t>子表达式与父节点同优先级且为右孩子 → 保守加括号；</w:t>
      </w:r>
    </w:p>
    <w:p w14:paraId="466A814A">
      <w:pPr>
        <w:numPr>
          <w:ilvl w:val="0"/>
          <w:numId w:val="4"/>
        </w:numPr>
      </w:pPr>
      <w:r>
        <w:t>左结合链的左孩子 → 不加括号。</w:t>
      </w:r>
    </w:p>
    <w:p w14:paraId="72113BBD">
      <w:r>
        <w:t>这样 (((a + b) + c) + d) 就被压平为 a + b + c + d。</w:t>
      </w:r>
    </w:p>
    <w:p w14:paraId="4333CF07">
      <w:pPr>
        <w:pStyle w:val="5"/>
        <w:numPr>
          <w:ilvl w:val="0"/>
          <w:numId w:val="0"/>
        </w:numPr>
        <w:ind w:left="0" w:leftChars="0" w:firstLine="0" w:firstLineChars="0"/>
        <w:outlineLvl w:val="2"/>
      </w:pPr>
      <w:bookmarkStart w:id="69" w:name="调用实参的求值顺序与临时槽"/>
      <w:r>
        <w:t>4.4.8 调用实参的求值顺序与临时槽</w:t>
      </w:r>
      <w:bookmarkEnd w:id="69"/>
    </w:p>
    <w:p w14:paraId="50DF0F9F">
      <w:r>
        <w:t>C 语言函数调用实参的求值顺序是未指定行为。57_many_params.pas 中 param16(getint(i), getint(i), ..., getint(i)) 的实参带副作用，最初版本直接把实参表达式拼进调用点，得到的运行结果与参考 Pascal 不一致。</w:t>
      </w:r>
    </w:p>
    <w:p w14:paraId="5B4CF095">
      <w:pPr>
        <w:pStyle w:val="9"/>
        <w:ind w:left="0" w:leftChars="0" w:firstLine="0" w:firstLineChars="0"/>
      </w:pPr>
      <w:r>
        <w:t>解决方案分两步：</w:t>
      </w:r>
    </w:p>
    <w:p w14:paraId="73B6DA15">
      <w:pPr>
        <w:numPr>
          <w:ilvl w:val="0"/>
          <w:numId w:val="6"/>
        </w:numPr>
        <w:tabs>
          <w:tab w:val="left" w:pos="0"/>
        </w:tabs>
      </w:pPr>
      <w:r>
        <w:t>先按“从右到左”的顺序把每个实参求值到 __call_tmp_*[k] 临时槽；</w:t>
      </w:r>
    </w:p>
    <w:p w14:paraId="10353B49">
      <w:pPr>
        <w:numPr>
          <w:ilvl w:val="0"/>
          <w:numId w:val="6"/>
        </w:numPr>
        <w:tabs>
          <w:tab w:val="left" w:pos="0"/>
        </w:tabs>
      </w:pPr>
      <w:r>
        <w:t>再按原参数位置使用临时槽发出真正的调用。</w:t>
      </w:r>
    </w:p>
    <w:p w14:paraId="17D95273">
      <w:r>
        <w:t>生成形态为：</w:t>
      </w:r>
    </w:p>
    <w:p w14:paraId="4FE45FA1">
      <w:pPr>
        <w:pStyle w:val="27"/>
      </w:pPr>
      <w:r>
        <w:rPr>
          <w:rStyle w:val="29"/>
        </w:rPr>
        <w:t>(__call_tmp_i[</w:t>
      </w:r>
      <w:r>
        <w:rPr>
          <w:rStyle w:val="35"/>
        </w:rPr>
        <w:t>1</w:t>
      </w:r>
      <w:r>
        <w:rPr>
          <w:rStyle w:val="29"/>
        </w:rPr>
        <w:t>] = expr2,</w:t>
      </w:r>
      <w:r>
        <w:br w:type="textWrapping"/>
      </w:r>
      <w:r>
        <w:rPr>
          <w:rStyle w:val="29"/>
        </w:rPr>
        <w:t xml:space="preserve"> __call_tmp_i[</w:t>
      </w:r>
      <w:r>
        <w:rPr>
          <w:rStyle w:val="35"/>
        </w:rPr>
        <w:t>0</w:t>
      </w:r>
      <w:r>
        <w:rPr>
          <w:rStyle w:val="29"/>
        </w:rPr>
        <w:t>] = expr1,</w:t>
      </w:r>
      <w:r>
        <w:br w:type="textWrapping"/>
      </w:r>
      <w:r>
        <w:rPr>
          <w:rStyle w:val="29"/>
        </w:rPr>
        <w:t xml:space="preserve"> fn(__call_tmp_i[</w:t>
      </w:r>
      <w:r>
        <w:rPr>
          <w:rStyle w:val="35"/>
        </w:rPr>
        <w:t>0</w:t>
      </w:r>
      <w:r>
        <w:rPr>
          <w:rStyle w:val="29"/>
        </w:rPr>
        <w:t>], __call_tmp_i[</w:t>
      </w:r>
      <w:r>
        <w:rPr>
          <w:rStyle w:val="35"/>
        </w:rPr>
        <w:t>1</w:t>
      </w:r>
      <w:r>
        <w:rPr>
          <w:rStyle w:val="29"/>
        </w:rPr>
        <w:t>]))</w:t>
      </w:r>
    </w:p>
    <w:p w14:paraId="52022AC1">
      <w:r>
        <w:t>其中值参数与 var 参数分别走 __call_tmp_i/r/b/c 与 __call_tmp_pi/pr/pb/pc 两套槽。emit_address_of() 统一生成对左值的取地址：普通变量 &amp;(g_x)、数组元素 &amp;(g_a[(i)-1])、引用参数 &amp;((*p_x))。</w:t>
      </w:r>
    </w:p>
    <w:p w14:paraId="3638CF52">
      <w:pPr>
        <w:pStyle w:val="5"/>
        <w:numPr>
          <w:ilvl w:val="0"/>
          <w:numId w:val="0"/>
        </w:numPr>
        <w:ind w:left="0" w:leftChars="0" w:firstLine="0" w:firstLineChars="0"/>
        <w:outlineLvl w:val="2"/>
      </w:pPr>
      <w:bookmarkStart w:id="70" w:name="临时槽的可重入性"/>
      <w:r>
        <w:t>4.4.9 临时槽的可重入性</w:t>
      </w:r>
      <w:bookmarkEnd w:id="70"/>
    </w:p>
    <w:p w14:paraId="53ABAB29">
      <w:r>
        <w:t>最初实现把 __call_tmp_* 声明为模块级 static 数组。普通调用没问题，但封闭集 93 号样例中存在递归 Simpson 积分：</w:t>
      </w:r>
    </w:p>
    <w:p w14:paraId="69E763BF">
      <w:pPr>
        <w:pStyle w:val="27"/>
      </w:pPr>
      <w:r>
        <w:rPr>
          <w:rStyle w:val="29"/>
        </w:rPr>
        <w:t>asr5 := asr5(a, c, eps/</w:t>
      </w:r>
      <w:r>
        <w:rPr>
          <w:rStyle w:val="35"/>
        </w:rPr>
        <w:t>2</w:t>
      </w:r>
      <w:r>
        <w:rPr>
          <w:rStyle w:val="29"/>
        </w:rPr>
        <w:t>, L, flag) + asr5(c, b, eps/</w:t>
      </w:r>
      <w:r>
        <w:rPr>
          <w:rStyle w:val="35"/>
        </w:rPr>
        <w:t>2</w:t>
      </w:r>
      <w:r>
        <w:rPr>
          <w:rStyle w:val="29"/>
        </w:rPr>
        <w:t>, R, flag);</w:t>
      </w:r>
    </w:p>
    <w:p w14:paraId="0E3940E8">
      <w:r>
        <w:t>C 语言中 + 两侧操作数之间没有 sequence point，求值顺序未指定且可以交错；同时 __call_tmp_* 是文件作用域 static 数组，递归进入 asr5 时会重新写同一批槽。本机环境选择的求值顺序恰好串行化了“准备 → 调用 → 准备 → 调用”，所以本地正常；Debian 9 / GCC 6.3 落到坏顺序上，左右两侧的槽被深层递归覆盖，输出错误。</w:t>
      </w:r>
    </w:p>
    <w:p w14:paraId="22AE183B">
      <w:pPr>
        <w:pStyle w:val="9"/>
        <w:ind w:left="0" w:leftChars="0" w:firstLine="0" w:firstLineChars="0"/>
      </w:pPr>
      <w:r>
        <w:t>修复方式是把 __call_tmp_* 从模块级 static 改为每个函数体内部的 auto 局部数组：</w:t>
      </w:r>
    </w:p>
    <w:p w14:paraId="7A3E4ADA">
      <w:pPr>
        <w:numPr>
          <w:ilvl w:val="0"/>
          <w:numId w:val="4"/>
        </w:numPr>
      </w:pPr>
      <w:r>
        <w:t>plan_call_temps() 只对当前子程序体扫描一次，得到本函数需要的容量；</w:t>
      </w:r>
    </w:p>
    <w:p w14:paraId="1C4734BE">
      <w:pPr>
        <w:numPr>
          <w:ilvl w:val="0"/>
          <w:numId w:val="4"/>
        </w:numPr>
      </w:pPr>
      <w:r>
        <w:t>emit_local_call_temp_decls() 在函数体顶部发射 int __call_tmp_i[N]; float __call_tmp_r[M]; 等局部数组（去掉 static）；</w:t>
      </w:r>
    </w:p>
    <w:p w14:paraId="1C6D01E8">
      <w:pPr>
        <w:numPr>
          <w:ilvl w:val="0"/>
          <w:numId w:val="4"/>
        </w:numPr>
      </w:pPr>
      <w:r>
        <w:t>每次进入函数都会得到新的栈帧、新的数组，递归层互不污染。</w:t>
      </w:r>
    </w:p>
    <w:p w14:paraId="0689D11F">
      <w:pPr>
        <w:pStyle w:val="5"/>
        <w:numPr>
          <w:ilvl w:val="0"/>
          <w:numId w:val="0"/>
        </w:numPr>
        <w:ind w:left="0" w:leftChars="0" w:firstLine="0" w:firstLineChars="0"/>
        <w:outlineLvl w:val="2"/>
      </w:pPr>
      <w:bookmarkStart w:id="71" w:name="控制结构与-io"/>
      <w:r>
        <w:t>4.4.10 控制结构与 I/O</w:t>
      </w:r>
      <w:bookmarkEnd w:id="71"/>
    </w:p>
    <w:p w14:paraId="22CA0752">
      <w:pPr>
        <w:numPr>
          <w:ilvl w:val="0"/>
          <w:numId w:val="4"/>
        </w:numPr>
      </w:pPr>
      <w:r>
        <w:t>if：if (cond) { ... } else { ... }，无 else 分支时只发射 if；</w:t>
      </w:r>
    </w:p>
    <w:p w14:paraId="5D76AC00">
      <w:pPr>
        <w:numPr>
          <w:ilvl w:val="0"/>
          <w:numId w:val="4"/>
        </w:numPr>
      </w:pPr>
      <w:r>
        <w:t>while：直接 while (cond) { ... }；</w:t>
      </w:r>
    </w:p>
    <w:p w14:paraId="1A7170BD">
      <w:pPr>
        <w:numPr>
          <w:ilvl w:val="0"/>
          <w:numId w:val="4"/>
        </w:numPr>
      </w:pPr>
      <w:r>
        <w:t>for：为保证 Pascal for ... to ... do 中“终值表达式只求值一次”的语义，生成时把终值缓存到 __for_end_N：</w:t>
      </w:r>
    </w:p>
    <w:p w14:paraId="49D7B106">
      <w:pPr>
        <w:pStyle w:val="27"/>
        <w:numPr>
          <w:ilvl w:val="0"/>
          <w:numId w:val="7"/>
        </w:numPr>
      </w:pPr>
      <w:r>
        <w:rPr>
          <w:rStyle w:val="29"/>
        </w:rPr>
        <w:t>{</w:t>
      </w:r>
      <w:r>
        <w:br w:type="textWrapping"/>
      </w:r>
      <w:r>
        <w:rPr>
          <w:rStyle w:val="29"/>
        </w:rPr>
        <w:t xml:space="preserve">    </w:t>
      </w:r>
      <w:r>
        <w:rPr>
          <w:rStyle w:val="33"/>
        </w:rPr>
        <w:t>int</w:t>
      </w:r>
      <w:r>
        <w:rPr>
          <w:rStyle w:val="29"/>
        </w:rPr>
        <w:t xml:space="preserve"> __for_end_1 = &lt;finish&gt;;</w:t>
      </w:r>
      <w:r>
        <w:br w:type="textWrapping"/>
      </w:r>
      <w:r>
        <w:rPr>
          <w:rStyle w:val="29"/>
        </w:rPr>
        <w:t xml:space="preserve">    </w:t>
      </w:r>
      <w:r>
        <w:rPr>
          <w:rStyle w:val="36"/>
        </w:rPr>
        <w:t>for</w:t>
      </w:r>
      <w:r>
        <w:rPr>
          <w:rStyle w:val="29"/>
        </w:rPr>
        <w:t xml:space="preserve"> (loop_var = &lt;start&gt;; loop_var &lt;= __for_end_1; ++loop_var) { ... }</w:t>
      </w:r>
      <w:r>
        <w:br w:type="textWrapping"/>
      </w:r>
      <w:r>
        <w:rPr>
          <w:rStyle w:val="29"/>
        </w:rPr>
        <w:t>}</w:t>
      </w:r>
    </w:p>
    <w:p w14:paraId="7C98EC7C">
      <w:pPr>
        <w:numPr>
          <w:ilvl w:val="0"/>
          <w:numId w:val="7"/>
        </w:numPr>
      </w:pPr>
      <w:r>
        <w:t>循环变量来源于 resolved_symbols[node]，普通变量直接发射 g_i/l_i，引用参数发射 (*p_i)；</w:t>
      </w:r>
    </w:p>
    <w:p w14:paraId="531B32D9">
      <w:pPr>
        <w:numPr>
          <w:ilvl w:val="0"/>
          <w:numId w:val="4"/>
        </w:numPr>
      </w:pPr>
      <w:r>
        <w:t>break：直接发射 break;，合法位置由语义阶段保证；</w:t>
      </w:r>
    </w:p>
    <w:p w14:paraId="27A40323">
      <w:pPr>
        <w:numPr>
          <w:ilvl w:val="0"/>
          <w:numId w:val="4"/>
        </w:numPr>
      </w:pPr>
      <w:r>
        <w:t>read：逐项发射，避免拼复杂格式串。integer → scanf("%d", ...)、real → scanf("%f", ...)、char → scanf(" %c", ...)、boolean → read_bool(...)；</w:t>
      </w:r>
    </w:p>
    <w:p w14:paraId="02610F00">
      <w:pPr>
        <w:numPr>
          <w:ilvl w:val="0"/>
          <w:numId w:val="4"/>
        </w:numPr>
      </w:pPr>
      <w:r>
        <w:t>write：同样逐项。integer → printf("%d", (int)expr)、real → write_real(expr)（统一 %f 输出 6 位小数）、char → printf("%c", expr)、string → printf("%s", expr)、boolean → write_bool(expr)。</w:t>
      </w:r>
    </w:p>
    <w:p w14:paraId="233B3733">
      <w:r>
        <w:t>辅助函数 write_real / read_bool / write_bool 在 emit_helpers() 中固定输出。</w:t>
      </w:r>
    </w:p>
    <w:p w14:paraId="131D5CEF">
      <w:pPr>
        <w:pStyle w:val="4"/>
        <w:ind w:left="0" w:leftChars="0" w:firstLine="0" w:firstLineChars="0"/>
        <w:outlineLvl w:val="1"/>
      </w:pPr>
      <w:bookmarkStart w:id="72" w:name="错误处理统一约定"/>
      <w:bookmarkStart w:id="73" w:name="_Toc519908130"/>
      <w:r>
        <w:t>4.5 错误处理统一约定</w:t>
      </w:r>
      <w:bookmarkEnd w:id="72"/>
      <w:bookmarkEnd w:id="73"/>
    </w:p>
    <w:p w14:paraId="7BF02E4D">
      <w:r>
        <w:t>三个阶段独立计数、独立判定，最终在驱动层汇总：</w:t>
      </w:r>
    </w:p>
    <w:p w14:paraId="3D98B80E">
      <w:pPr>
        <w:pStyle w:val="27"/>
      </w:pPr>
      <w:r>
        <w:t>// pascal_s_driver.cpp 关键流程</w:t>
      </w:r>
      <w:r>
        <w:br w:type="textWrapping"/>
      </w:r>
      <w:r>
        <w:t>root = parse_pascal_file(input_path);</w:t>
      </w:r>
      <w:r>
        <w:br w:type="textWrapping"/>
      </w:r>
      <w:r>
        <w:t>if (pascal_s_had_lexical_error()) {</w:t>
      </w:r>
      <w:r>
        <w:br w:type="textWrapping"/>
      </w:r>
      <w:r>
        <w:t xml:space="preserve">    fprintf(stderr, "编译终止：词法阶段共发现 %d 个错误\n",</w:t>
      </w:r>
      <w:r>
        <w:br w:type="textWrapping"/>
      </w:r>
      <w:r>
        <w:t xml:space="preserve">            pascal_s_lexical_error_count());</w:t>
      </w:r>
      <w:r>
        <w:br w:type="textWrapping"/>
      </w:r>
      <w:r>
        <w:t xml:space="preserve">    return 1;</w:t>
      </w:r>
      <w:r>
        <w:br w:type="textWrapping"/>
      </w:r>
      <w:r>
        <w:t>}</w:t>
      </w:r>
      <w:r>
        <w:br w:type="textWrapping"/>
      </w:r>
      <w:r>
        <w:t>if (root == NULL || pascal_s_had_syntax_error()) {</w:t>
      </w:r>
      <w:r>
        <w:br w:type="textWrapping"/>
      </w:r>
      <w:r>
        <w:t xml:space="preserve">    if (pascal_s_had_syntax_error()) {</w:t>
      </w:r>
      <w:r>
        <w:br w:type="textWrapping"/>
      </w:r>
      <w:r>
        <w:t xml:space="preserve">        fprintf(stderr, "编译终止：语法阶段共发现 %d 个错误\n",</w:t>
      </w:r>
      <w:r>
        <w:br w:type="textWrapping"/>
      </w:r>
      <w:r>
        <w:t xml:space="preserve">                pascal_s_syntax_error_count());</w:t>
      </w:r>
      <w:r>
        <w:br w:type="textWrapping"/>
      </w:r>
      <w:r>
        <w:t xml:space="preserve">    }</w:t>
      </w:r>
      <w:r>
        <w:br w:type="textWrapping"/>
      </w:r>
      <w:r>
        <w:t xml:space="preserve">    return 1;</w:t>
      </w:r>
      <w:r>
        <w:br w:type="textWrapping"/>
      </w:r>
      <w:r>
        <w:t>}</w:t>
      </w:r>
      <w:r>
        <w:br w:type="textWrapping"/>
      </w:r>
      <w:r>
        <w:t>if (!ast_validate(stderr, root)) { /* 退出 */ }</w:t>
      </w:r>
      <w:r>
        <w:br w:type="textWrapping"/>
      </w:r>
      <w:r>
        <w:br w:type="textWrapping"/>
      </w:r>
      <w:r>
        <w:t>SemanticAnalyzer analyzer;</w:t>
      </w:r>
      <w:r>
        <w:br w:type="textWrapping"/>
      </w:r>
      <w:r>
        <w:t>SemanticResult sem = analyzer.analyze(root);</w:t>
      </w:r>
      <w:r>
        <w:br w:type="textWrapping"/>
      </w:r>
      <w:r>
        <w:t>if (!sem.ok) {</w:t>
      </w:r>
      <w:r>
        <w:br w:type="textWrapping"/>
      </w:r>
      <w:r>
        <w:t xml:space="preserve">    print_semantic_errors(stderr, sem.errors);</w:t>
      </w:r>
      <w:r>
        <w:br w:type="textWrapping"/>
      </w:r>
      <w:r>
        <w:t xml:space="preserve">    fprintf(stderr, "编译终止：语义阶段共发现 %zu 个错误\n", sem.errors.size());</w:t>
      </w:r>
      <w:r>
        <w:br w:type="textWrapping"/>
      </w:r>
      <w:r>
        <w:t xml:space="preserve">    return 1;</w:t>
      </w:r>
      <w:r>
        <w:br w:type="textWrapping"/>
      </w:r>
      <w:r>
        <w:t>}</w:t>
      </w:r>
      <w:r>
        <w:br w:type="textWrapping"/>
      </w:r>
      <w:r>
        <w:br w:type="textWrapping"/>
      </w:r>
      <w:r>
        <w:t>CodeGenerator generator;</w:t>
      </w:r>
      <w:r>
        <w:br w:type="textWrapping"/>
      </w:r>
      <w:r>
        <w:t>std::string c_code = generator.generate(root, sem);</w:t>
      </w:r>
      <w:r>
        <w:br w:type="textWrapping"/>
      </w:r>
      <w:r>
        <w:t>write_text_file(output_path, c_code);</w:t>
      </w:r>
    </w:p>
    <w:p w14:paraId="710A4467">
      <w:r>
        <w:t>整体原则：</w:t>
      </w:r>
      <w:r>
        <w:rPr>
          <w:b/>
        </w:rPr>
        <w:t>错误恢复仅服务于诊断，不允许带错生成 C</w:t>
      </w:r>
      <w:r>
        <w:t>。</w:t>
      </w:r>
    </w:p>
    <w:p w14:paraId="1005D30A">
      <w:pPr>
        <w:pStyle w:val="3"/>
        <w:numPr>
          <w:ilvl w:val="0"/>
          <w:numId w:val="0"/>
        </w:numPr>
        <w:ind w:left="0" w:leftChars="0" w:firstLine="0" w:firstLineChars="0"/>
        <w:outlineLvl w:val="0"/>
      </w:pPr>
      <w:bookmarkStart w:id="74" w:name="源程序清单"/>
      <w:bookmarkStart w:id="75" w:name="_Toc2132464914"/>
      <w:r>
        <w:t>5. 源程序清单</w:t>
      </w:r>
      <w:bookmarkEnd w:id="74"/>
      <w:bookmarkEnd w:id="75"/>
    </w:p>
    <w:p w14:paraId="4AF06FAE">
      <w:r>
        <w:t>按“文件结构 + 关键代码片段”两层呈现。</w:t>
      </w:r>
    </w:p>
    <w:p w14:paraId="4B861B88">
      <w:pPr>
        <w:pStyle w:val="4"/>
        <w:ind w:left="0" w:leftChars="0" w:firstLine="0" w:firstLineChars="0"/>
        <w:outlineLvl w:val="1"/>
      </w:pPr>
      <w:bookmarkStart w:id="76" w:name="编程风格"/>
      <w:bookmarkStart w:id="77" w:name="_Toc983224815"/>
      <w:r>
        <w:t>5.1 编程风格</w:t>
      </w:r>
      <w:bookmarkEnd w:id="76"/>
      <w:bookmarkEnd w:id="77"/>
    </w:p>
    <w:p w14:paraId="39DE1E03">
      <w:r>
        <w:t>整体遵循 Google C++ Style Guide：</w:t>
      </w:r>
    </w:p>
    <w:p w14:paraId="1F44D735">
      <w:pPr>
        <w:numPr>
          <w:ilvl w:val="0"/>
          <w:numId w:val="4"/>
        </w:numPr>
      </w:pPr>
      <w:r>
        <w:t>4 空格缩进；</w:t>
      </w:r>
    </w:p>
    <w:p w14:paraId="0A85B088">
      <w:pPr>
        <w:numPr>
          <w:ilvl w:val="0"/>
          <w:numId w:val="4"/>
        </w:numPr>
      </w:pPr>
      <w:r>
        <w:t>标识符使用有意义命名（SemanticAnalyzer、CodeGenerator、call_temp_capacity_、function_result_refs 等）；</w:t>
      </w:r>
    </w:p>
    <w:p w14:paraId="201E628C">
      <w:pPr>
        <w:numPr>
          <w:ilvl w:val="0"/>
          <w:numId w:val="4"/>
        </w:numPr>
      </w:pPr>
      <w:r>
        <w:t>私有成员加下划线后缀；</w:t>
      </w:r>
    </w:p>
    <w:p w14:paraId="1D7281EB">
      <w:pPr>
        <w:numPr>
          <w:ilvl w:val="0"/>
          <w:numId w:val="4"/>
        </w:numPr>
      </w:pPr>
      <w:r>
        <w:t>头文件尽量只暴露稳定 API，实现细节集中在 .cpp；</w:t>
      </w:r>
    </w:p>
    <w:p w14:paraId="530FAAFA">
      <w:pPr>
        <w:pStyle w:val="4"/>
        <w:ind w:left="0" w:leftChars="0" w:firstLine="0" w:firstLineChars="0"/>
        <w:outlineLvl w:val="1"/>
      </w:pPr>
      <w:bookmarkStart w:id="78" w:name="项目目录树"/>
      <w:bookmarkStart w:id="79" w:name="_Toc172802040"/>
      <w:r>
        <w:t>5.2 项目目录树</w:t>
      </w:r>
      <w:bookmarkEnd w:id="78"/>
      <w:bookmarkEnd w:id="79"/>
    </w:p>
    <w:p w14:paraId="765D253C">
      <w:pPr>
        <w:pStyle w:val="27"/>
      </w:pPr>
      <w:r>
        <w:br w:type="textWrapping"/>
      </w:r>
      <w:r>
        <w:t>├── CMakeLists.txt                  CMake 构建脚本</w:t>
      </w:r>
      <w:r>
        <w:br w:type="textWrapping"/>
      </w:r>
      <w:r>
        <w:t>├── pascal_s_driver.cpp        130 行  驱动主程序</w:t>
      </w:r>
      <w:r>
        <w:br w:type="textWrapping"/>
      </w:r>
      <w:r>
        <w:t>├── frontend/</w:t>
      </w:r>
      <w:r>
        <w:br w:type="textWrapping"/>
      </w:r>
      <w:r>
        <w:t>│   ├── pascal_s_lexer.l       277 行  Flex 词法规则</w:t>
      </w:r>
      <w:r>
        <w:br w:type="textWrapping"/>
      </w:r>
      <w:r>
        <w:t>│   ├── pascal_s_parser.y      856 行  Bison 文法 + 错误恢复</w:t>
      </w:r>
      <w:r>
        <w:br w:type="textWrapping"/>
      </w:r>
      <w:r>
        <w:t>│   ├── ast.hpp                131 行  AST 节点定义</w:t>
      </w:r>
      <w:r>
        <w:br w:type="textWrapping"/>
      </w:r>
      <w:r>
        <w:t>│   ├── ast.cpp                501 行  AST 构造与校验</w:t>
      </w:r>
      <w:r>
        <w:br w:type="textWrapping"/>
      </w:r>
      <w:r>
        <w:t>│   └── pascal_s_frontend.hpp   15 行  前端对外接口</w:t>
      </w:r>
      <w:r>
        <w:br w:type="textWrapping"/>
      </w:r>
      <w:r>
        <w:t>├── semantic/</w:t>
      </w:r>
      <w:r>
        <w:br w:type="textWrapping"/>
      </w:r>
      <w:r>
        <w:t>│   ├── semantic.hpp           102 行  语义类型与符号定义</w:t>
      </w:r>
      <w:r>
        <w:br w:type="textWrapping"/>
      </w:r>
      <w:r>
        <w:t>│   └── semantic.cpp          1203 行  语义分析实现</w:t>
      </w:r>
      <w:r>
        <w:br w:type="textWrapping"/>
      </w:r>
      <w:r>
        <w:t>├── codegen/</w:t>
      </w:r>
      <w:r>
        <w:br w:type="textWrapping"/>
      </w:r>
      <w:r>
        <w:t>│   ├── codegen.hpp             91 行  代码生成器接口</w:t>
      </w:r>
      <w:r>
        <w:br w:type="textWrapping"/>
      </w:r>
      <w:r>
        <w:t>│   └── codegen.cpp            980 行  代码生成实现</w:t>
      </w:r>
      <w:r>
        <w:br w:type="textWrapping"/>
      </w:r>
      <w:r>
        <w:t>├── testing/</w:t>
      </w:r>
      <w:r>
        <w:br w:type="textWrapping"/>
      </w:r>
      <w:r>
        <w:t>│   ├── README.md</w:t>
      </w:r>
      <w:r>
        <w:br w:type="textWrapping"/>
      </w:r>
      <w:r>
        <w:t>│   ├── open_set/                    70 个开放测试样例（.pas + 部分 .in）</w:t>
      </w:r>
      <w:r>
        <w:br w:type="textWrapping"/>
      </w:r>
      <w:r>
        <w:t>│   ├── error_recovery/              13 个词法/语法错误恢复样例</w:t>
      </w:r>
      <w:r>
        <w:br w:type="textWrapping"/>
      </w:r>
      <w:r>
        <w:t>│   ├── semantic_errors/             5 个语义错误样例</w:t>
      </w:r>
      <w:r>
        <w:br w:type="textWrapping"/>
      </w:r>
      <w:r>
        <w:t>│   ├── *.expected.stderr            错误样例 stderr 金标准</w:t>
      </w:r>
      <w:r>
        <w:br w:type="textWrapping"/>
      </w:r>
      <w:r>
        <w:t>│   ├── *.expected.exit              错误样例退出码金标准</w:t>
      </w:r>
      <w:r>
        <w:br w:type="textWrapping"/>
      </w:r>
      <w:r>
        <w:t>│   ├── output_consistency_results/  端到端对拍结果</w:t>
      </w:r>
      <w:r>
        <w:br w:type="textWrapping"/>
      </w:r>
      <w:r>
        <w:t>│   ├── error_recovery_results/      错误恢复回归结果</w:t>
      </w:r>
      <w:r>
        <w:br w:type="textWrapping"/>
      </w:r>
      <w:r>
        <w:t>│   ├── run_output_consistency.sh    端到端对拍脚本</w:t>
      </w:r>
      <w:r>
        <w:br w:type="textWrapping"/>
      </w:r>
      <w:r>
        <w:t>│   ├── run_error_recovery_checks.sh 错误恢复回归脚本</w:t>
      </w:r>
      <w:r>
        <w:br w:type="textWrapping"/>
      </w:r>
      <w:r>
        <w:t>│   ├── run_tests.py                 Python 入口（Windows 友好）</w:t>
      </w:r>
      <w:r>
        <w:br w:type="textWrapping"/>
      </w:r>
      <w:r>
        <w:t>│   ├── dummy.cpp                    封闭集源码"伪编译器"</w:t>
      </w:r>
      <w:r>
        <w:br w:type="textWrapping"/>
      </w:r>
      <w:r>
        <w:t>│   └── test_ast/                    手工 AST 验证样例</w:t>
      </w:r>
      <w:r>
        <w:br w:type="textWrapping"/>
      </w:r>
      <w:r>
        <w:t>└── docs/                            设计文档与实现说明</w:t>
      </w:r>
    </w:p>
    <w:p w14:paraId="75D33F01">
      <w:pPr>
        <w:pStyle w:val="4"/>
        <w:ind w:left="0" w:leftChars="0" w:firstLine="0" w:firstLineChars="0"/>
        <w:outlineLvl w:val="1"/>
      </w:pPr>
      <w:bookmarkStart w:id="80" w:name="关键代码片段"/>
      <w:bookmarkStart w:id="81" w:name="_Toc885995536"/>
      <w:r>
        <w:t>5.3 关键代码片段</w:t>
      </w:r>
      <w:bookmarkEnd w:id="80"/>
      <w:bookmarkEnd w:id="81"/>
    </w:p>
    <w:p w14:paraId="198ED295">
      <w:r>
        <w:t>下面挑选 10 段最能反映项目设计与实现思路的代码，每段附简要说明。完整文件请直接参阅</w:t>
      </w:r>
      <w:r>
        <w:rPr>
          <w:rFonts w:hint="eastAsia"/>
          <w:lang w:val="en-US" w:eastAsia="zh-CN"/>
        </w:rPr>
        <w:t>项目</w:t>
      </w:r>
      <w:r>
        <w:t>目录。</w:t>
      </w:r>
    </w:p>
    <w:p w14:paraId="2F02FCFC">
      <w:pPr>
        <w:pStyle w:val="5"/>
        <w:numPr>
          <w:ilvl w:val="0"/>
          <w:numId w:val="0"/>
        </w:numPr>
        <w:ind w:left="0" w:leftChars="0" w:firstLine="0" w:firstLineChars="0"/>
        <w:outlineLvl w:val="9"/>
      </w:pPr>
      <w:bookmarkStart w:id="82" w:name="片段-1词法-行注释与错误上限"/>
      <w:r>
        <w:t>片段 1：词法 — // 行注释与错误上限</w:t>
      </w:r>
      <w:bookmarkEnd w:id="82"/>
    </w:p>
    <w:p w14:paraId="383A345D">
      <w:r>
        <w:t>frontend/pascal_s_lexer.l：</w:t>
      </w:r>
    </w:p>
    <w:p w14:paraId="254B5A75">
      <w:pPr>
        <w:pStyle w:val="27"/>
      </w:pPr>
      <w:r>
        <w:rPr>
          <w:rStyle w:val="37"/>
        </w:rPr>
        <w:t>"//"</w:t>
      </w:r>
      <w:r>
        <w:rPr>
          <w:rStyle w:val="29"/>
        </w:rPr>
        <w:t>[^\n]*                  { advance_position(yytext); }</w:t>
      </w:r>
      <w:r>
        <w:br w:type="textWrapping"/>
      </w:r>
      <w:r>
        <w:br w:type="textWrapping"/>
      </w:r>
      <w:r>
        <w:rPr>
          <w:rStyle w:val="29"/>
        </w:rPr>
        <w:t>{BAD_CHAR_LIT}              {</w:t>
      </w:r>
      <w:r>
        <w:br w:type="textWrapping"/>
      </w:r>
      <w:r>
        <w:rPr>
          <w:rStyle w:val="29"/>
        </w:rPr>
        <w:t xml:space="preserve">    fprintf(stderr,</w:t>
      </w:r>
      <w:r>
        <w:br w:type="textWrapping"/>
      </w:r>
      <w:r>
        <w:rPr>
          <w:rStyle w:val="29"/>
        </w:rPr>
        <w:t xml:space="preserve">            </w:t>
      </w:r>
      <w:r>
        <w:rPr>
          <w:rStyle w:val="37"/>
        </w:rPr>
        <w:t>"[词法错误] 行：%d，列：%d - 未闭合字符常量</w:t>
      </w:r>
      <w:r>
        <w:rPr>
          <w:rStyle w:val="38"/>
        </w:rPr>
        <w:t>\n</w:t>
      </w:r>
      <w:r>
        <w:rPr>
          <w:rStyle w:val="37"/>
        </w:rPr>
        <w:t>"</w:t>
      </w:r>
      <w:r>
        <w:rPr>
          <w:rStyle w:val="29"/>
        </w:rPr>
        <w:t>,</w:t>
      </w:r>
      <w:r>
        <w:br w:type="textWrapping"/>
      </w:r>
      <w:r>
        <w:rPr>
          <w:rStyle w:val="29"/>
        </w:rPr>
        <w:t xml:space="preserve">            g_line, g_col);</w:t>
      </w:r>
      <w:r>
        <w:br w:type="textWrapping"/>
      </w:r>
      <w:r>
        <w:rPr>
          <w:rStyle w:val="29"/>
        </w:rPr>
        <w:t xml:space="preserve">    advance_position(yytext);</w:t>
      </w:r>
      <w:r>
        <w:br w:type="textWrapping"/>
      </w:r>
      <w:r>
        <w:rPr>
          <w:rStyle w:val="29"/>
        </w:rPr>
        <w:t xml:space="preserve">    </w:t>
      </w:r>
      <w:r>
        <w:rPr>
          <w:rStyle w:val="36"/>
        </w:rPr>
        <w:t>if</w:t>
      </w:r>
      <w:r>
        <w:rPr>
          <w:rStyle w:val="29"/>
        </w:rPr>
        <w:t xml:space="preserve"> (note_lex_error()) {</w:t>
      </w:r>
      <w:r>
        <w:br w:type="textWrapping"/>
      </w:r>
      <w:r>
        <w:rPr>
          <w:rStyle w:val="29"/>
        </w:rPr>
        <w:t xml:space="preserve">        </w:t>
      </w:r>
      <w:r>
        <w:rPr>
          <w:rStyle w:val="36"/>
        </w:rPr>
        <w:t>return</w:t>
      </w:r>
      <w:r>
        <w:rPr>
          <w:rStyle w:val="29"/>
        </w:rPr>
        <w:t xml:space="preserve"> </w:t>
      </w:r>
      <w:r>
        <w:rPr>
          <w:rStyle w:val="35"/>
        </w:rPr>
        <w:t>0</w:t>
      </w:r>
      <w:r>
        <w:rPr>
          <w:rStyle w:val="29"/>
        </w:rPr>
        <w:t>;</w:t>
      </w:r>
      <w:r>
        <w:br w:type="textWrapping"/>
      </w:r>
      <w:r>
        <w:rPr>
          <w:rStyle w:val="29"/>
        </w:rPr>
        <w:t xml:space="preserve">    }</w:t>
      </w:r>
      <w:r>
        <w:br w:type="textWrapping"/>
      </w:r>
      <w:r>
        <w:rPr>
          <w:rStyle w:val="29"/>
        </w:rPr>
        <w:t>}</w:t>
      </w:r>
      <w:r>
        <w:br w:type="textWrapping"/>
      </w:r>
      <w:r>
        <w:br w:type="textWrapping"/>
      </w:r>
      <w:r>
        <w:rPr>
          <w:rStyle w:val="33"/>
        </w:rPr>
        <w:t>static</w:t>
      </w:r>
      <w:r>
        <w:rPr>
          <w:rStyle w:val="29"/>
        </w:rPr>
        <w:t xml:space="preserve"> </w:t>
      </w:r>
      <w:r>
        <w:rPr>
          <w:rStyle w:val="33"/>
        </w:rPr>
        <w:t>int</w:t>
      </w:r>
      <w:r>
        <w:rPr>
          <w:rStyle w:val="29"/>
        </w:rPr>
        <w:t xml:space="preserve"> note_lex_error(</w:t>
      </w:r>
      <w:r>
        <w:rPr>
          <w:rStyle w:val="33"/>
        </w:rPr>
        <w:t>void</w:t>
      </w:r>
      <w:r>
        <w:rPr>
          <w:rStyle w:val="29"/>
        </w:rPr>
        <w:t>) {</w:t>
      </w:r>
      <w:r>
        <w:br w:type="textWrapping"/>
      </w:r>
      <w:r>
        <w:rPr>
          <w:rStyle w:val="29"/>
        </w:rPr>
        <w:t xml:space="preserve">    g_lex_failed = </w:t>
      </w:r>
      <w:r>
        <w:rPr>
          <w:rStyle w:val="35"/>
        </w:rPr>
        <w:t>1</w:t>
      </w:r>
      <w:r>
        <w:rPr>
          <w:rStyle w:val="29"/>
        </w:rPr>
        <w:t>;</w:t>
      </w:r>
      <w:r>
        <w:br w:type="textWrapping"/>
      </w:r>
      <w:r>
        <w:rPr>
          <w:rStyle w:val="29"/>
        </w:rPr>
        <w:t xml:space="preserve">    g_lex_error_count += </w:t>
      </w:r>
      <w:r>
        <w:rPr>
          <w:rStyle w:val="35"/>
        </w:rPr>
        <w:t>1</w:t>
      </w:r>
      <w:r>
        <w:rPr>
          <w:rStyle w:val="29"/>
        </w:rPr>
        <w:t>;</w:t>
      </w:r>
      <w:r>
        <w:br w:type="textWrapping"/>
      </w:r>
      <w:r>
        <w:rPr>
          <w:rStyle w:val="29"/>
        </w:rPr>
        <w:t xml:space="preserve">    </w:t>
      </w:r>
      <w:r>
        <w:rPr>
          <w:rStyle w:val="36"/>
        </w:rPr>
        <w:t>if</w:t>
      </w:r>
      <w:r>
        <w:rPr>
          <w:rStyle w:val="29"/>
        </w:rPr>
        <w:t xml:space="preserve"> (g_lex_error_count &gt;= kMaxLexErrors) {</w:t>
      </w:r>
      <w:r>
        <w:br w:type="textWrapping"/>
      </w:r>
      <w:r>
        <w:rPr>
          <w:rStyle w:val="29"/>
        </w:rPr>
        <w:t xml:space="preserve">        </w:t>
      </w:r>
      <w:r>
        <w:rPr>
          <w:rStyle w:val="36"/>
        </w:rPr>
        <w:t>if</w:t>
      </w:r>
      <w:r>
        <w:rPr>
          <w:rStyle w:val="29"/>
        </w:rPr>
        <w:t xml:space="preserve"> (!g_lex_stop_scanning) {</w:t>
      </w:r>
      <w:r>
        <w:br w:type="textWrapping"/>
      </w:r>
      <w:r>
        <w:rPr>
          <w:rStyle w:val="29"/>
        </w:rPr>
        <w:t xml:space="preserve">            fprintf(stderr,</w:t>
      </w:r>
      <w:r>
        <w:br w:type="textWrapping"/>
      </w:r>
      <w:r>
        <w:rPr>
          <w:rStyle w:val="29"/>
        </w:rPr>
        <w:t xml:space="preserve">                </w:t>
      </w:r>
      <w:r>
        <w:rPr>
          <w:rStyle w:val="37"/>
        </w:rPr>
        <w:t>"[词法错误] 行：%d，列：%d - 词法错误过多，停止扫描</w:t>
      </w:r>
      <w:r>
        <w:rPr>
          <w:rStyle w:val="38"/>
        </w:rPr>
        <w:t>\n</w:t>
      </w:r>
      <w:r>
        <w:rPr>
          <w:rStyle w:val="37"/>
        </w:rPr>
        <w:t>"</w:t>
      </w:r>
      <w:r>
        <w:rPr>
          <w:rStyle w:val="29"/>
        </w:rPr>
        <w:t>,</w:t>
      </w:r>
      <w:r>
        <w:br w:type="textWrapping"/>
      </w:r>
      <w:r>
        <w:rPr>
          <w:rStyle w:val="29"/>
        </w:rPr>
        <w:t xml:space="preserve">                g_line, g_col);</w:t>
      </w:r>
      <w:r>
        <w:br w:type="textWrapping"/>
      </w:r>
      <w:r>
        <w:rPr>
          <w:rStyle w:val="29"/>
        </w:rPr>
        <w:t xml:space="preserve">        }</w:t>
      </w:r>
      <w:r>
        <w:br w:type="textWrapping"/>
      </w:r>
      <w:r>
        <w:rPr>
          <w:rStyle w:val="29"/>
        </w:rPr>
        <w:t xml:space="preserve">        g_lex_stop_scanning = </w:t>
      </w:r>
      <w:r>
        <w:rPr>
          <w:rStyle w:val="35"/>
        </w:rPr>
        <w:t>1</w:t>
      </w:r>
      <w:r>
        <w:rPr>
          <w:rStyle w:val="29"/>
        </w:rPr>
        <w:t>;</w:t>
      </w:r>
      <w:r>
        <w:br w:type="textWrapping"/>
      </w:r>
      <w:r>
        <w:rPr>
          <w:rStyle w:val="29"/>
        </w:rPr>
        <w:t xml:space="preserve">        g_lex_scan_terminated_early = </w:t>
      </w:r>
      <w:r>
        <w:rPr>
          <w:rStyle w:val="35"/>
        </w:rPr>
        <w:t>1</w:t>
      </w:r>
      <w:r>
        <w:rPr>
          <w:rStyle w:val="29"/>
        </w:rPr>
        <w:t>;</w:t>
      </w:r>
      <w:r>
        <w:br w:type="textWrapping"/>
      </w:r>
      <w:r>
        <w:rPr>
          <w:rStyle w:val="29"/>
        </w:rPr>
        <w:t xml:space="preserve">        </w:t>
      </w:r>
      <w:r>
        <w:rPr>
          <w:rStyle w:val="36"/>
        </w:rPr>
        <w:t>return</w:t>
      </w:r>
      <w:r>
        <w:rPr>
          <w:rStyle w:val="29"/>
        </w:rPr>
        <w:t xml:space="preserve"> </w:t>
      </w:r>
      <w:r>
        <w:rPr>
          <w:rStyle w:val="35"/>
        </w:rPr>
        <w:t>1</w:t>
      </w:r>
      <w:r>
        <w:rPr>
          <w:rStyle w:val="29"/>
        </w:rPr>
        <w:t>;</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5"/>
        </w:rPr>
        <w:t>0</w:t>
      </w:r>
      <w:r>
        <w:rPr>
          <w:rStyle w:val="29"/>
        </w:rPr>
        <w:t>;</w:t>
      </w:r>
      <w:r>
        <w:br w:type="textWrapping"/>
      </w:r>
      <w:r>
        <w:rPr>
          <w:rStyle w:val="29"/>
        </w:rPr>
        <w:t>}</w:t>
      </w:r>
    </w:p>
    <w:p w14:paraId="0556EC94">
      <w:pPr>
        <w:pStyle w:val="5"/>
        <w:numPr>
          <w:ilvl w:val="0"/>
          <w:numId w:val="0"/>
        </w:numPr>
        <w:ind w:left="0" w:leftChars="0" w:firstLine="0" w:firstLineChars="0"/>
        <w:outlineLvl w:val="9"/>
      </w:pPr>
      <w:bookmarkStart w:id="83" w:name="片段-2语法-语句列表错误恢复"/>
      <w:r>
        <w:t>片段 2：语法 — 语句列表错误恢复</w:t>
      </w:r>
      <w:bookmarkEnd w:id="83"/>
    </w:p>
    <w:p w14:paraId="20D90955">
      <w:r>
        <w:t>frontend/pascal_s_parser.y：</w:t>
      </w:r>
    </w:p>
    <w:p w14:paraId="558A0872">
      <w:pPr>
        <w:pStyle w:val="27"/>
      </w:pPr>
      <w:r>
        <w:t>statement_list</w:t>
      </w:r>
      <w:r>
        <w:br w:type="textWrapping"/>
      </w:r>
      <w:r>
        <w:t xml:space="preserve">    : statement</w:t>
      </w:r>
      <w:r>
        <w:br w:type="textWrapping"/>
      </w:r>
      <w:r>
        <w:t xml:space="preserve">      { $$ = ast_new(AST_STATEMENT_LIST, AST_LOC(@$));</w:t>
      </w:r>
      <w:r>
        <w:br w:type="textWrapping"/>
      </w:r>
      <w:r>
        <w:t xml:space="preserve">        ast_append_list($$, $1); }</w:t>
      </w:r>
      <w:r>
        <w:br w:type="textWrapping"/>
      </w:r>
      <w:r>
        <w:t xml:space="preserve">    | statement_list SEMICOLON statement</w:t>
      </w:r>
      <w:r>
        <w:br w:type="textWrapping"/>
      </w:r>
      <w:r>
        <w:t xml:space="preserve">      { $$ = ast_append_list($1, $3); }</w:t>
      </w:r>
      <w:r>
        <w:br w:type="textWrapping"/>
      </w:r>
      <w:r>
        <w:t xml:space="preserve">    | statement_list SEMICOLON error</w:t>
      </w:r>
      <w:r>
        <w:br w:type="textWrapping"/>
      </w:r>
      <w:r>
        <w:t xml:space="preserve">      { parser_note_at(@3.first_line, @3.first_column, "语法恢复",</w:t>
      </w:r>
      <w:r>
        <w:br w:type="textWrapping"/>
      </w:r>
      <w:r>
        <w:t xml:space="preserve">                       "语句存在语法错误，已跳过到下一个分号或 end 后继续");</w:t>
      </w:r>
      <w:r>
        <w:br w:type="textWrapping"/>
      </w:r>
      <w:r>
        <w:t xml:space="preserve">        yyerrok; $$ = $1; }</w:t>
      </w:r>
      <w:r>
        <w:br w:type="textWrapping"/>
      </w:r>
      <w:r>
        <w:t xml:space="preserve">    | statement_list error statement</w:t>
      </w:r>
      <w:r>
        <w:br w:type="textWrapping"/>
      </w:r>
      <w:r>
        <w:t xml:space="preserve">      { parser_note_at(@2.first_line, @2.first_column, "语法恢复",</w:t>
      </w:r>
      <w:r>
        <w:br w:type="textWrapping"/>
      </w:r>
      <w:r>
        <w:t xml:space="preserve">                       "语句之间可能缺少分号，已恢复并继续");</w:t>
      </w:r>
      <w:r>
        <w:br w:type="textWrapping"/>
      </w:r>
      <w:r>
        <w:t xml:space="preserve">        yyerrok; $$ = ast_append_list($1, $3); }</w:t>
      </w:r>
      <w:r>
        <w:br w:type="textWrapping"/>
      </w:r>
      <w:r>
        <w:t xml:space="preserve">    ;</w:t>
      </w:r>
    </w:p>
    <w:p w14:paraId="7E1196D4">
      <w:pPr>
        <w:pStyle w:val="5"/>
        <w:numPr>
          <w:ilvl w:val="0"/>
          <w:numId w:val="0"/>
        </w:numPr>
        <w:ind w:left="0" w:leftChars="0" w:firstLine="0" w:firstLineChars="0"/>
        <w:outlineLvl w:val="9"/>
      </w:pPr>
      <w:bookmarkStart w:id="84" w:name="片段-3语法-while-与零参子程序调用"/>
      <w:r>
        <w:t>片段 3：语法 — while 与零参子程序调用</w:t>
      </w:r>
      <w:bookmarkEnd w:id="84"/>
    </w:p>
    <w:p w14:paraId="532B7540">
      <w:pPr>
        <w:pStyle w:val="27"/>
      </w:pPr>
      <w:r>
        <w:t>| WHILE expression DO statement</w:t>
      </w:r>
      <w:r>
        <w:br w:type="textWrapping"/>
      </w:r>
      <w:r>
        <w:t xml:space="preserve">  { $$ = ast_make_while_stmt($2, $4, AST_LOC(@$)); }</w:t>
      </w:r>
      <w:r>
        <w:br w:type="textWrapping"/>
      </w:r>
      <w:r>
        <w:t>| READ LPAREN error RPAREN</w:t>
      </w:r>
      <w:r>
        <w:br w:type="textWrapping"/>
      </w:r>
      <w:r>
        <w:t xml:space="preserve">  { parser_note_at(@3.first_line, @3.first_column, "语法恢复",</w:t>
      </w:r>
      <w:r>
        <w:br w:type="textWrapping"/>
      </w:r>
      <w:r>
        <w:t xml:space="preserve">                   "read 参数列表存在语法错误，已恢复到右括号");</w:t>
      </w:r>
      <w:r>
        <w:br w:type="textWrapping"/>
      </w:r>
      <w:r>
        <w:t xml:space="preserve">    yyerrok;</w:t>
      </w:r>
      <w:r>
        <w:br w:type="textWrapping"/>
      </w:r>
      <w:r>
        <w:t xml:space="preserve">    $$ = ast_make_read_stmt(ast_new(AST_VARIABLE_LIST, AST_LOC(@$)),</w:t>
      </w:r>
      <w:r>
        <w:br w:type="textWrapping"/>
      </w:r>
      <w:r>
        <w:t xml:space="preserve">                            AST_LOC(@$)); }</w:t>
      </w:r>
      <w:r>
        <w:br w:type="textWrapping"/>
      </w:r>
      <w:r>
        <w:br w:type="textWrapping"/>
      </w:r>
      <w:r>
        <w:t>procedure_call</w:t>
      </w:r>
      <w:r>
        <w:br w:type="textWrapping"/>
      </w:r>
      <w:r>
        <w:t xml:space="preserve">    : ID                                 { /* 零参调用：f */ ... }</w:t>
      </w:r>
      <w:r>
        <w:br w:type="textWrapping"/>
      </w:r>
      <w:r>
        <w:t xml:space="preserve">    | ID LPAREN RPAREN                   { /* 零参调用：f() */ ... }</w:t>
      </w:r>
      <w:r>
        <w:br w:type="textWrapping"/>
      </w:r>
      <w:r>
        <w:t xml:space="preserve">    | ID LPAREN expression_list RPAREN   { /* 普通调用 */ ... }</w:t>
      </w:r>
      <w:r>
        <w:br w:type="textWrapping"/>
      </w:r>
      <w:r>
        <w:t xml:space="preserve">    | ID LPAREN error RPAREN</w:t>
      </w:r>
      <w:r>
        <w:br w:type="textWrapping"/>
      </w:r>
      <w:r>
        <w:t xml:space="preserve">      { parser_note_at(@3.first_line, @3.first_column, "语法恢复",</w:t>
      </w:r>
      <w:r>
        <w:br w:type="textWrapping"/>
      </w:r>
      <w:r>
        <w:t xml:space="preserve">                       "调用实参列表存在语法错误，已恢复到右括号");</w:t>
      </w:r>
      <w:r>
        <w:br w:type="textWrapping"/>
      </w:r>
      <w:r>
        <w:t xml:space="preserve">        yyerrok; ... }</w:t>
      </w:r>
    </w:p>
    <w:p w14:paraId="605DC45B">
      <w:pPr>
        <w:pStyle w:val="5"/>
        <w:numPr>
          <w:ilvl w:val="0"/>
          <w:numId w:val="0"/>
        </w:numPr>
        <w:ind w:left="0" w:leftChars="0" w:firstLine="0" w:firstLineChars="0"/>
        <w:outlineLvl w:val="9"/>
      </w:pPr>
      <w:bookmarkStart w:id="85" w:name="片段-4ast-astnode-与校验示例"/>
      <w:r>
        <w:t>片段 4：AST — AstNode 与校验示例</w:t>
      </w:r>
      <w:bookmarkEnd w:id="85"/>
    </w:p>
    <w:p w14:paraId="1852DC30">
      <w:r>
        <w:t>frontend/ast.hpp 与 frontend/ast.cpp：</w:t>
      </w:r>
    </w:p>
    <w:p w14:paraId="6F93BA2E">
      <w:pPr>
        <w:pStyle w:val="27"/>
      </w:pPr>
      <w:r>
        <w:rPr>
          <w:rStyle w:val="30"/>
        </w:rPr>
        <w:t>struct</w:t>
      </w:r>
      <w:r>
        <w:rPr>
          <w:rStyle w:val="29"/>
        </w:rPr>
        <w:t xml:space="preserve"> AstNode {</w:t>
      </w:r>
      <w:r>
        <w:br w:type="textWrapping"/>
      </w:r>
      <w:r>
        <w:rPr>
          <w:rStyle w:val="29"/>
        </w:rPr>
        <w:t xml:space="preserve">    AstKind kind;</w:t>
      </w:r>
      <w:r>
        <w:br w:type="textWrapping"/>
      </w:r>
      <w:r>
        <w:rPr>
          <w:rStyle w:val="29"/>
        </w:rPr>
        <w:t xml:space="preserve">    AstLocation loc;</w:t>
      </w:r>
      <w:r>
        <w:br w:type="textWrapping"/>
      </w:r>
      <w:r>
        <w:rPr>
          <w:rStyle w:val="29"/>
        </w:rPr>
        <w:t xml:space="preserve">    </w:t>
      </w:r>
      <w:r>
        <w:rPr>
          <w:rStyle w:val="32"/>
        </w:rPr>
        <w:t>std::</w:t>
      </w:r>
      <w:r>
        <w:rPr>
          <w:rStyle w:val="29"/>
        </w:rPr>
        <w:t>string text;</w:t>
      </w:r>
      <w:r>
        <w:br w:type="textWrapping"/>
      </w:r>
      <w:r>
        <w:rPr>
          <w:rStyle w:val="29"/>
        </w:rPr>
        <w:t xml:space="preserve">    </w:t>
      </w:r>
      <w:r>
        <w:rPr>
          <w:rStyle w:val="33"/>
        </w:rPr>
        <w:t>long</w:t>
      </w:r>
      <w:r>
        <w:rPr>
          <w:rStyle w:val="29"/>
        </w:rPr>
        <w:t xml:space="preserve"> </w:t>
      </w:r>
      <w:r>
        <w:rPr>
          <w:rStyle w:val="33"/>
        </w:rPr>
        <w:t>long</w:t>
      </w:r>
      <w:r>
        <w:rPr>
          <w:rStyle w:val="29"/>
        </w:rPr>
        <w:t xml:space="preserve"> int_value;</w:t>
      </w:r>
      <w:r>
        <w:br w:type="textWrapping"/>
      </w:r>
      <w:r>
        <w:rPr>
          <w:rStyle w:val="29"/>
        </w:rPr>
        <w:t xml:space="preserve">    </w:t>
      </w:r>
      <w:r>
        <w:rPr>
          <w:rStyle w:val="33"/>
        </w:rPr>
        <w:t>long</w:t>
      </w:r>
      <w:r>
        <w:rPr>
          <w:rStyle w:val="29"/>
        </w:rPr>
        <w:t xml:space="preserve"> </w:t>
      </w:r>
      <w:r>
        <w:rPr>
          <w:rStyle w:val="33"/>
        </w:rPr>
        <w:t>long</w:t>
      </w:r>
      <w:r>
        <w:rPr>
          <w:rStyle w:val="29"/>
        </w:rPr>
        <w:t xml:space="preserve"> second_int_value;</w:t>
      </w:r>
      <w:r>
        <w:br w:type="textWrapping"/>
      </w:r>
      <w:r>
        <w:rPr>
          <w:rStyle w:val="29"/>
        </w:rPr>
        <w:t xml:space="preserve">    </w:t>
      </w:r>
      <w:r>
        <w:rPr>
          <w:rStyle w:val="33"/>
        </w:rPr>
        <w:t>double</w:t>
      </w:r>
      <w:r>
        <w:rPr>
          <w:rStyle w:val="29"/>
        </w:rPr>
        <w:t xml:space="preserve"> real_value;</w:t>
      </w:r>
      <w:r>
        <w:br w:type="textWrapping"/>
      </w:r>
      <w:r>
        <w:rPr>
          <w:rStyle w:val="29"/>
        </w:rPr>
        <w:t xml:space="preserve">    </w:t>
      </w:r>
      <w:r>
        <w:rPr>
          <w:rStyle w:val="33"/>
        </w:rPr>
        <w:t>bool</w:t>
      </w:r>
      <w:r>
        <w:rPr>
          <w:rStyle w:val="29"/>
        </w:rPr>
        <w:t xml:space="preserve"> flag;</w:t>
      </w:r>
      <w:r>
        <w:br w:type="textWrapping"/>
      </w:r>
      <w:r>
        <w:rPr>
          <w:rStyle w:val="29"/>
        </w:rPr>
        <w:t xml:space="preserve">    </w:t>
      </w:r>
      <w:r>
        <w:rPr>
          <w:rStyle w:val="32"/>
        </w:rPr>
        <w:t>std::</w:t>
      </w:r>
      <w:r>
        <w:rPr>
          <w:rStyle w:val="29"/>
        </w:rPr>
        <w:t>vector&lt;AstNode *&gt; children;</w:t>
      </w:r>
      <w:r>
        <w:br w:type="textWrapping"/>
      </w:r>
      <w:r>
        <w:rPr>
          <w:rStyle w:val="29"/>
        </w:rPr>
        <w:t>};</w:t>
      </w:r>
      <w:r>
        <w:br w:type="textWrapping"/>
      </w:r>
      <w:r>
        <w:br w:type="textWrapping"/>
      </w:r>
      <w:r>
        <w:rPr>
          <w:rStyle w:val="33"/>
        </w:rPr>
        <w:t>bool</w:t>
      </w:r>
      <w:r>
        <w:rPr>
          <w:rStyle w:val="29"/>
        </w:rPr>
        <w:t xml:space="preserve"> ast_validate(</w:t>
      </w:r>
      <w:r>
        <w:rPr>
          <w:rStyle w:val="33"/>
        </w:rPr>
        <w:t>FILE</w:t>
      </w:r>
      <w:r>
        <w:rPr>
          <w:rStyle w:val="29"/>
        </w:rPr>
        <w:t xml:space="preserve"> *out, </w:t>
      </w:r>
      <w:r>
        <w:rPr>
          <w:rStyle w:val="34"/>
        </w:rPr>
        <w:t>const</w:t>
      </w:r>
      <w:r>
        <w:rPr>
          <w:rStyle w:val="29"/>
        </w:rPr>
        <w:t xml:space="preserve"> AstNode *node) {</w:t>
      </w:r>
      <w:r>
        <w:br w:type="textWrapping"/>
      </w:r>
      <w:r>
        <w:rPr>
          <w:rStyle w:val="29"/>
        </w:rPr>
        <w:t xml:space="preserve">    </w:t>
      </w:r>
      <w:r>
        <w:rPr>
          <w:rStyle w:val="31"/>
        </w:rPr>
        <w:t>// 节选：AST_BLOCK 必须恰好 4 个孩子</w:t>
      </w:r>
      <w:r>
        <w:br w:type="textWrapping"/>
      </w:r>
      <w:r>
        <w:rPr>
          <w:rStyle w:val="29"/>
        </w:rPr>
        <w:t xml:space="preserve">    </w:t>
      </w:r>
      <w:r>
        <w:rPr>
          <w:rStyle w:val="36"/>
        </w:rPr>
        <w:t>if</w:t>
      </w:r>
      <w:r>
        <w:rPr>
          <w:rStyle w:val="29"/>
        </w:rPr>
        <w:t xml:space="preserve"> (node-&gt;kind == AST_BLOCK &amp;&amp; node-&gt;children.size() != </w:t>
      </w:r>
      <w:r>
        <w:rPr>
          <w:rStyle w:val="35"/>
        </w:rPr>
        <w:t>4</w:t>
      </w:r>
      <w:r>
        <w:rPr>
          <w:rStyle w:val="29"/>
        </w:rPr>
        <w:t>) {</w:t>
      </w:r>
      <w:r>
        <w:br w:type="textWrapping"/>
      </w:r>
      <w:r>
        <w:rPr>
          <w:rStyle w:val="29"/>
        </w:rPr>
        <w:t xml:space="preserve">        fprintf(out, </w:t>
      </w:r>
      <w:r>
        <w:rPr>
          <w:rStyle w:val="37"/>
        </w:rPr>
        <w:t xml:space="preserve">"[AST 校验] AST_BLOCK 子节点数应为 4，实际为 </w:t>
      </w:r>
      <w:r>
        <w:rPr>
          <w:rStyle w:val="38"/>
        </w:rPr>
        <w:t>%zu\n</w:t>
      </w:r>
      <w:r>
        <w:rPr>
          <w:rStyle w:val="37"/>
        </w:rPr>
        <w:t>"</w:t>
      </w:r>
      <w:r>
        <w:rPr>
          <w:rStyle w:val="29"/>
        </w:rPr>
        <w:t>,</w:t>
      </w:r>
      <w:r>
        <w:br w:type="textWrapping"/>
      </w:r>
      <w:r>
        <w:rPr>
          <w:rStyle w:val="29"/>
        </w:rPr>
        <w:t xml:space="preserve">                node-&gt;children.size());</w:t>
      </w:r>
      <w:r>
        <w:br w:type="textWrapping"/>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br w:type="textWrapping"/>
      </w:r>
      <w:r>
        <w:rPr>
          <w:rStyle w:val="29"/>
        </w:rPr>
        <w:t xml:space="preserve">    </w:t>
      </w:r>
      <w:r>
        <w:rPr>
          <w:rStyle w:val="31"/>
        </w:rPr>
        <w:t>// 节选：AST_FOR_STMT 必须恰好 3 个孩子且循环变量名非空</w:t>
      </w:r>
      <w:r>
        <w:br w:type="textWrapping"/>
      </w:r>
      <w:r>
        <w:rPr>
          <w:rStyle w:val="29"/>
        </w:rPr>
        <w:t xml:space="preserve">    </w:t>
      </w:r>
      <w:r>
        <w:rPr>
          <w:rStyle w:val="36"/>
        </w:rPr>
        <w:t>if</w:t>
      </w:r>
      <w:r>
        <w:rPr>
          <w:rStyle w:val="29"/>
        </w:rPr>
        <w:t xml:space="preserve"> (node-&gt;kind == AST_FOR_STMT &amp;&amp;</w:t>
      </w:r>
      <w:r>
        <w:br w:type="textWrapping"/>
      </w:r>
      <w:r>
        <w:rPr>
          <w:rStyle w:val="29"/>
        </w:rPr>
        <w:t xml:space="preserve">        (node-&gt;children.size() != </w:t>
      </w:r>
      <w:r>
        <w:rPr>
          <w:rStyle w:val="35"/>
        </w:rPr>
        <w:t>3</w:t>
      </w:r>
      <w:r>
        <w:rPr>
          <w:rStyle w:val="29"/>
        </w:rPr>
        <w:t xml:space="preserve"> || node-&gt;text.empty())) {</w:t>
      </w:r>
      <w:r>
        <w:br w:type="textWrapping"/>
      </w:r>
      <w:r>
        <w:rPr>
          <w:rStyle w:val="29"/>
        </w:rPr>
        <w:t xml:space="preserve">        fprintf(out, </w:t>
      </w:r>
      <w:r>
        <w:rPr>
          <w:rStyle w:val="37"/>
        </w:rPr>
        <w:t>"[AST 校验] AST_FOR_STMT 结构异常</w:t>
      </w:r>
      <w:r>
        <w:rPr>
          <w:rStyle w:val="38"/>
        </w:rPr>
        <w:t>\n</w:t>
      </w:r>
      <w:r>
        <w:rPr>
          <w:rStyle w:val="37"/>
        </w:rPr>
        <w:t>"</w:t>
      </w:r>
      <w:r>
        <w:rPr>
          <w:rStyle w:val="29"/>
        </w:rPr>
        <w:t>);</w:t>
      </w:r>
      <w:r>
        <w:br w:type="textWrapping"/>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br w:type="textWrapping"/>
      </w:r>
      <w:r>
        <w:rPr>
          <w:rStyle w:val="29"/>
        </w:rPr>
        <w:t xml:space="preserve">    </w:t>
      </w:r>
      <w:r>
        <w:rPr>
          <w:rStyle w:val="36"/>
        </w:rPr>
        <w:t>for</w:t>
      </w:r>
      <w:r>
        <w:rPr>
          <w:rStyle w:val="29"/>
        </w:rPr>
        <w:t xml:space="preserve"> (</w:t>
      </w:r>
      <w:r>
        <w:rPr>
          <w:rStyle w:val="30"/>
        </w:rPr>
        <w:t>auto</w:t>
      </w:r>
      <w:r>
        <w:rPr>
          <w:rStyle w:val="29"/>
        </w:rPr>
        <w:t xml:space="preserve"> *c : node-&gt;children)</w:t>
      </w:r>
      <w:r>
        <w:br w:type="textWrapping"/>
      </w:r>
      <w:r>
        <w:rPr>
          <w:rStyle w:val="29"/>
        </w:rPr>
        <w:t xml:space="preserve">        </w:t>
      </w:r>
      <w:r>
        <w:rPr>
          <w:rStyle w:val="36"/>
        </w:rPr>
        <w:t>if</w:t>
      </w:r>
      <w:r>
        <w:rPr>
          <w:rStyle w:val="29"/>
        </w:rPr>
        <w:t xml:space="preserve"> (c &amp;&amp; !ast_validate(out, c))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return</w:t>
      </w:r>
      <w:r>
        <w:rPr>
          <w:rStyle w:val="29"/>
        </w:rPr>
        <w:t xml:space="preserve"> </w:t>
      </w:r>
      <w:r>
        <w:rPr>
          <w:rStyle w:val="30"/>
        </w:rPr>
        <w:t>true</w:t>
      </w:r>
      <w:r>
        <w:rPr>
          <w:rStyle w:val="29"/>
        </w:rPr>
        <w:t>;</w:t>
      </w:r>
      <w:r>
        <w:br w:type="textWrapping"/>
      </w:r>
      <w:r>
        <w:rPr>
          <w:rStyle w:val="29"/>
        </w:rPr>
        <w:t>}</w:t>
      </w:r>
    </w:p>
    <w:p w14:paraId="7C6D4C30">
      <w:pPr>
        <w:pStyle w:val="5"/>
        <w:numPr>
          <w:ilvl w:val="0"/>
          <w:numId w:val="0"/>
        </w:numPr>
        <w:ind w:left="0" w:leftChars="0" w:firstLine="0" w:firstLineChars="0"/>
        <w:outlineLvl w:val="9"/>
      </w:pPr>
      <w:bookmarkStart w:id="86" w:name="片段-5语义-数据结构与符号操作"/>
      <w:r>
        <w:t>片段 5：语义 — 数据结构与符号操作</w:t>
      </w:r>
      <w:bookmarkEnd w:id="86"/>
    </w:p>
    <w:p w14:paraId="59471C01">
      <w:r>
        <w:t>semantic/semantic.hpp + semantic/semantic.cpp：</w:t>
      </w:r>
    </w:p>
    <w:p w14:paraId="06DB748A">
      <w:pPr>
        <w:pStyle w:val="27"/>
      </w:pPr>
      <w:r>
        <w:rPr>
          <w:rStyle w:val="30"/>
        </w:rPr>
        <w:t>struct</w:t>
      </w:r>
      <w:r>
        <w:rPr>
          <w:rStyle w:val="29"/>
        </w:rPr>
        <w:t xml:space="preserve"> SemanticResult {</w:t>
      </w:r>
      <w:r>
        <w:br w:type="textWrapping"/>
      </w:r>
      <w:r>
        <w:rPr>
          <w:rStyle w:val="29"/>
        </w:rPr>
        <w:t xml:space="preserve">    </w:t>
      </w:r>
      <w:r>
        <w:rPr>
          <w:rStyle w:val="33"/>
        </w:rPr>
        <w:t>bool</w:t>
      </w:r>
      <w:r>
        <w:rPr>
          <w:rStyle w:val="29"/>
        </w:rPr>
        <w:t xml:space="preserve"> ok;</w:t>
      </w:r>
      <w:r>
        <w:br w:type="textWrapping"/>
      </w:r>
      <w:r>
        <w:rPr>
          <w:rStyle w:val="29"/>
        </w:rPr>
        <w:t xml:space="preserve">    </w:t>
      </w:r>
      <w:r>
        <w:rPr>
          <w:rStyle w:val="32"/>
        </w:rPr>
        <w:t>std::</w:t>
      </w:r>
      <w:r>
        <w:rPr>
          <w:rStyle w:val="29"/>
        </w:rPr>
        <w:t>vector&lt;SemanticError&gt; errors;</w:t>
      </w:r>
      <w:r>
        <w:br w:type="textWrapping"/>
      </w:r>
      <w:r>
        <w:rPr>
          <w:rStyle w:val="29"/>
        </w:rPr>
        <w:t xml:space="preserve">    </w:t>
      </w:r>
      <w:r>
        <w:rPr>
          <w:rStyle w:val="32"/>
        </w:rPr>
        <w:t>std::</w:t>
      </w:r>
      <w:r>
        <w:rPr>
          <w:rStyle w:val="29"/>
        </w:rPr>
        <w:t>unordered_map&lt;</w:t>
      </w:r>
      <w:r>
        <w:rPr>
          <w:rStyle w:val="34"/>
        </w:rPr>
        <w:t>const</w:t>
      </w:r>
      <w:r>
        <w:rPr>
          <w:rStyle w:val="29"/>
        </w:rPr>
        <w:t xml:space="preserve"> AstNode *, ExprInfo&gt; expr_info;</w:t>
      </w:r>
      <w:r>
        <w:br w:type="textWrapping"/>
      </w:r>
      <w:r>
        <w:rPr>
          <w:rStyle w:val="29"/>
        </w:rPr>
        <w:t xml:space="preserve">    </w:t>
      </w:r>
      <w:r>
        <w:rPr>
          <w:rStyle w:val="32"/>
        </w:rPr>
        <w:t>std::</w:t>
      </w:r>
      <w:r>
        <w:rPr>
          <w:rStyle w:val="29"/>
        </w:rPr>
        <w:t>unordered_map&lt;</w:t>
      </w:r>
      <w:r>
        <w:rPr>
          <w:rStyle w:val="34"/>
        </w:rPr>
        <w:t>const</w:t>
      </w:r>
      <w:r>
        <w:rPr>
          <w:rStyle w:val="29"/>
        </w:rPr>
        <w:t xml:space="preserve"> AstNode *, </w:t>
      </w:r>
      <w:r>
        <w:rPr>
          <w:rStyle w:val="34"/>
        </w:rPr>
        <w:t>const</w:t>
      </w:r>
      <w:r>
        <w:rPr>
          <w:rStyle w:val="29"/>
        </w:rPr>
        <w:t xml:space="preserve"> Symbol *&gt; resolved_symbols;</w:t>
      </w:r>
      <w:r>
        <w:br w:type="textWrapping"/>
      </w:r>
      <w:r>
        <w:rPr>
          <w:rStyle w:val="29"/>
        </w:rPr>
        <w:t xml:space="preserve">    </w:t>
      </w:r>
      <w:r>
        <w:rPr>
          <w:rStyle w:val="32"/>
        </w:rPr>
        <w:t>std::</w:t>
      </w:r>
      <w:r>
        <w:rPr>
          <w:rStyle w:val="29"/>
        </w:rPr>
        <w:t>unordered_set&lt;</w:t>
      </w:r>
      <w:r>
        <w:rPr>
          <w:rStyle w:val="34"/>
        </w:rPr>
        <w:t>const</w:t>
      </w:r>
      <w:r>
        <w:rPr>
          <w:rStyle w:val="29"/>
        </w:rPr>
        <w:t xml:space="preserve"> AstNode *&gt; function_result_refs;</w:t>
      </w:r>
      <w:r>
        <w:br w:type="textWrapping"/>
      </w:r>
      <w:r>
        <w:rPr>
          <w:rStyle w:val="29"/>
        </w:rPr>
        <w:t xml:space="preserve">    </w:t>
      </w:r>
      <w:r>
        <w:rPr>
          <w:rStyle w:val="32"/>
        </w:rPr>
        <w:t>std::</w:t>
      </w:r>
      <w:r>
        <w:rPr>
          <w:rStyle w:val="29"/>
        </w:rPr>
        <w:t>vector&lt;</w:t>
      </w:r>
      <w:r>
        <w:rPr>
          <w:rStyle w:val="32"/>
        </w:rPr>
        <w:t>std::</w:t>
      </w:r>
      <w:r>
        <w:rPr>
          <w:rStyle w:val="29"/>
        </w:rPr>
        <w:t>unique_ptr&lt;Scope&gt; &gt; scope_storage;</w:t>
      </w:r>
      <w:r>
        <w:br w:type="textWrapping"/>
      </w:r>
      <w:r>
        <w:rPr>
          <w:rStyle w:val="29"/>
        </w:rPr>
        <w:t xml:space="preserve">    </w:t>
      </w:r>
      <w:r>
        <w:rPr>
          <w:rStyle w:val="32"/>
        </w:rPr>
        <w:t>std::</w:t>
      </w:r>
      <w:r>
        <w:rPr>
          <w:rStyle w:val="29"/>
        </w:rPr>
        <w:t>vector&lt;</w:t>
      </w:r>
      <w:r>
        <w:rPr>
          <w:rStyle w:val="32"/>
        </w:rPr>
        <w:t>std::</w:t>
      </w:r>
      <w:r>
        <w:rPr>
          <w:rStyle w:val="29"/>
        </w:rPr>
        <w:t>unique_ptr&lt;Symbol&gt; &gt; symbol_storage;</w:t>
      </w:r>
      <w:r>
        <w:br w:type="textWrapping"/>
      </w:r>
      <w:r>
        <w:rPr>
          <w:rStyle w:val="29"/>
        </w:rPr>
        <w:t xml:space="preserve">    </w:t>
      </w:r>
      <w:r>
        <w:rPr>
          <w:rStyle w:val="34"/>
        </w:rPr>
        <w:t>const</w:t>
      </w:r>
      <w:r>
        <w:rPr>
          <w:rStyle w:val="29"/>
        </w:rPr>
        <w:t xml:space="preserve"> Scope *global_scope;</w:t>
      </w:r>
      <w:r>
        <w:br w:type="textWrapping"/>
      </w:r>
      <w:r>
        <w:rPr>
          <w:rStyle w:val="29"/>
        </w:rPr>
        <w:t>};</w:t>
      </w:r>
      <w:r>
        <w:br w:type="textWrapping"/>
      </w:r>
      <w:r>
        <w:br w:type="textWrapping"/>
      </w:r>
      <w:r>
        <w:rPr>
          <w:rStyle w:val="29"/>
        </w:rPr>
        <w:t>Symbol *AnalyzerImpl::declare_symbol(Scope *scope,</w:t>
      </w:r>
      <w:r>
        <w:br w:type="textWrapping"/>
      </w:r>
      <w:r>
        <w:rPr>
          <w:rStyle w:val="29"/>
        </w:rPr>
        <w:t xml:space="preserve">                                     </w:t>
      </w:r>
      <w:r>
        <w:rPr>
          <w:rStyle w:val="34"/>
        </w:rPr>
        <w:t>const</w:t>
      </w:r>
      <w:r>
        <w:rPr>
          <w:rStyle w:val="29"/>
        </w:rPr>
        <w:t xml:space="preserve"> </w:t>
      </w:r>
      <w:r>
        <w:rPr>
          <w:rStyle w:val="32"/>
        </w:rPr>
        <w:t>std::</w:t>
      </w:r>
      <w:r>
        <w:rPr>
          <w:rStyle w:val="29"/>
        </w:rPr>
        <w:t>string &amp;name,</w:t>
      </w:r>
      <w:r>
        <w:br w:type="textWrapping"/>
      </w:r>
      <w:r>
        <w:rPr>
          <w:rStyle w:val="29"/>
        </w:rPr>
        <w:t xml:space="preserve">                                     SymbolKind kind,</w:t>
      </w:r>
      <w:r>
        <w:br w:type="textWrapping"/>
      </w:r>
      <w:r>
        <w:rPr>
          <w:rStyle w:val="29"/>
        </w:rPr>
        <w:t xml:space="preserve">                                     </w:t>
      </w:r>
      <w:r>
        <w:rPr>
          <w:rStyle w:val="34"/>
        </w:rPr>
        <w:t>const</w:t>
      </w:r>
      <w:r>
        <w:rPr>
          <w:rStyle w:val="29"/>
        </w:rPr>
        <w:t xml:space="preserve"> SemType &amp;type, </w:t>
      </w:r>
      <w:r>
        <w:rPr>
          <w:rStyle w:val="33"/>
        </w:rPr>
        <w:t>bool</w:t>
      </w:r>
      <w:r>
        <w:rPr>
          <w:rStyle w:val="29"/>
        </w:rPr>
        <w:t xml:space="preserve"> by_ref,</w:t>
      </w:r>
      <w:r>
        <w:br w:type="textWrapping"/>
      </w:r>
      <w:r>
        <w:rPr>
          <w:rStyle w:val="29"/>
        </w:rPr>
        <w:t xml:space="preserve">                                     </w:t>
      </w:r>
      <w:r>
        <w:rPr>
          <w:rStyle w:val="34"/>
        </w:rPr>
        <w:t>const</w:t>
      </w:r>
      <w:r>
        <w:rPr>
          <w:rStyle w:val="29"/>
        </w:rPr>
        <w:t xml:space="preserve"> AstNode *decl_node,</w:t>
      </w:r>
      <w:r>
        <w:br w:type="textWrapping"/>
      </w:r>
      <w:r>
        <w:rPr>
          <w:rStyle w:val="29"/>
        </w:rPr>
        <w:t xml:space="preserve">                                     </w:t>
      </w:r>
      <w:r>
        <w:rPr>
          <w:rStyle w:val="34"/>
        </w:rPr>
        <w:t>const</w:t>
      </w:r>
      <w:r>
        <w:rPr>
          <w:rStyle w:val="29"/>
        </w:rPr>
        <w:t xml:space="preserve"> </w:t>
      </w:r>
      <w:r>
        <w:rPr>
          <w:rStyle w:val="32"/>
        </w:rPr>
        <w:t>std::</w:t>
      </w:r>
      <w:r>
        <w:rPr>
          <w:rStyle w:val="29"/>
        </w:rPr>
        <w:t>vector&lt;ParamInfo&gt; &amp;params) {</w:t>
      </w:r>
      <w:r>
        <w:br w:type="textWrapping"/>
      </w:r>
      <w:r>
        <w:rPr>
          <w:rStyle w:val="29"/>
        </w:rPr>
        <w:t xml:space="preserve">    </w:t>
      </w:r>
      <w:r>
        <w:rPr>
          <w:rStyle w:val="36"/>
        </w:rPr>
        <w:t>if</w:t>
      </w:r>
      <w:r>
        <w:rPr>
          <w:rStyle w:val="29"/>
        </w:rPr>
        <w:t xml:space="preserve"> (scope-&gt;symbols.find(name) != scope-&gt;symbols.end()) {</w:t>
      </w:r>
      <w:r>
        <w:br w:type="textWrapping"/>
      </w:r>
      <w:r>
        <w:rPr>
          <w:rStyle w:val="29"/>
        </w:rPr>
        <w:t xml:space="preserve">        report_error(decl_node, </w:t>
      </w:r>
      <w:r>
        <w:rPr>
          <w:rStyle w:val="37"/>
        </w:rPr>
        <w:t>"同一作用域内重复声明标识符："</w:t>
      </w:r>
      <w:r>
        <w:rPr>
          <w:rStyle w:val="29"/>
        </w:rPr>
        <w:t xml:space="preserve"> + name);</w:t>
      </w:r>
      <w:r>
        <w:br w:type="textWrapping"/>
      </w:r>
      <w:r>
        <w:rPr>
          <w:rStyle w:val="29"/>
        </w:rPr>
        <w:t xml:space="preserve">        </w:t>
      </w:r>
      <w:r>
        <w:rPr>
          <w:rStyle w:val="36"/>
        </w:rPr>
        <w:t>return</w:t>
      </w:r>
      <w:r>
        <w:rPr>
          <w:rStyle w:val="29"/>
        </w:rPr>
        <w:t xml:space="preserve"> </w:t>
      </w:r>
      <w:r>
        <w:rPr>
          <w:rStyle w:val="30"/>
        </w:rPr>
        <w:t>nullptr</w:t>
      </w:r>
      <w:r>
        <w:rPr>
          <w:rStyle w:val="29"/>
        </w:rPr>
        <w:t>;</w:t>
      </w:r>
      <w:r>
        <w:br w:type="textWrapping"/>
      </w:r>
      <w:r>
        <w:rPr>
          <w:rStyle w:val="29"/>
        </w:rPr>
        <w:t xml:space="preserve">    }</w:t>
      </w:r>
      <w:r>
        <w:br w:type="textWrapping"/>
      </w:r>
      <w:r>
        <w:rPr>
          <w:rStyle w:val="29"/>
        </w:rPr>
        <w:t xml:space="preserve">    </w:t>
      </w:r>
      <w:r>
        <w:rPr>
          <w:rStyle w:val="30"/>
        </w:rPr>
        <w:t>auto</w:t>
      </w:r>
      <w:r>
        <w:rPr>
          <w:rStyle w:val="29"/>
        </w:rPr>
        <w:t xml:space="preserve"> sym = </w:t>
      </w:r>
      <w:r>
        <w:rPr>
          <w:rStyle w:val="32"/>
        </w:rPr>
        <w:t>std::</w:t>
      </w:r>
      <w:r>
        <w:rPr>
          <w:rStyle w:val="29"/>
        </w:rPr>
        <w:t>make_unique&lt;Symbol&gt;();</w:t>
      </w:r>
      <w:r>
        <w:br w:type="textWrapping"/>
      </w:r>
      <w:r>
        <w:rPr>
          <w:rStyle w:val="29"/>
        </w:rPr>
        <w:t xml:space="preserve">    sym-&gt;name = name; sym-&gt;kind = kind; sym-&gt;type = type;</w:t>
      </w:r>
      <w:r>
        <w:br w:type="textWrapping"/>
      </w:r>
      <w:r>
        <w:rPr>
          <w:rStyle w:val="29"/>
        </w:rPr>
        <w:t xml:space="preserve">    sym-&gt;by_ref = by_ref; sym-&gt;decl_node = decl_node; sym-&gt;params = params;</w:t>
      </w:r>
      <w:r>
        <w:br w:type="textWrapping"/>
      </w:r>
      <w:r>
        <w:rPr>
          <w:rStyle w:val="29"/>
        </w:rPr>
        <w:t xml:space="preserve">    sym-&gt;c_name = make_unique_c_name(kind, name, scope);</w:t>
      </w:r>
      <w:r>
        <w:br w:type="textWrapping"/>
      </w:r>
      <w:r>
        <w:rPr>
          <w:rStyle w:val="29"/>
        </w:rPr>
        <w:t xml:space="preserve">    Symbol *ptr = sym.get();</w:t>
      </w:r>
      <w:r>
        <w:br w:type="textWrapping"/>
      </w:r>
      <w:r>
        <w:rPr>
          <w:rStyle w:val="29"/>
        </w:rPr>
        <w:t xml:space="preserve">    scope-&gt;symbols[name] = ptr;</w:t>
      </w:r>
      <w:r>
        <w:br w:type="textWrapping"/>
      </w:r>
      <w:r>
        <w:rPr>
          <w:rStyle w:val="29"/>
        </w:rPr>
        <w:t xml:space="preserve">    </w:t>
      </w:r>
      <w:r>
        <w:rPr>
          <w:rStyle w:val="39"/>
        </w:rPr>
        <w:t>result_</w:t>
      </w:r>
      <w:r>
        <w:rPr>
          <w:rStyle w:val="29"/>
        </w:rPr>
        <w:t>.symbol_storage.push_back(</w:t>
      </w:r>
      <w:r>
        <w:rPr>
          <w:rStyle w:val="32"/>
        </w:rPr>
        <w:t>std::</w:t>
      </w:r>
      <w:r>
        <w:rPr>
          <w:rStyle w:val="29"/>
        </w:rPr>
        <w:t>move(sym));</w:t>
      </w:r>
      <w:r>
        <w:br w:type="textWrapping"/>
      </w:r>
      <w:r>
        <w:rPr>
          <w:rStyle w:val="29"/>
        </w:rPr>
        <w:t xml:space="preserve">    </w:t>
      </w:r>
      <w:r>
        <w:rPr>
          <w:rStyle w:val="36"/>
        </w:rPr>
        <w:t>return</w:t>
      </w:r>
      <w:r>
        <w:rPr>
          <w:rStyle w:val="29"/>
        </w:rPr>
        <w:t xml:space="preserve"> ptr;</w:t>
      </w:r>
      <w:r>
        <w:br w:type="textWrapping"/>
      </w:r>
      <w:r>
        <w:rPr>
          <w:rStyle w:val="29"/>
        </w:rPr>
        <w:t>}</w:t>
      </w:r>
      <w:r>
        <w:br w:type="textWrapping"/>
      </w:r>
      <w:r>
        <w:br w:type="textWrapping"/>
      </w:r>
      <w:r>
        <w:rPr>
          <w:rStyle w:val="34"/>
        </w:rPr>
        <w:t>const</w:t>
      </w:r>
      <w:r>
        <w:rPr>
          <w:rStyle w:val="29"/>
        </w:rPr>
        <w:t xml:space="preserve"> Symbol *AnalyzerImpl::lookup(</w:t>
      </w:r>
      <w:r>
        <w:rPr>
          <w:rStyle w:val="34"/>
        </w:rPr>
        <w:t>const</w:t>
      </w:r>
      <w:r>
        <w:rPr>
          <w:rStyle w:val="29"/>
        </w:rPr>
        <w:t xml:space="preserve"> </w:t>
      </w:r>
      <w:r>
        <w:rPr>
          <w:rStyle w:val="32"/>
        </w:rPr>
        <w:t>std::</w:t>
      </w:r>
      <w:r>
        <w:rPr>
          <w:rStyle w:val="29"/>
        </w:rPr>
        <w:t xml:space="preserve">string &amp;name) </w:t>
      </w:r>
      <w:r>
        <w:rPr>
          <w:rStyle w:val="34"/>
        </w:rPr>
        <w:t>const</w:t>
      </w:r>
      <w:r>
        <w:rPr>
          <w:rStyle w:val="29"/>
        </w:rPr>
        <w:t xml:space="preserve"> {</w:t>
      </w:r>
      <w:r>
        <w:br w:type="textWrapping"/>
      </w:r>
      <w:r>
        <w:rPr>
          <w:rStyle w:val="29"/>
        </w:rPr>
        <w:t xml:space="preserve">    Scope *scope = </w:t>
      </w:r>
      <w:r>
        <w:rPr>
          <w:rStyle w:val="39"/>
        </w:rPr>
        <w:t>current_scope_</w:t>
      </w:r>
      <w:r>
        <w:rPr>
          <w:rStyle w:val="29"/>
        </w:rPr>
        <w:t>;</w:t>
      </w:r>
      <w:r>
        <w:br w:type="textWrapping"/>
      </w:r>
      <w:r>
        <w:rPr>
          <w:rStyle w:val="29"/>
        </w:rPr>
        <w:t xml:space="preserve">    </w:t>
      </w:r>
      <w:r>
        <w:rPr>
          <w:rStyle w:val="36"/>
        </w:rPr>
        <w:t>while</w:t>
      </w:r>
      <w:r>
        <w:rPr>
          <w:rStyle w:val="29"/>
        </w:rPr>
        <w:t xml:space="preserve"> (scope) {</w:t>
      </w:r>
      <w:r>
        <w:br w:type="textWrapping"/>
      </w:r>
      <w:r>
        <w:rPr>
          <w:rStyle w:val="29"/>
        </w:rPr>
        <w:t xml:space="preserve">        </w:t>
      </w:r>
      <w:r>
        <w:rPr>
          <w:rStyle w:val="30"/>
        </w:rPr>
        <w:t>auto</w:t>
      </w:r>
      <w:r>
        <w:rPr>
          <w:rStyle w:val="29"/>
        </w:rPr>
        <w:t xml:space="preserve"> it = scope-&gt;symbols.find(name);</w:t>
      </w:r>
      <w:r>
        <w:br w:type="textWrapping"/>
      </w:r>
      <w:r>
        <w:rPr>
          <w:rStyle w:val="29"/>
        </w:rPr>
        <w:t xml:space="preserve">        </w:t>
      </w:r>
      <w:r>
        <w:rPr>
          <w:rStyle w:val="36"/>
        </w:rPr>
        <w:t>if</w:t>
      </w:r>
      <w:r>
        <w:rPr>
          <w:rStyle w:val="29"/>
        </w:rPr>
        <w:t xml:space="preserve"> (it != scope-&gt;symbols.end()) </w:t>
      </w:r>
      <w:r>
        <w:rPr>
          <w:rStyle w:val="36"/>
        </w:rPr>
        <w:t>return</w:t>
      </w:r>
      <w:r>
        <w:rPr>
          <w:rStyle w:val="29"/>
        </w:rPr>
        <w:t xml:space="preserve"> it-&gt;second;</w:t>
      </w:r>
      <w:r>
        <w:br w:type="textWrapping"/>
      </w:r>
      <w:r>
        <w:rPr>
          <w:rStyle w:val="29"/>
        </w:rPr>
        <w:t xml:space="preserve">        scope = scope-&gt;parent;</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0"/>
        </w:rPr>
        <w:t>nullptr</w:t>
      </w:r>
      <w:r>
        <w:rPr>
          <w:rStyle w:val="29"/>
        </w:rPr>
        <w:t>;</w:t>
      </w:r>
      <w:r>
        <w:br w:type="textWrapping"/>
      </w:r>
      <w:r>
        <w:rPr>
          <w:rStyle w:val="29"/>
        </w:rPr>
        <w:t>}</w:t>
      </w:r>
    </w:p>
    <w:p w14:paraId="2A4C72A9">
      <w:pPr>
        <w:pStyle w:val="5"/>
        <w:numPr>
          <w:ilvl w:val="0"/>
          <w:numId w:val="0"/>
        </w:numPr>
        <w:ind w:left="0" w:leftChars="0" w:firstLine="0" w:firstLineChars="0"/>
        <w:outlineLvl w:val="9"/>
      </w:pPr>
      <w:bookmarkStart w:id="87" w:name="片段-6语义-长表达式的显式栈分析"/>
      <w:r>
        <w:t>片段 6：语义 — 长表达式的显式栈分析</w:t>
      </w:r>
      <w:bookmarkEnd w:id="87"/>
    </w:p>
    <w:p w14:paraId="3A69B633">
      <w:pPr>
        <w:pStyle w:val="27"/>
      </w:pPr>
      <w:r>
        <w:rPr>
          <w:rStyle w:val="29"/>
        </w:rPr>
        <w:t>ExprInfo AnalyzerImpl::analyze_expr_iterative(</w:t>
      </w:r>
      <w:r>
        <w:rPr>
          <w:rStyle w:val="34"/>
        </w:rPr>
        <w:t>const</w:t>
      </w:r>
      <w:r>
        <w:rPr>
          <w:rStyle w:val="29"/>
        </w:rPr>
        <w:t xml:space="preserve"> AstNode *root) {</w:t>
      </w:r>
      <w:r>
        <w:br w:type="textWrapping"/>
      </w:r>
      <w:r>
        <w:rPr>
          <w:rStyle w:val="29"/>
        </w:rPr>
        <w:t xml:space="preserve">    </w:t>
      </w:r>
      <w:r>
        <w:rPr>
          <w:rStyle w:val="32"/>
        </w:rPr>
        <w:t>std::</w:t>
      </w:r>
      <w:r>
        <w:rPr>
          <w:rStyle w:val="29"/>
        </w:rPr>
        <w:t>vector&lt;</w:t>
      </w:r>
      <w:r>
        <w:rPr>
          <w:rStyle w:val="32"/>
        </w:rPr>
        <w:t>std::</w:t>
      </w:r>
      <w:r>
        <w:rPr>
          <w:rStyle w:val="29"/>
        </w:rPr>
        <w:t>pair&lt;</w:t>
      </w:r>
      <w:r>
        <w:rPr>
          <w:rStyle w:val="34"/>
        </w:rPr>
        <w:t>const</w:t>
      </w:r>
      <w:r>
        <w:rPr>
          <w:rStyle w:val="29"/>
        </w:rPr>
        <w:t xml:space="preserve"> AstNode *, </w:t>
      </w:r>
      <w:r>
        <w:rPr>
          <w:rStyle w:val="33"/>
        </w:rPr>
        <w:t>bool</w:t>
      </w:r>
      <w:r>
        <w:rPr>
          <w:rStyle w:val="29"/>
        </w:rPr>
        <w:t>&gt;&gt; stack;</w:t>
      </w:r>
      <w:r>
        <w:br w:type="textWrapping"/>
      </w:r>
      <w:r>
        <w:rPr>
          <w:rStyle w:val="29"/>
        </w:rPr>
        <w:t xml:space="preserve">    stack.push_back({root, </w:t>
      </w:r>
      <w:r>
        <w:rPr>
          <w:rStyle w:val="30"/>
        </w:rPr>
        <w:t>false</w:t>
      </w:r>
      <w:r>
        <w:rPr>
          <w:rStyle w:val="29"/>
        </w:rPr>
        <w:t>});</w:t>
      </w:r>
      <w:r>
        <w:br w:type="textWrapping"/>
      </w:r>
      <w:r>
        <w:rPr>
          <w:rStyle w:val="29"/>
        </w:rPr>
        <w:t xml:space="preserve">    </w:t>
      </w:r>
      <w:r>
        <w:rPr>
          <w:rStyle w:val="36"/>
        </w:rPr>
        <w:t>while</w:t>
      </w:r>
      <w:r>
        <w:rPr>
          <w:rStyle w:val="29"/>
        </w:rPr>
        <w:t xml:space="preserve"> (!stack.empty()) {</w:t>
      </w:r>
      <w:r>
        <w:br w:type="textWrapping"/>
      </w:r>
      <w:r>
        <w:rPr>
          <w:rStyle w:val="29"/>
        </w:rPr>
        <w:t xml:space="preserve">        </w:t>
      </w:r>
      <w:r>
        <w:rPr>
          <w:rStyle w:val="30"/>
        </w:rPr>
        <w:t>auto</w:t>
      </w:r>
      <w:r>
        <w:rPr>
          <w:rStyle w:val="29"/>
        </w:rPr>
        <w:t xml:space="preserve"> [node, expanded] = stack.back();</w:t>
      </w:r>
      <w:r>
        <w:br w:type="textWrapping"/>
      </w:r>
      <w:r>
        <w:rPr>
          <w:rStyle w:val="29"/>
        </w:rPr>
        <w:t xml:space="preserve">        stack.pop_back();</w:t>
      </w:r>
      <w:r>
        <w:br w:type="textWrapping"/>
      </w:r>
      <w:r>
        <w:rPr>
          <w:rStyle w:val="29"/>
        </w:rPr>
        <w:t xml:space="preserve">        </w:t>
      </w:r>
      <w:r>
        <w:rPr>
          <w:rStyle w:val="36"/>
        </w:rPr>
        <w:t>if</w:t>
      </w:r>
      <w:r>
        <w:rPr>
          <w:rStyle w:val="29"/>
        </w:rPr>
        <w:t xml:space="preserve"> (!expanded) {</w:t>
      </w:r>
      <w:r>
        <w:br w:type="textWrapping"/>
      </w:r>
      <w:r>
        <w:rPr>
          <w:rStyle w:val="29"/>
        </w:rPr>
        <w:t xml:space="preserve">            stack.push_back({node, </w:t>
      </w:r>
      <w:r>
        <w:rPr>
          <w:rStyle w:val="30"/>
        </w:rPr>
        <w:t>true</w:t>
      </w:r>
      <w:r>
        <w:rPr>
          <w:rStyle w:val="29"/>
        </w:rPr>
        <w:t>});</w:t>
      </w:r>
      <w:r>
        <w:br w:type="textWrapping"/>
      </w:r>
      <w:r>
        <w:rPr>
          <w:rStyle w:val="29"/>
        </w:rPr>
        <w:t xml:space="preserve">            </w:t>
      </w:r>
      <w:r>
        <w:rPr>
          <w:rStyle w:val="36"/>
        </w:rPr>
        <w:t>for</w:t>
      </w:r>
      <w:r>
        <w:rPr>
          <w:rStyle w:val="29"/>
        </w:rPr>
        <w:t xml:space="preserve"> (</w:t>
      </w:r>
      <w:r>
        <w:rPr>
          <w:rStyle w:val="30"/>
        </w:rPr>
        <w:t>auto</w:t>
      </w:r>
      <w:r>
        <w:rPr>
          <w:rStyle w:val="29"/>
        </w:rPr>
        <w:t xml:space="preserve"> *c : node-&gt;children)</w:t>
      </w:r>
      <w:r>
        <w:br w:type="textWrapping"/>
      </w:r>
      <w:r>
        <w:rPr>
          <w:rStyle w:val="29"/>
        </w:rPr>
        <w:t xml:space="preserve">                stack.push_back({c, </w:t>
      </w:r>
      <w:r>
        <w:rPr>
          <w:rStyle w:val="30"/>
        </w:rPr>
        <w:t>false</w:t>
      </w:r>
      <w:r>
        <w:rPr>
          <w:rStyle w:val="29"/>
        </w:rPr>
        <w:t>});</w:t>
      </w:r>
      <w:r>
        <w:br w:type="textWrapping"/>
      </w:r>
      <w:r>
        <w:rPr>
          <w:rStyle w:val="29"/>
        </w:rPr>
        <w:t xml:space="preserve">        } </w:t>
      </w:r>
      <w:r>
        <w:rPr>
          <w:rStyle w:val="36"/>
        </w:rPr>
        <w:t>else</w:t>
      </w:r>
      <w:r>
        <w:rPr>
          <w:rStyle w:val="29"/>
        </w:rPr>
        <w:t xml:space="preserve"> {</w:t>
      </w:r>
      <w:r>
        <w:br w:type="textWrapping"/>
      </w:r>
      <w:r>
        <w:rPr>
          <w:rStyle w:val="29"/>
        </w:rPr>
        <w:t xml:space="preserve">            remember_expr_info(node, compute_expr_info(node));</w:t>
      </w:r>
      <w:r>
        <w:br w:type="textWrapping"/>
      </w:r>
      <w:r>
        <w:rPr>
          <w:rStyle w:val="29"/>
        </w:rPr>
        <w:t xml:space="preserve">        }</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9"/>
        </w:rPr>
        <w:t>result_</w:t>
      </w:r>
      <w:r>
        <w:rPr>
          <w:rStyle w:val="29"/>
        </w:rPr>
        <w:t>.expr_info[root];</w:t>
      </w:r>
      <w:r>
        <w:br w:type="textWrapping"/>
      </w:r>
      <w:r>
        <w:rPr>
          <w:rStyle w:val="29"/>
        </w:rPr>
        <w:t>}</w:t>
      </w:r>
    </w:p>
    <w:p w14:paraId="73F24320">
      <w:pPr>
        <w:pStyle w:val="5"/>
        <w:numPr>
          <w:ilvl w:val="0"/>
          <w:numId w:val="0"/>
        </w:numPr>
        <w:ind w:left="0" w:leftChars="0" w:firstLine="0" w:firstLineChars="0"/>
        <w:outlineLvl w:val="9"/>
      </w:pPr>
      <w:bookmarkStart w:id="88" w:name="片段-7语义-函数返回值赋值识别"/>
      <w:r>
        <w:t>片段 7：语义 — 函数返回值赋值识别</w:t>
      </w:r>
      <w:bookmarkEnd w:id="88"/>
    </w:p>
    <w:p w14:paraId="43C428F7">
      <w:pPr>
        <w:pStyle w:val="27"/>
      </w:pPr>
      <w:r>
        <w:rPr>
          <w:rStyle w:val="33"/>
        </w:rPr>
        <w:t>bool</w:t>
      </w:r>
      <w:r>
        <w:rPr>
          <w:rStyle w:val="29"/>
        </w:rPr>
        <w:t xml:space="preserve"> AnalyzerImpl::is_current_function_result_ref(</w:t>
      </w:r>
      <w:r>
        <w:rPr>
          <w:rStyle w:val="34"/>
        </w:rPr>
        <w:t>const</w:t>
      </w:r>
      <w:r>
        <w:rPr>
          <w:rStyle w:val="29"/>
        </w:rPr>
        <w:t xml:space="preserve"> AstNode *target) {</w:t>
      </w:r>
      <w:r>
        <w:br w:type="textWrapping"/>
      </w:r>
      <w:r>
        <w:rPr>
          <w:rStyle w:val="29"/>
        </w:rPr>
        <w:t xml:space="preserve">    </w:t>
      </w:r>
      <w:r>
        <w:rPr>
          <w:rStyle w:val="36"/>
        </w:rPr>
        <w:t>if</w:t>
      </w:r>
      <w:r>
        <w:rPr>
          <w:rStyle w:val="29"/>
        </w:rPr>
        <w:t xml:space="preserve"> (</w:t>
      </w:r>
      <w:r>
        <w:rPr>
          <w:rStyle w:val="39"/>
        </w:rPr>
        <w:t>current_function_</w:t>
      </w:r>
      <w:r>
        <w:rPr>
          <w:rStyle w:val="29"/>
        </w:rPr>
        <w:t xml:space="preserve"> == </w:t>
      </w:r>
      <w:r>
        <w:rPr>
          <w:rStyle w:val="30"/>
        </w:rPr>
        <w:t>nullptr</w:t>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if</w:t>
      </w:r>
      <w:r>
        <w:rPr>
          <w:rStyle w:val="29"/>
        </w:rPr>
        <w:t xml:space="preserve"> (target-&gt;kind != AST_VAR_REF)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if</w:t>
      </w:r>
      <w:r>
        <w:rPr>
          <w:rStyle w:val="29"/>
        </w:rPr>
        <w:t xml:space="preserve"> (!target-&gt;children.empty()) </w:t>
      </w:r>
      <w:r>
        <w:rPr>
          <w:rStyle w:val="36"/>
        </w:rPr>
        <w:t>return</w:t>
      </w:r>
      <w:r>
        <w:rPr>
          <w:rStyle w:val="29"/>
        </w:rPr>
        <w:t xml:space="preserve"> </w:t>
      </w:r>
      <w:r>
        <w:rPr>
          <w:rStyle w:val="30"/>
        </w:rPr>
        <w:t>false</w:t>
      </w:r>
      <w:r>
        <w:rPr>
          <w:rStyle w:val="29"/>
        </w:rPr>
        <w:t xml:space="preserve">;       </w:t>
      </w:r>
      <w:r>
        <w:rPr>
          <w:rStyle w:val="31"/>
        </w:rPr>
        <w:t>// 不带下标</w:t>
      </w:r>
      <w:r>
        <w:br w:type="textWrapping"/>
      </w:r>
      <w:r>
        <w:rPr>
          <w:rStyle w:val="29"/>
        </w:rPr>
        <w:t xml:space="preserve">    </w:t>
      </w:r>
      <w:r>
        <w:rPr>
          <w:rStyle w:val="36"/>
        </w:rPr>
        <w:t>if</w:t>
      </w:r>
      <w:r>
        <w:rPr>
          <w:rStyle w:val="29"/>
        </w:rPr>
        <w:t xml:space="preserve"> (target-&gt;text != </w:t>
      </w:r>
      <w:r>
        <w:rPr>
          <w:rStyle w:val="39"/>
        </w:rPr>
        <w:t>current_function_name_</w:t>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if</w:t>
      </w:r>
      <w:r>
        <w:rPr>
          <w:rStyle w:val="29"/>
        </w:rPr>
        <w:t xml:space="preserve"> (lookup_current_scope_symbol(target-&gt;text)) </w:t>
      </w:r>
      <w:r>
        <w:rPr>
          <w:rStyle w:val="36"/>
        </w:rPr>
        <w:t>return</w:t>
      </w:r>
      <w:r>
        <w:rPr>
          <w:rStyle w:val="29"/>
        </w:rPr>
        <w:t xml:space="preserve"> </w:t>
      </w:r>
      <w:r>
        <w:rPr>
          <w:rStyle w:val="30"/>
        </w:rPr>
        <w:t>false</w:t>
      </w:r>
      <w:r>
        <w:rPr>
          <w:rStyle w:val="29"/>
        </w:rPr>
        <w:t xml:space="preserve">; </w:t>
      </w:r>
      <w:r>
        <w:rPr>
          <w:rStyle w:val="31"/>
        </w:rPr>
        <w:t>// 不被局部符号遮蔽</w:t>
      </w:r>
      <w:r>
        <w:br w:type="textWrapping"/>
      </w:r>
      <w:r>
        <w:rPr>
          <w:rStyle w:val="29"/>
        </w:rPr>
        <w:t xml:space="preserve">    </w:t>
      </w:r>
      <w:r>
        <w:rPr>
          <w:rStyle w:val="36"/>
        </w:rPr>
        <w:t>return</w:t>
      </w:r>
      <w:r>
        <w:rPr>
          <w:rStyle w:val="29"/>
        </w:rPr>
        <w:t xml:space="preserve"> </w:t>
      </w:r>
      <w:r>
        <w:rPr>
          <w:rStyle w:val="30"/>
        </w:rPr>
        <w:t>true</w:t>
      </w:r>
      <w:r>
        <w:rPr>
          <w:rStyle w:val="29"/>
        </w:rPr>
        <w:t>;</w:t>
      </w:r>
      <w:r>
        <w:br w:type="textWrapping"/>
      </w:r>
      <w:r>
        <w:rPr>
          <w:rStyle w:val="29"/>
        </w:rPr>
        <w:t>}</w:t>
      </w:r>
      <w:r>
        <w:br w:type="textWrapping"/>
      </w:r>
      <w:r>
        <w:br w:type="textWrapping"/>
      </w:r>
      <w:r>
        <w:rPr>
          <w:rStyle w:val="31"/>
        </w:rPr>
        <w:t>// analyze_assign_stmt 中：</w:t>
      </w:r>
      <w:r>
        <w:br w:type="textWrapping"/>
      </w:r>
      <w:r>
        <w:rPr>
          <w:rStyle w:val="36"/>
        </w:rPr>
        <w:t>if</w:t>
      </w:r>
      <w:r>
        <w:rPr>
          <w:rStyle w:val="29"/>
        </w:rPr>
        <w:t xml:space="preserve"> (is_current_function_result_ref(target)) {</w:t>
      </w:r>
      <w:r>
        <w:br w:type="textWrapping"/>
      </w:r>
      <w:r>
        <w:rPr>
          <w:rStyle w:val="29"/>
        </w:rPr>
        <w:t xml:space="preserve">    lhs_info = make_expr_info(</w:t>
      </w:r>
      <w:r>
        <w:rPr>
          <w:rStyle w:val="39"/>
        </w:rPr>
        <w:t>current_function_type_</w:t>
      </w:r>
      <w:r>
        <w:rPr>
          <w:rStyle w:val="29"/>
        </w:rPr>
        <w:t xml:space="preserve">, </w:t>
      </w:r>
      <w:r>
        <w:rPr>
          <w:rStyle w:val="30"/>
        </w:rPr>
        <w:t>true</w:t>
      </w:r>
      <w:r>
        <w:rPr>
          <w:rStyle w:val="29"/>
        </w:rPr>
        <w:t xml:space="preserve">, </w:t>
      </w:r>
      <w:r>
        <w:rPr>
          <w:rStyle w:val="30"/>
        </w:rPr>
        <w:t>true</w:t>
      </w:r>
      <w:r>
        <w:rPr>
          <w:rStyle w:val="29"/>
        </w:rPr>
        <w:t>,</w:t>
      </w:r>
      <w:r>
        <w:br w:type="textWrapping"/>
      </w:r>
      <w:r>
        <w:rPr>
          <w:rStyle w:val="29"/>
        </w:rPr>
        <w:t xml:space="preserve">                              </w:t>
      </w:r>
      <w:r>
        <w:rPr>
          <w:rStyle w:val="39"/>
        </w:rPr>
        <w:t>current_function_</w:t>
      </w:r>
      <w:r>
        <w:rPr>
          <w:rStyle w:val="29"/>
        </w:rPr>
        <w:t>);</w:t>
      </w:r>
      <w:r>
        <w:br w:type="textWrapping"/>
      </w:r>
      <w:r>
        <w:rPr>
          <w:rStyle w:val="29"/>
        </w:rPr>
        <w:t xml:space="preserve">    remember_expr_info(target, lhs_info);</w:t>
      </w:r>
      <w:r>
        <w:br w:type="textWrapping"/>
      </w:r>
      <w:r>
        <w:rPr>
          <w:rStyle w:val="29"/>
        </w:rPr>
        <w:t xml:space="preserve">    </w:t>
      </w:r>
      <w:r>
        <w:rPr>
          <w:rStyle w:val="39"/>
        </w:rPr>
        <w:t>result_</w:t>
      </w:r>
      <w:r>
        <w:rPr>
          <w:rStyle w:val="29"/>
        </w:rPr>
        <w:t>.function_result_refs.insert(target);</w:t>
      </w:r>
      <w:r>
        <w:br w:type="textWrapping"/>
      </w:r>
      <w:r>
        <w:rPr>
          <w:rStyle w:val="29"/>
        </w:rPr>
        <w:t>}</w:t>
      </w:r>
    </w:p>
    <w:p w14:paraId="35573443">
      <w:pPr>
        <w:pStyle w:val="5"/>
        <w:numPr>
          <w:ilvl w:val="0"/>
          <w:numId w:val="0"/>
        </w:numPr>
        <w:ind w:left="0" w:leftChars="0" w:firstLine="0" w:firstLineChars="0"/>
        <w:outlineLvl w:val="9"/>
      </w:pPr>
      <w:bookmarkStart w:id="89" w:name="片段-8代码生成-调用临时槽"/>
      <w:r>
        <w:t>片段 8：代码生成 — 调用临时槽</w:t>
      </w:r>
      <w:bookmarkEnd w:id="89"/>
    </w:p>
    <w:p w14:paraId="69502385">
      <w:pPr>
        <w:pStyle w:val="27"/>
      </w:pPr>
      <w:r>
        <w:rPr>
          <w:rStyle w:val="33"/>
        </w:rPr>
        <w:t>void</w:t>
      </w:r>
      <w:r>
        <w:rPr>
          <w:rStyle w:val="29"/>
        </w:rPr>
        <w:t xml:space="preserve"> CodeGenerator::emit_local_call_temp_decls() {</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.int_values  != </w:t>
      </w:r>
      <w:r>
        <w:rPr>
          <w:rStyle w:val="35"/>
        </w:rPr>
        <w:t>0</w:t>
      </w:r>
      <w:r>
        <w:rPr>
          <w:rStyle w:val="29"/>
        </w:rPr>
        <w:t>)</w:t>
      </w:r>
      <w:r>
        <w:br w:type="textWrapping"/>
      </w:r>
      <w:r>
        <w:rPr>
          <w:rStyle w:val="29"/>
        </w:rPr>
        <w:t xml:space="preserve">        emit_line(</w:t>
      </w:r>
      <w:r>
        <w:rPr>
          <w:rStyle w:val="37"/>
        </w:rPr>
        <w:t>"int __call_tmp_i["</w:t>
      </w:r>
      <w:r>
        <w:rPr>
          <w:rStyle w:val="29"/>
        </w:rPr>
        <w:t xml:space="preserve">    + size_literal(</w:t>
      </w:r>
      <w:r>
        <w:rPr>
          <w:rStyle w:val="39"/>
        </w:rPr>
        <w:t>call_temp_capacity_</w:t>
      </w:r>
      <w:r>
        <w:rPr>
          <w:rStyle w:val="29"/>
        </w:rPr>
        <w:t xml:space="preserve">.int_values)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.real_values != </w:t>
      </w:r>
      <w:r>
        <w:rPr>
          <w:rStyle w:val="35"/>
        </w:rPr>
        <w:t>0</w:t>
      </w:r>
      <w:r>
        <w:rPr>
          <w:rStyle w:val="29"/>
        </w:rPr>
        <w:t>)</w:t>
      </w:r>
      <w:r>
        <w:br w:type="textWrapping"/>
      </w:r>
      <w:r>
        <w:rPr>
          <w:rStyle w:val="29"/>
        </w:rPr>
        <w:t xml:space="preserve">        emit_line(</w:t>
      </w:r>
      <w:r>
        <w:rPr>
          <w:rStyle w:val="37"/>
        </w:rPr>
        <w:t>"float __call_tmp_r["</w:t>
      </w:r>
      <w:r>
        <w:rPr>
          <w:rStyle w:val="29"/>
        </w:rPr>
        <w:t xml:space="preserve">  + size_literal(</w:t>
      </w:r>
      <w:r>
        <w:rPr>
          <w:rStyle w:val="39"/>
        </w:rPr>
        <w:t>call_temp_capacity_</w:t>
      </w:r>
      <w:r>
        <w:rPr>
          <w:rStyle w:val="29"/>
        </w:rPr>
        <w:t xml:space="preserve">.real_values)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.bool_values != </w:t>
      </w:r>
      <w:r>
        <w:rPr>
          <w:rStyle w:val="35"/>
        </w:rPr>
        <w:t>0</w:t>
      </w:r>
      <w:r>
        <w:rPr>
          <w:rStyle w:val="29"/>
        </w:rPr>
        <w:t>)</w:t>
      </w:r>
      <w:r>
        <w:br w:type="textWrapping"/>
      </w:r>
      <w:r>
        <w:rPr>
          <w:rStyle w:val="29"/>
        </w:rPr>
        <w:t xml:space="preserve">        emit_line(</w:t>
      </w:r>
      <w:r>
        <w:rPr>
          <w:rStyle w:val="37"/>
        </w:rPr>
        <w:t>"bool __call_tmp_b["</w:t>
      </w:r>
      <w:r>
        <w:rPr>
          <w:rStyle w:val="29"/>
        </w:rPr>
        <w:t xml:space="preserve">   + size_literal(</w:t>
      </w:r>
      <w:r>
        <w:rPr>
          <w:rStyle w:val="39"/>
        </w:rPr>
        <w:t>call_temp_capacity_</w:t>
      </w:r>
      <w:r>
        <w:rPr>
          <w:rStyle w:val="29"/>
        </w:rPr>
        <w:t xml:space="preserve">.bool_values)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.char_values != </w:t>
      </w:r>
      <w:r>
        <w:rPr>
          <w:rStyle w:val="35"/>
        </w:rPr>
        <w:t>0</w:t>
      </w:r>
      <w:r>
        <w:rPr>
          <w:rStyle w:val="29"/>
        </w:rPr>
        <w:t>)</w:t>
      </w:r>
      <w:r>
        <w:br w:type="textWrapping"/>
      </w:r>
      <w:r>
        <w:rPr>
          <w:rStyle w:val="29"/>
        </w:rPr>
        <w:t xml:space="preserve">        emit_line(</w:t>
      </w:r>
      <w:r>
        <w:rPr>
          <w:rStyle w:val="37"/>
        </w:rPr>
        <w:t>"char __call_tmp_c["</w:t>
      </w:r>
      <w:r>
        <w:rPr>
          <w:rStyle w:val="29"/>
        </w:rPr>
        <w:t xml:space="preserve">   + size_literal(</w:t>
      </w:r>
      <w:r>
        <w:rPr>
          <w:rStyle w:val="39"/>
        </w:rPr>
        <w:t>call_temp_capacity_</w:t>
      </w:r>
      <w:r>
        <w:rPr>
          <w:rStyle w:val="29"/>
        </w:rPr>
        <w:t xml:space="preserve">.char_values)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.int_refs    != </w:t>
      </w:r>
      <w:r>
        <w:rPr>
          <w:rStyle w:val="35"/>
        </w:rPr>
        <w:t>0</w:t>
      </w:r>
      <w:r>
        <w:rPr>
          <w:rStyle w:val="29"/>
        </w:rPr>
        <w:t>)</w:t>
      </w:r>
      <w:r>
        <w:br w:type="textWrapping"/>
      </w:r>
      <w:r>
        <w:rPr>
          <w:rStyle w:val="29"/>
        </w:rPr>
        <w:t xml:space="preserve">        emit_line(</w:t>
      </w:r>
      <w:r>
        <w:rPr>
          <w:rStyle w:val="37"/>
        </w:rPr>
        <w:t>"int * __call_tmp_pi["</w:t>
      </w:r>
      <w:r>
        <w:rPr>
          <w:rStyle w:val="29"/>
        </w:rPr>
        <w:t xml:space="preserve"> + size_literal(</w:t>
      </w:r>
      <w:r>
        <w:rPr>
          <w:rStyle w:val="39"/>
        </w:rPr>
        <w:t>call_temp_capacity_</w:t>
      </w:r>
      <w:r>
        <w:rPr>
          <w:rStyle w:val="29"/>
        </w:rPr>
        <w:t xml:space="preserve">.int_refs)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.real_refs   != </w:t>
      </w:r>
      <w:r>
        <w:rPr>
          <w:rStyle w:val="35"/>
        </w:rPr>
        <w:t>0</w:t>
      </w:r>
      <w:r>
        <w:rPr>
          <w:rStyle w:val="29"/>
        </w:rPr>
        <w:t>)</w:t>
      </w:r>
      <w:r>
        <w:br w:type="textWrapping"/>
      </w:r>
      <w:r>
        <w:rPr>
          <w:rStyle w:val="29"/>
        </w:rPr>
        <w:t xml:space="preserve">        emit_line(</w:t>
      </w:r>
      <w:r>
        <w:rPr>
          <w:rStyle w:val="37"/>
        </w:rPr>
        <w:t>"float * __call_tmp_pr["</w:t>
      </w:r>
      <w:r>
        <w:rPr>
          <w:rStyle w:val="29"/>
        </w:rPr>
        <w:t>+ size_literal(</w:t>
      </w:r>
      <w:r>
        <w:rPr>
          <w:rStyle w:val="39"/>
        </w:rPr>
        <w:t>call_temp_capacity_</w:t>
      </w:r>
      <w:r>
        <w:rPr>
          <w:rStyle w:val="29"/>
        </w:rPr>
        <w:t xml:space="preserve">.real_refs)  + </w:t>
      </w:r>
      <w:r>
        <w:rPr>
          <w:rStyle w:val="37"/>
        </w:rPr>
        <w:t>"];"</w:t>
      </w:r>
      <w:r>
        <w:rPr>
          <w:rStyle w:val="29"/>
        </w:rPr>
        <w:t>);</w:t>
      </w:r>
      <w:r>
        <w:br w:type="textWrapping"/>
      </w:r>
      <w:r>
        <w:rPr>
          <w:rStyle w:val="29"/>
        </w:rPr>
        <w:t xml:space="preserve">    </w:t>
      </w:r>
      <w:r>
        <w:rPr>
          <w:rStyle w:val="31"/>
        </w:rPr>
        <w:t>/* bool_refs / char_refs 同理 */</w:t>
      </w:r>
      <w:r>
        <w:br w:type="textWrapping"/>
      </w:r>
      <w:r>
        <w:rPr>
          <w:rStyle w:val="29"/>
        </w:rPr>
        <w:t xml:space="preserve">    </w:t>
      </w:r>
      <w:r>
        <w:rPr>
          <w:rStyle w:val="39"/>
        </w:rPr>
        <w:t>call_temp_usage_</w:t>
      </w:r>
      <w:r>
        <w:rPr>
          <w:rStyle w:val="29"/>
        </w:rPr>
        <w:t xml:space="preserve"> = CallTempState();</w:t>
      </w:r>
      <w:r>
        <w:br w:type="textWrapping"/>
      </w:r>
      <w:r>
        <w:rPr>
          <w:rStyle w:val="29"/>
        </w:rPr>
        <w:t>}</w:t>
      </w:r>
    </w:p>
    <w:p w14:paraId="5F50488E">
      <w:r>
        <w:t>调用点的发射形态（节选自实际生成的代码）：</w:t>
      </w:r>
    </w:p>
    <w:p w14:paraId="7E57E1E9">
      <w:pPr>
        <w:pStyle w:val="27"/>
      </w:pPr>
      <w:r>
        <w:rPr>
          <w:rStyle w:val="29"/>
        </w:rPr>
        <w:t>__result =</w:t>
      </w:r>
      <w:r>
        <w:br w:type="textWrapping"/>
      </w:r>
      <w:r>
        <w:rPr>
          <w:rStyle w:val="29"/>
        </w:rPr>
        <w:t xml:space="preserve">  (__call_tmp_i[</w:t>
      </w:r>
      <w:r>
        <w:rPr>
          <w:rStyle w:val="35"/>
        </w:rPr>
        <w:t>2</w:t>
      </w:r>
      <w:r>
        <w:rPr>
          <w:rStyle w:val="29"/>
        </w:rPr>
        <w:t>]=p_flag, __call_tmp_r[</w:t>
      </w:r>
      <w:r>
        <w:rPr>
          <w:rStyle w:val="35"/>
        </w:rPr>
        <w:t>5</w:t>
      </w:r>
      <w:r>
        <w:rPr>
          <w:rStyle w:val="29"/>
        </w:rPr>
        <w:t>]=l_l,  __call_tmp_r[</w:t>
      </w:r>
      <w:r>
        <w:rPr>
          <w:rStyle w:val="35"/>
        </w:rPr>
        <w:t>6</w:t>
      </w:r>
      <w:r>
        <w:rPr>
          <w:rStyle w:val="29"/>
        </w:rPr>
        <w:t>]=p_eps/</w:t>
      </w:r>
      <w:r>
        <w:rPr>
          <w:rStyle w:val="35"/>
        </w:rPr>
        <w:t>2</w:t>
      </w:r>
      <w:r>
        <w:rPr>
          <w:rStyle w:val="29"/>
        </w:rPr>
        <w:t>,</w:t>
      </w:r>
      <w:r>
        <w:br w:type="textWrapping"/>
      </w:r>
      <w:r>
        <w:rPr>
          <w:rStyle w:val="29"/>
        </w:rPr>
        <w:t xml:space="preserve">   __call_tmp_r[</w:t>
      </w:r>
      <w:r>
        <w:rPr>
          <w:rStyle w:val="35"/>
        </w:rPr>
        <w:t>7</w:t>
      </w:r>
      <w:r>
        <w:rPr>
          <w:rStyle w:val="29"/>
        </w:rPr>
        <w:t>]=l_c,    __call_tmp_r[</w:t>
      </w:r>
      <w:r>
        <w:rPr>
          <w:rStyle w:val="35"/>
        </w:rPr>
        <w:t>8</w:t>
      </w:r>
      <w:r>
        <w:rPr>
          <w:rStyle w:val="29"/>
        </w:rPr>
        <w:t>]=p_a,</w:t>
      </w:r>
      <w:r>
        <w:br w:type="textWrapping"/>
      </w:r>
      <w:r>
        <w:rPr>
          <w:rStyle w:val="29"/>
        </w:rPr>
        <w:t xml:space="preserve">   fn_asr5(__call_tmp_r[</w:t>
      </w:r>
      <w:r>
        <w:rPr>
          <w:rStyle w:val="35"/>
        </w:rPr>
        <w:t>8</w:t>
      </w:r>
      <w:r>
        <w:rPr>
          <w:rStyle w:val="29"/>
        </w:rPr>
        <w:t>], __call_tmp_r[</w:t>
      </w:r>
      <w:r>
        <w:rPr>
          <w:rStyle w:val="35"/>
        </w:rPr>
        <w:t>7</w:t>
      </w:r>
      <w:r>
        <w:rPr>
          <w:rStyle w:val="29"/>
        </w:rPr>
        <w:t>], __call_tmp_r[</w:t>
      </w:r>
      <w:r>
        <w:rPr>
          <w:rStyle w:val="35"/>
        </w:rPr>
        <w:t>6</w:t>
      </w:r>
      <w:r>
        <w:rPr>
          <w:rStyle w:val="29"/>
        </w:rPr>
        <w:t>],</w:t>
      </w:r>
      <w:r>
        <w:br w:type="textWrapping"/>
      </w:r>
      <w:r>
        <w:rPr>
          <w:rStyle w:val="29"/>
        </w:rPr>
        <w:t xml:space="preserve">           __call_tmp_r[</w:t>
      </w:r>
      <w:r>
        <w:rPr>
          <w:rStyle w:val="35"/>
        </w:rPr>
        <w:t>5</w:t>
      </w:r>
      <w:r>
        <w:rPr>
          <w:rStyle w:val="29"/>
        </w:rPr>
        <w:t>], __call_tmp_i[</w:t>
      </w:r>
      <w:r>
        <w:rPr>
          <w:rStyle w:val="35"/>
        </w:rPr>
        <w:t>2</w:t>
      </w:r>
      <w:r>
        <w:rPr>
          <w:rStyle w:val="29"/>
        </w:rPr>
        <w:t>]))</w:t>
      </w:r>
      <w:r>
        <w:br w:type="textWrapping"/>
      </w:r>
      <w:r>
        <w:rPr>
          <w:rStyle w:val="29"/>
        </w:rPr>
        <w:t>+ (__call_tmp_i[</w:t>
      </w:r>
      <w:r>
        <w:rPr>
          <w:rStyle w:val="35"/>
        </w:rPr>
        <w:t>3</w:t>
      </w:r>
      <w:r>
        <w:rPr>
          <w:rStyle w:val="29"/>
        </w:rPr>
        <w:t>]=p_flag, __call_tmp_r[</w:t>
      </w:r>
      <w:r>
        <w:rPr>
          <w:rStyle w:val="35"/>
        </w:rPr>
        <w:t>9</w:t>
      </w:r>
      <w:r>
        <w:rPr>
          <w:rStyle w:val="29"/>
        </w:rPr>
        <w:t>]=l_r,  __call_tmp_r[</w:t>
      </w:r>
      <w:r>
        <w:rPr>
          <w:rStyle w:val="35"/>
        </w:rPr>
        <w:t>10</w:t>
      </w:r>
      <w:r>
        <w:rPr>
          <w:rStyle w:val="29"/>
        </w:rPr>
        <w:t>]=p_eps/</w:t>
      </w:r>
      <w:r>
        <w:rPr>
          <w:rStyle w:val="35"/>
        </w:rPr>
        <w:t>2</w:t>
      </w:r>
      <w:r>
        <w:rPr>
          <w:rStyle w:val="29"/>
        </w:rPr>
        <w:t>,</w:t>
      </w:r>
      <w:r>
        <w:br w:type="textWrapping"/>
      </w:r>
      <w:r>
        <w:rPr>
          <w:rStyle w:val="29"/>
        </w:rPr>
        <w:t xml:space="preserve">   __call_tmp_r[</w:t>
      </w:r>
      <w:r>
        <w:rPr>
          <w:rStyle w:val="35"/>
        </w:rPr>
        <w:t>11</w:t>
      </w:r>
      <w:r>
        <w:rPr>
          <w:rStyle w:val="29"/>
        </w:rPr>
        <w:t>]=p_b,   __call_tmp_r[</w:t>
      </w:r>
      <w:r>
        <w:rPr>
          <w:rStyle w:val="35"/>
        </w:rPr>
        <w:t>12</w:t>
      </w:r>
      <w:r>
        <w:rPr>
          <w:rStyle w:val="29"/>
        </w:rPr>
        <w:t>]=l_c,</w:t>
      </w:r>
      <w:r>
        <w:br w:type="textWrapping"/>
      </w:r>
      <w:r>
        <w:rPr>
          <w:rStyle w:val="29"/>
        </w:rPr>
        <w:t xml:space="preserve">   fn_asr5(__call_tmp_r[</w:t>
      </w:r>
      <w:r>
        <w:rPr>
          <w:rStyle w:val="35"/>
        </w:rPr>
        <w:t>12</w:t>
      </w:r>
      <w:r>
        <w:rPr>
          <w:rStyle w:val="29"/>
        </w:rPr>
        <w:t>], __call_tmp_r[</w:t>
      </w:r>
      <w:r>
        <w:rPr>
          <w:rStyle w:val="35"/>
        </w:rPr>
        <w:t>11</w:t>
      </w:r>
      <w:r>
        <w:rPr>
          <w:rStyle w:val="29"/>
        </w:rPr>
        <w:t>], __call_tmp_r[</w:t>
      </w:r>
      <w:r>
        <w:rPr>
          <w:rStyle w:val="35"/>
        </w:rPr>
        <w:t>10</w:t>
      </w:r>
      <w:r>
        <w:rPr>
          <w:rStyle w:val="29"/>
        </w:rPr>
        <w:t>],</w:t>
      </w:r>
      <w:r>
        <w:br w:type="textWrapping"/>
      </w:r>
      <w:r>
        <w:rPr>
          <w:rStyle w:val="29"/>
        </w:rPr>
        <w:t xml:space="preserve">           __call_tmp_r[</w:t>
      </w:r>
      <w:r>
        <w:rPr>
          <w:rStyle w:val="35"/>
        </w:rPr>
        <w:t>9</w:t>
      </w:r>
      <w:r>
        <w:rPr>
          <w:rStyle w:val="29"/>
        </w:rPr>
        <w:t>],  __call_tmp_i[</w:t>
      </w:r>
      <w:r>
        <w:rPr>
          <w:rStyle w:val="35"/>
        </w:rPr>
        <w:t>3</w:t>
      </w:r>
      <w:r>
        <w:rPr>
          <w:rStyle w:val="29"/>
        </w:rPr>
        <w:t>]));</w:t>
      </w:r>
    </w:p>
    <w:p w14:paraId="5EF15319">
      <w:r>
        <w:t>实参按“从右到左”顺序写入临时槽，再按原参数位置按值/按地址传入；所有 __call_tmp_* 都是函数体内 auto 局部数组，递归调用层互不污染。</w:t>
      </w:r>
    </w:p>
    <w:p w14:paraId="3D60996B">
      <w:pPr>
        <w:pStyle w:val="5"/>
        <w:numPr>
          <w:ilvl w:val="0"/>
          <w:numId w:val="0"/>
        </w:numPr>
        <w:ind w:left="0" w:leftChars="0" w:firstLine="0" w:firstLineChars="0"/>
        <w:outlineLvl w:val="9"/>
      </w:pPr>
      <w:bookmarkStart w:id="90" w:name="片段-9代码生成-for-终值缓存与类型映射"/>
      <w:r>
        <w:t>片段 9：代码生成 — for 终值缓存与类型映射</w:t>
      </w:r>
      <w:bookmarkEnd w:id="90"/>
    </w:p>
    <w:p w14:paraId="444AD128">
      <w:pPr>
        <w:pStyle w:val="27"/>
      </w:pPr>
      <w:r>
        <w:rPr>
          <w:rStyle w:val="36"/>
        </w:rPr>
        <w:t>case</w:t>
      </w:r>
      <w:r>
        <w:rPr>
          <w:rStyle w:val="29"/>
        </w:rPr>
        <w:t xml:space="preserve"> AST_FOR_STMT: {</w:t>
      </w:r>
      <w:r>
        <w:br w:type="textWrapping"/>
      </w:r>
      <w:r>
        <w:rPr>
          <w:rStyle w:val="29"/>
        </w:rPr>
        <w:t xml:space="preserve">    </w:t>
      </w:r>
      <w:r>
        <w:rPr>
          <w:rStyle w:val="34"/>
        </w:rPr>
        <w:t>const</w:t>
      </w:r>
      <w:r>
        <w:rPr>
          <w:rStyle w:val="29"/>
        </w:rPr>
        <w:t xml:space="preserve"> Symbol *loop_symbol = resolved_symbol(node);</w:t>
      </w:r>
      <w:r>
        <w:br w:type="textWrapping"/>
      </w:r>
      <w:r>
        <w:rPr>
          <w:rStyle w:val="29"/>
        </w:rPr>
        <w:t xml:space="preserve">    </w:t>
      </w:r>
      <w:r>
        <w:rPr>
          <w:rStyle w:val="34"/>
        </w:rPr>
        <w:t>const</w:t>
      </w:r>
      <w:r>
        <w:rPr>
          <w:rStyle w:val="29"/>
        </w:rPr>
        <w:t xml:space="preserve"> </w:t>
      </w:r>
      <w:r>
        <w:rPr>
          <w:rStyle w:val="32"/>
        </w:rPr>
        <w:t>std::</w:t>
      </w:r>
      <w:r>
        <w:rPr>
          <w:rStyle w:val="29"/>
        </w:rPr>
        <w:t>string loop_var =</w:t>
      </w:r>
      <w:r>
        <w:br w:type="textWrapping"/>
      </w:r>
      <w:r>
        <w:rPr>
          <w:rStyle w:val="29"/>
        </w:rPr>
        <w:t xml:space="preserve">        loop_symbol-&gt;by_ref ? </w:t>
      </w:r>
      <w:r>
        <w:rPr>
          <w:rStyle w:val="37"/>
        </w:rPr>
        <w:t>"(*"</w:t>
      </w:r>
      <w:r>
        <w:rPr>
          <w:rStyle w:val="29"/>
        </w:rPr>
        <w:t xml:space="preserve"> + loop_symbol-&gt;c_name + </w:t>
      </w:r>
      <w:r>
        <w:rPr>
          <w:rStyle w:val="37"/>
        </w:rPr>
        <w:t>")"</w:t>
      </w:r>
      <w:r>
        <w:br w:type="textWrapping"/>
      </w:r>
      <w:r>
        <w:rPr>
          <w:rStyle w:val="29"/>
        </w:rPr>
        <w:t xml:space="preserve">                            : loop_symbol-&gt;c_name;</w:t>
      </w:r>
      <w:r>
        <w:br w:type="textWrapping"/>
      </w:r>
      <w:r>
        <w:rPr>
          <w:rStyle w:val="29"/>
        </w:rPr>
        <w:t xml:space="preserve">    </w:t>
      </w:r>
      <w:r>
        <w:rPr>
          <w:rStyle w:val="32"/>
        </w:rPr>
        <w:t>std::</w:t>
      </w:r>
      <w:r>
        <w:rPr>
          <w:rStyle w:val="29"/>
        </w:rPr>
        <w:t>ostringstream temp_name;</w:t>
      </w:r>
      <w:r>
        <w:br w:type="textWrapping"/>
      </w:r>
      <w:r>
        <w:rPr>
          <w:rStyle w:val="29"/>
        </w:rPr>
        <w:t xml:space="preserve">    temp_name &lt;&lt; </w:t>
      </w:r>
      <w:r>
        <w:rPr>
          <w:rStyle w:val="37"/>
        </w:rPr>
        <w:t>"__for_end_"</w:t>
      </w:r>
      <w:r>
        <w:rPr>
          <w:rStyle w:val="29"/>
        </w:rPr>
        <w:t xml:space="preserve"> &lt;&lt; (++</w:t>
      </w:r>
      <w:r>
        <w:rPr>
          <w:rStyle w:val="39"/>
        </w:rPr>
        <w:t>for_temp_counter_</w:t>
      </w:r>
      <w:r>
        <w:rPr>
          <w:rStyle w:val="29"/>
        </w:rPr>
        <w:t>);</w:t>
      </w:r>
      <w:r>
        <w:br w:type="textWrapping"/>
      </w:r>
      <w:r>
        <w:rPr>
          <w:rStyle w:val="29"/>
        </w:rPr>
        <w:t xml:space="preserve">    emit_line(</w:t>
      </w:r>
      <w:r>
        <w:rPr>
          <w:rStyle w:val="37"/>
        </w:rPr>
        <w:t>"{"</w:t>
      </w:r>
      <w:r>
        <w:rPr>
          <w:rStyle w:val="29"/>
        </w:rPr>
        <w:t>);</w:t>
      </w:r>
      <w:r>
        <w:br w:type="textWrapping"/>
      </w:r>
      <w:r>
        <w:rPr>
          <w:rStyle w:val="29"/>
        </w:rPr>
        <w:t xml:space="preserve">    ++</w:t>
      </w:r>
      <w:r>
        <w:rPr>
          <w:rStyle w:val="39"/>
        </w:rPr>
        <w:t>indent_level_</w:t>
      </w:r>
      <w:r>
        <w:rPr>
          <w:rStyle w:val="29"/>
        </w:rPr>
        <w:t>;</w:t>
      </w:r>
      <w:r>
        <w:br w:type="textWrapping"/>
      </w:r>
      <w:r>
        <w:rPr>
          <w:rStyle w:val="29"/>
        </w:rPr>
        <w:t xml:space="preserve">    emit_line(</w:t>
      </w:r>
      <w:r>
        <w:rPr>
          <w:rStyle w:val="37"/>
        </w:rPr>
        <w:t>"int "</w:t>
      </w:r>
      <w:r>
        <w:rPr>
          <w:rStyle w:val="29"/>
        </w:rPr>
        <w:t xml:space="preserve"> + temp_name.str() + </w:t>
      </w:r>
      <w:r>
        <w:rPr>
          <w:rStyle w:val="37"/>
        </w:rPr>
        <w:t>" = "</w:t>
      </w:r>
      <w:r>
        <w:br w:type="textWrapping"/>
      </w:r>
      <w:r>
        <w:rPr>
          <w:rStyle w:val="29"/>
        </w:rPr>
        <w:t xml:space="preserve">              + emit_expr(child_at(node, </w:t>
      </w:r>
      <w:r>
        <w:rPr>
          <w:rStyle w:val="35"/>
        </w:rPr>
        <w:t>1</w:t>
      </w:r>
      <w:r>
        <w:rPr>
          <w:rStyle w:val="29"/>
        </w:rPr>
        <w:t xml:space="preserve">)) + </w:t>
      </w:r>
      <w:r>
        <w:rPr>
          <w:rStyle w:val="37"/>
        </w:rPr>
        <w:t>";"</w:t>
      </w:r>
      <w:r>
        <w:rPr>
          <w:rStyle w:val="29"/>
        </w:rPr>
        <w:t>);</w:t>
      </w:r>
      <w:r>
        <w:br w:type="textWrapping"/>
      </w:r>
      <w:r>
        <w:rPr>
          <w:rStyle w:val="29"/>
        </w:rPr>
        <w:t xml:space="preserve">    emit_line(</w:t>
      </w:r>
      <w:r>
        <w:rPr>
          <w:rStyle w:val="37"/>
        </w:rPr>
        <w:t>"for ("</w:t>
      </w:r>
      <w:r>
        <w:rPr>
          <w:rStyle w:val="29"/>
        </w:rPr>
        <w:t xml:space="preserve"> + loop_var + </w:t>
      </w:r>
      <w:r>
        <w:rPr>
          <w:rStyle w:val="37"/>
        </w:rPr>
        <w:t>" = "</w:t>
      </w:r>
      <w:r>
        <w:rPr>
          <w:rStyle w:val="29"/>
        </w:rPr>
        <w:t xml:space="preserve"> + emit_expr(child_at(node, </w:t>
      </w:r>
      <w:r>
        <w:rPr>
          <w:rStyle w:val="35"/>
        </w:rPr>
        <w:t>0</w:t>
      </w:r>
      <w:r>
        <w:rPr>
          <w:rStyle w:val="29"/>
        </w:rPr>
        <w:t>))</w:t>
      </w:r>
      <w:r>
        <w:br w:type="textWrapping"/>
      </w:r>
      <w:r>
        <w:rPr>
          <w:rStyle w:val="29"/>
        </w:rPr>
        <w:t xml:space="preserve">              + </w:t>
      </w:r>
      <w:r>
        <w:rPr>
          <w:rStyle w:val="37"/>
        </w:rPr>
        <w:t>"; "</w:t>
      </w:r>
      <w:r>
        <w:rPr>
          <w:rStyle w:val="29"/>
        </w:rPr>
        <w:t xml:space="preserve"> + loop_var + </w:t>
      </w:r>
      <w:r>
        <w:rPr>
          <w:rStyle w:val="37"/>
        </w:rPr>
        <w:t>" &lt;= "</w:t>
      </w:r>
      <w:r>
        <w:rPr>
          <w:rStyle w:val="29"/>
        </w:rPr>
        <w:t xml:space="preserve"> + temp_name.str()</w:t>
      </w:r>
      <w:r>
        <w:br w:type="textWrapping"/>
      </w:r>
      <w:r>
        <w:rPr>
          <w:rStyle w:val="29"/>
        </w:rPr>
        <w:t xml:space="preserve">              + </w:t>
      </w:r>
      <w:r>
        <w:rPr>
          <w:rStyle w:val="37"/>
        </w:rPr>
        <w:t>"; ++"</w:t>
      </w:r>
      <w:r>
        <w:rPr>
          <w:rStyle w:val="29"/>
        </w:rPr>
        <w:t xml:space="preserve"> + loop_var + </w:t>
      </w:r>
      <w:r>
        <w:rPr>
          <w:rStyle w:val="37"/>
        </w:rPr>
        <w:t>")"</w:t>
      </w:r>
      <w:r>
        <w:rPr>
          <w:rStyle w:val="29"/>
        </w:rPr>
        <w:t>);</w:t>
      </w:r>
      <w:r>
        <w:br w:type="textWrapping"/>
      </w:r>
      <w:r>
        <w:rPr>
          <w:rStyle w:val="29"/>
        </w:rPr>
        <w:t xml:space="preserve">    emit_stmt_as_block(child_at(node, </w:t>
      </w:r>
      <w:r>
        <w:rPr>
          <w:rStyle w:val="35"/>
        </w:rPr>
        <w:t>2</w:t>
      </w:r>
      <w:r>
        <w:rPr>
          <w:rStyle w:val="29"/>
        </w:rPr>
        <w:t>));</w:t>
      </w:r>
      <w:r>
        <w:br w:type="textWrapping"/>
      </w:r>
      <w:r>
        <w:rPr>
          <w:rStyle w:val="29"/>
        </w:rPr>
        <w:t xml:space="preserve">    --</w:t>
      </w:r>
      <w:r>
        <w:rPr>
          <w:rStyle w:val="39"/>
        </w:rPr>
        <w:t>indent_level_</w:t>
      </w:r>
      <w:r>
        <w:rPr>
          <w:rStyle w:val="29"/>
        </w:rPr>
        <w:t>;</w:t>
      </w:r>
      <w:r>
        <w:br w:type="textWrapping"/>
      </w:r>
      <w:r>
        <w:rPr>
          <w:rStyle w:val="29"/>
        </w:rPr>
        <w:t xml:space="preserve">    emit_line(</w:t>
      </w:r>
      <w:r>
        <w:rPr>
          <w:rStyle w:val="37"/>
        </w:rPr>
        <w:t>"}"</w:t>
      </w:r>
      <w:r>
        <w:rPr>
          <w:rStyle w:val="29"/>
        </w:rPr>
        <w:t>);</w:t>
      </w:r>
      <w:r>
        <w:br w:type="textWrapping"/>
      </w:r>
      <w:r>
        <w:rPr>
          <w:rStyle w:val="29"/>
        </w:rPr>
        <w:t xml:space="preserve">    </w:t>
      </w:r>
      <w:r>
        <w:rPr>
          <w:rStyle w:val="36"/>
        </w:rPr>
        <w:t>return</w:t>
      </w:r>
      <w:r>
        <w:rPr>
          <w:rStyle w:val="29"/>
        </w:rPr>
        <w:t>;</w:t>
      </w:r>
      <w:r>
        <w:br w:type="textWrapping"/>
      </w:r>
      <w:r>
        <w:rPr>
          <w:rStyle w:val="29"/>
        </w:rPr>
        <w:t>}</w:t>
      </w:r>
      <w:r>
        <w:br w:type="textWrapping"/>
      </w:r>
      <w:r>
        <w:br w:type="textWrapping"/>
      </w:r>
      <w:r>
        <w:rPr>
          <w:rStyle w:val="32"/>
        </w:rPr>
        <w:t>std::</w:t>
      </w:r>
      <w:r>
        <w:rPr>
          <w:rStyle w:val="29"/>
        </w:rPr>
        <w:t>string CodeGenerator::c_type_name(</w:t>
      </w:r>
      <w:r>
        <w:rPr>
          <w:rStyle w:val="34"/>
        </w:rPr>
        <w:t>const</w:t>
      </w:r>
      <w:r>
        <w:rPr>
          <w:rStyle w:val="29"/>
        </w:rPr>
        <w:t xml:space="preserve"> SemType &amp;type) </w:t>
      </w:r>
      <w:r>
        <w:rPr>
          <w:rStyle w:val="34"/>
        </w:rPr>
        <w:t>const</w:t>
      </w:r>
      <w:r>
        <w:rPr>
          <w:rStyle w:val="29"/>
        </w:rPr>
        <w:t xml:space="preserve"> {</w:t>
      </w:r>
      <w:r>
        <w:br w:type="textWrapping"/>
      </w:r>
      <w:r>
        <w:rPr>
          <w:rStyle w:val="29"/>
        </w:rPr>
        <w:t xml:space="preserve">    </w:t>
      </w:r>
      <w:r>
        <w:rPr>
          <w:rStyle w:val="36"/>
        </w:rPr>
        <w:t>switch</w:t>
      </w:r>
      <w:r>
        <w:rPr>
          <w:rStyle w:val="29"/>
        </w:rPr>
        <w:t xml:space="preserve"> (type.kind) {</w:t>
      </w:r>
      <w:r>
        <w:br w:type="textWrapping"/>
      </w:r>
      <w:r>
        <w:rPr>
          <w:rStyle w:val="29"/>
        </w:rPr>
        <w:t xml:space="preserve">        </w:t>
      </w:r>
      <w:r>
        <w:rPr>
          <w:rStyle w:val="36"/>
        </w:rPr>
        <w:t>case</w:t>
      </w:r>
      <w:r>
        <w:rPr>
          <w:rStyle w:val="29"/>
        </w:rPr>
        <w:t xml:space="preserve"> TypeKind::Integer: </w:t>
      </w:r>
      <w:r>
        <w:rPr>
          <w:rStyle w:val="36"/>
        </w:rPr>
        <w:t>return</w:t>
      </w:r>
      <w:r>
        <w:rPr>
          <w:rStyle w:val="29"/>
        </w:rPr>
        <w:t xml:space="preserve"> </w:t>
      </w:r>
      <w:r>
        <w:rPr>
          <w:rStyle w:val="37"/>
        </w:rPr>
        <w:t>"int"</w:t>
      </w:r>
      <w:r>
        <w:rPr>
          <w:rStyle w:val="29"/>
        </w:rPr>
        <w:t>;</w:t>
      </w:r>
      <w:r>
        <w:br w:type="textWrapping"/>
      </w:r>
      <w:r>
        <w:rPr>
          <w:rStyle w:val="29"/>
        </w:rPr>
        <w:t xml:space="preserve">        </w:t>
      </w:r>
      <w:r>
        <w:rPr>
          <w:rStyle w:val="36"/>
        </w:rPr>
        <w:t>case</w:t>
      </w:r>
      <w:r>
        <w:rPr>
          <w:rStyle w:val="29"/>
        </w:rPr>
        <w:t xml:space="preserve"> TypeKind::Real:    </w:t>
      </w:r>
      <w:r>
        <w:rPr>
          <w:rStyle w:val="36"/>
        </w:rPr>
        <w:t>return</w:t>
      </w:r>
      <w:r>
        <w:rPr>
          <w:rStyle w:val="29"/>
        </w:rPr>
        <w:t xml:space="preserve"> </w:t>
      </w:r>
      <w:r>
        <w:rPr>
          <w:rStyle w:val="37"/>
        </w:rPr>
        <w:t>"float"</w:t>
      </w:r>
      <w:r>
        <w:rPr>
          <w:rStyle w:val="29"/>
        </w:rPr>
        <w:t>;</w:t>
      </w:r>
      <w:r>
        <w:br w:type="textWrapping"/>
      </w:r>
      <w:r>
        <w:rPr>
          <w:rStyle w:val="29"/>
        </w:rPr>
        <w:t xml:space="preserve">        </w:t>
      </w:r>
      <w:r>
        <w:rPr>
          <w:rStyle w:val="36"/>
        </w:rPr>
        <w:t>case</w:t>
      </w:r>
      <w:r>
        <w:rPr>
          <w:rStyle w:val="29"/>
        </w:rPr>
        <w:t xml:space="preserve"> TypeKind::Boolean: </w:t>
      </w:r>
      <w:r>
        <w:rPr>
          <w:rStyle w:val="36"/>
        </w:rPr>
        <w:t>return</w:t>
      </w:r>
      <w:r>
        <w:rPr>
          <w:rStyle w:val="29"/>
        </w:rPr>
        <w:t xml:space="preserve"> </w:t>
      </w:r>
      <w:r>
        <w:rPr>
          <w:rStyle w:val="37"/>
        </w:rPr>
        <w:t>"bool"</w:t>
      </w:r>
      <w:r>
        <w:rPr>
          <w:rStyle w:val="29"/>
        </w:rPr>
        <w:t>;</w:t>
      </w:r>
      <w:r>
        <w:br w:type="textWrapping"/>
      </w:r>
      <w:r>
        <w:rPr>
          <w:rStyle w:val="29"/>
        </w:rPr>
        <w:t xml:space="preserve">        </w:t>
      </w:r>
      <w:r>
        <w:rPr>
          <w:rStyle w:val="36"/>
        </w:rPr>
        <w:t>case</w:t>
      </w:r>
      <w:r>
        <w:rPr>
          <w:rStyle w:val="29"/>
        </w:rPr>
        <w:t xml:space="preserve"> TypeKind::Char:    </w:t>
      </w:r>
      <w:r>
        <w:rPr>
          <w:rStyle w:val="36"/>
        </w:rPr>
        <w:t>return</w:t>
      </w:r>
      <w:r>
        <w:rPr>
          <w:rStyle w:val="29"/>
        </w:rPr>
        <w:t xml:space="preserve"> </w:t>
      </w:r>
      <w:r>
        <w:rPr>
          <w:rStyle w:val="37"/>
        </w:rPr>
        <w:t>"char"</w:t>
      </w:r>
      <w:r>
        <w:rPr>
          <w:rStyle w:val="29"/>
        </w:rPr>
        <w:t>;</w:t>
      </w:r>
      <w:r>
        <w:br w:type="textWrapping"/>
      </w:r>
      <w:r>
        <w:rPr>
          <w:rStyle w:val="29"/>
        </w:rPr>
        <w:t xml:space="preserve">        </w:t>
      </w:r>
      <w:r>
        <w:rPr>
          <w:rStyle w:val="36"/>
        </w:rPr>
        <w:t>case</w:t>
      </w:r>
      <w:r>
        <w:rPr>
          <w:rStyle w:val="29"/>
        </w:rPr>
        <w:t xml:space="preserve"> TypeKind::String:  </w:t>
      </w:r>
      <w:r>
        <w:rPr>
          <w:rStyle w:val="36"/>
        </w:rPr>
        <w:t>return</w:t>
      </w:r>
      <w:r>
        <w:rPr>
          <w:rStyle w:val="29"/>
        </w:rPr>
        <w:t xml:space="preserve"> </w:t>
      </w:r>
      <w:r>
        <w:rPr>
          <w:rStyle w:val="37"/>
        </w:rPr>
        <w:t>"const char *"</w:t>
      </w:r>
      <w:r>
        <w:rPr>
          <w:rStyle w:val="29"/>
        </w:rPr>
        <w:t>;</w:t>
      </w:r>
      <w:r>
        <w:br w:type="textWrapping"/>
      </w:r>
      <w:r>
        <w:rPr>
          <w:rStyle w:val="29"/>
        </w:rPr>
        <w:t xml:space="preserve">        </w:t>
      </w:r>
      <w:r>
        <w:rPr>
          <w:rStyle w:val="36"/>
        </w:rPr>
        <w:t>case</w:t>
      </w:r>
      <w:r>
        <w:rPr>
          <w:rStyle w:val="29"/>
        </w:rPr>
        <w:t xml:space="preserve"> TypeKind::Void:    </w:t>
      </w:r>
      <w:r>
        <w:rPr>
          <w:rStyle w:val="36"/>
        </w:rPr>
        <w:t>return</w:t>
      </w:r>
      <w:r>
        <w:rPr>
          <w:rStyle w:val="29"/>
        </w:rPr>
        <w:t xml:space="preserve"> </w:t>
      </w:r>
      <w:r>
        <w:rPr>
          <w:rStyle w:val="37"/>
        </w:rPr>
        <w:t>"void"</w:t>
      </w:r>
      <w:r>
        <w:rPr>
          <w:rStyle w:val="29"/>
        </w:rPr>
        <w:t>;</w:t>
      </w:r>
      <w:r>
        <w:br w:type="textWrapping"/>
      </w:r>
      <w:r>
        <w:rPr>
          <w:rStyle w:val="29"/>
        </w:rPr>
        <w:t xml:space="preserve">        </w:t>
      </w:r>
      <w:r>
        <w:rPr>
          <w:rStyle w:val="36"/>
        </w:rPr>
        <w:t>case</w:t>
      </w:r>
      <w:r>
        <w:rPr>
          <w:rStyle w:val="29"/>
        </w:rPr>
        <w:t xml:space="preserve"> TypeKind::Array:</w:t>
      </w:r>
      <w:r>
        <w:br w:type="textWrapping"/>
      </w:r>
      <w:r>
        <w:rPr>
          <w:rStyle w:val="29"/>
        </w:rPr>
        <w:t xml:space="preserve">            </w:t>
      </w:r>
      <w:r>
        <w:rPr>
          <w:rStyle w:val="36"/>
        </w:rPr>
        <w:t>return</w:t>
      </w:r>
      <w:r>
        <w:rPr>
          <w:rStyle w:val="29"/>
        </w:rPr>
        <w:t xml:space="preserve"> c_type_name(*type.</w:t>
      </w:r>
      <w:r>
        <w:rPr>
          <w:rStyle w:val="33"/>
        </w:rPr>
        <w:t>element_type</w:t>
      </w:r>
      <w:r>
        <w:rPr>
          <w:rStyle w:val="29"/>
        </w:rPr>
        <w:t>);</w:t>
      </w:r>
      <w:r>
        <w:br w:type="textWrapping"/>
      </w:r>
      <w:r>
        <w:rPr>
          <w:rStyle w:val="29"/>
        </w:rPr>
        <w:t xml:space="preserve">        </w:t>
      </w:r>
      <w:r>
        <w:rPr>
          <w:rStyle w:val="36"/>
        </w:rPr>
        <w:t>default</w:t>
      </w:r>
      <w:r>
        <w:rPr>
          <w:rStyle w:val="29"/>
        </w:rPr>
        <w:t xml:space="preserve">: </w:t>
      </w:r>
      <w:r>
        <w:rPr>
          <w:rStyle w:val="36"/>
        </w:rPr>
        <w:t>return</w:t>
      </w:r>
      <w:r>
        <w:rPr>
          <w:rStyle w:val="29"/>
        </w:rPr>
        <w:t xml:space="preserve"> </w:t>
      </w:r>
      <w:r>
        <w:rPr>
          <w:rStyle w:val="37"/>
        </w:rPr>
        <w:t>"/* invalid */"</w:t>
      </w:r>
      <w:r>
        <w:rPr>
          <w:rStyle w:val="29"/>
        </w:rPr>
        <w:t>;</w:t>
      </w:r>
      <w:r>
        <w:br w:type="textWrapping"/>
      </w:r>
      <w:r>
        <w:rPr>
          <w:rStyle w:val="29"/>
        </w:rPr>
        <w:t xml:space="preserve">    }</w:t>
      </w:r>
      <w:r>
        <w:br w:type="textWrapping"/>
      </w:r>
      <w:r>
        <w:rPr>
          <w:rStyle w:val="29"/>
        </w:rPr>
        <w:t>}</w:t>
      </w:r>
    </w:p>
    <w:p w14:paraId="272FAAB4">
      <w:pPr>
        <w:pStyle w:val="3"/>
        <w:numPr>
          <w:ilvl w:val="0"/>
          <w:numId w:val="0"/>
        </w:numPr>
        <w:ind w:left="0" w:leftChars="0" w:firstLine="0" w:firstLineChars="0"/>
        <w:outlineLvl w:val="0"/>
      </w:pPr>
      <w:bookmarkStart w:id="91" w:name="程序测试"/>
      <w:bookmarkStart w:id="92" w:name="_Toc275365254"/>
      <w:r>
        <w:t>6. 程序测试</w:t>
      </w:r>
      <w:bookmarkEnd w:id="91"/>
      <w:bookmarkEnd w:id="92"/>
    </w:p>
    <w:p w14:paraId="1C2C5B6A">
      <w:pPr>
        <w:pStyle w:val="4"/>
        <w:ind w:left="0" w:leftChars="0" w:firstLine="0" w:firstLineChars="0"/>
        <w:outlineLvl w:val="1"/>
      </w:pPr>
      <w:bookmarkStart w:id="93" w:name="测试环境"/>
      <w:bookmarkStart w:id="94" w:name="_Toc236564693"/>
      <w:r>
        <w:t>6.1 测试环境</w:t>
      </w:r>
      <w:bookmarkEnd w:id="93"/>
      <w:bookmarkEnd w:id="94"/>
    </w:p>
    <w:p w14:paraId="4C1D6FB9">
      <w:pPr>
        <w:numPr>
          <w:ilvl w:val="0"/>
          <w:numId w:val="4"/>
        </w:numPr>
      </w:pPr>
      <w:r>
        <w:rPr>
          <w:b/>
        </w:rPr>
        <w:t>本地开发机</w:t>
      </w:r>
      <w:r>
        <w:t>：macO/Windows, clang/GCC 默认版本，CMake 构建；</w:t>
      </w:r>
    </w:p>
    <w:p w14:paraId="4CE8E4C5">
      <w:pPr>
        <w:numPr>
          <w:ilvl w:val="0"/>
          <w:numId w:val="4"/>
        </w:numPr>
      </w:pPr>
      <w:r>
        <w:rPr>
          <w:b/>
        </w:rPr>
        <w:t>目标环境复现</w:t>
      </w:r>
      <w:r>
        <w:t>：通过 Docker 拉起 debian:9 镜像，用 GCC 6.3 / Flex 2.6.1 / Bison 3.0.4 重新构建，得到与平台一致的二进制 pascc；</w:t>
      </w:r>
    </w:p>
    <w:p w14:paraId="5A6B5655">
      <w:pPr>
        <w:numPr>
          <w:ilvl w:val="0"/>
          <w:numId w:val="4"/>
        </w:numPr>
      </w:pPr>
      <w:r>
        <w:rPr>
          <w:b/>
        </w:rPr>
        <w:t>参考 Pascal 编译器</w:t>
      </w:r>
      <w:r>
        <w:t>：</w:t>
      </w:r>
      <w:bookmarkStart w:id="131" w:name="_GoBack"/>
      <w:bookmarkEnd w:id="131"/>
      <w:r>
        <w:t>Free Pascal Compiler 3.2.2，仅用于本地端到端输出对拍；</w:t>
      </w:r>
    </w:p>
    <w:p w14:paraId="3366FE91">
      <w:pPr>
        <w:numPr>
          <w:ilvl w:val="0"/>
          <w:numId w:val="4"/>
        </w:numPr>
      </w:pPr>
      <w:r>
        <w:rPr>
          <w:b/>
        </w:rPr>
        <w:t>在线评测</w:t>
      </w:r>
      <w:r>
        <w:t>：头歌实践教学平台，环境为 Debian 9 + GCC 6.3。</w:t>
      </w:r>
    </w:p>
    <w:p w14:paraId="2383E94D">
      <w:pPr>
        <w:pStyle w:val="4"/>
        <w:ind w:left="0" w:leftChars="0" w:firstLine="0" w:firstLineChars="0"/>
        <w:outlineLvl w:val="1"/>
      </w:pPr>
      <w:bookmarkStart w:id="95" w:name="测试目标与策略"/>
      <w:bookmarkStart w:id="96" w:name="_Toc950564654"/>
      <w:r>
        <w:t>6.2 测试目标与策略</w:t>
      </w:r>
      <w:bookmarkEnd w:id="95"/>
      <w:bookmarkEnd w:id="96"/>
    </w:p>
    <w:p w14:paraId="23CDF42D">
      <w:r>
        <w:t>测试体系按“分阶段 + 端到端 + 错误恢复 + 在线”四类组织：</w:t>
      </w:r>
    </w:p>
    <w:p w14:paraId="7D23FDE1">
      <w:pPr>
        <w:numPr>
          <w:ilvl w:val="0"/>
          <w:numId w:val="8"/>
        </w:numPr>
        <w:tabs>
          <w:tab w:val="left" w:pos="0"/>
        </w:tabs>
      </w:pPr>
      <w:r>
        <w:rPr>
          <w:b/>
        </w:rPr>
        <w:t>分阶段验证</w:t>
      </w:r>
      <w:r>
        <w:t>：词法、语法+AST、语义三个阶段各自有针对性的样例覆盖正常 / 边界 / 异常三种情况；</w:t>
      </w:r>
    </w:p>
    <w:p w14:paraId="29484204">
      <w:pPr>
        <w:numPr>
          <w:ilvl w:val="0"/>
          <w:numId w:val="8"/>
        </w:numPr>
        <w:tabs>
          <w:tab w:val="left" w:pos="0"/>
        </w:tabs>
      </w:pPr>
      <w:r>
        <w:rPr>
          <w:b/>
        </w:rPr>
        <w:t>端到端验证</w:t>
      </w:r>
      <w:r>
        <w:t>：用本地脚本 testing/run_output_consistency.sh 把 testing/open_set/ 中 70 个 Pascal-S 样例同时翻译为 C 并由 GCC 编译运行，再与 FPC 直接编译运行的 Pascal 程序逐字节对比标准输出；</w:t>
      </w:r>
    </w:p>
    <w:p w14:paraId="082FE7E0">
      <w:pPr>
        <w:numPr>
          <w:ilvl w:val="0"/>
          <w:numId w:val="8"/>
        </w:numPr>
        <w:tabs>
          <w:tab w:val="left" w:pos="0"/>
        </w:tabs>
      </w:pPr>
      <w:r>
        <w:t>错误恢复验证：testing/error_recovery/ 中 13 个词法/语法错误样例和 testing/semantic_errors/ 中 5 个语义错误样例，均配套 *.expected.stderr 与 *.expected.exit 金标准，脚本逐项比对诊断内容和退出码；</w:t>
      </w:r>
    </w:p>
    <w:p w14:paraId="754825AF">
      <w:pPr>
        <w:numPr>
          <w:ilvl w:val="0"/>
          <w:numId w:val="8"/>
        </w:numPr>
        <w:tabs>
          <w:tab w:val="left" w:pos="0"/>
        </w:tabs>
      </w:pPr>
      <w:r>
        <w:rPr>
          <w:b/>
        </w:rPr>
        <w:t>在线评测</w:t>
      </w:r>
      <w:r>
        <w:t>：把 pascc.debian9 提交到头歌平台，读取开放集与封闭集的 PASS/FAIL 详细信息并迭代修复。</w:t>
      </w:r>
    </w:p>
    <w:p w14:paraId="1143B29F">
      <w:pPr>
        <w:pStyle w:val="4"/>
        <w:ind w:left="0" w:leftChars="0" w:firstLine="0" w:firstLineChars="0"/>
        <w:outlineLvl w:val="1"/>
      </w:pPr>
      <w:bookmarkStart w:id="97" w:name="词法分析测试"/>
      <w:bookmarkStart w:id="98" w:name="_Toc1009289745"/>
      <w:r>
        <w:t>6.3 词法分析测试</w:t>
      </w:r>
      <w:bookmarkEnd w:id="97"/>
      <w:bookmarkEnd w:id="98"/>
    </w:p>
    <w:tbl>
      <w:tblPr>
        <w:tblStyle w:val="21"/>
        <w:tblW w:w="5000" w:type="pct"/>
        <w:tblInd w:w="0" w:type="dxa"/>
        <w:tblLayout w:type="fixed"/>
        <w:tblCellMar>
          <w:top w:w="0" w:type="dxa"/>
          <w:left w:w="108" w:type="dxa"/>
          <w:bottom w:w="0" w:type="dxa"/>
          <w:right w:w="108" w:type="dxa"/>
        </w:tblCellMar>
      </w:tblPr>
      <w:tblGrid>
        <w:gridCol w:w="1862"/>
        <w:gridCol w:w="1412"/>
        <w:gridCol w:w="764"/>
        <w:gridCol w:w="1261"/>
        <w:gridCol w:w="937"/>
        <w:gridCol w:w="2292"/>
      </w:tblGrid>
      <w:tr w14:paraId="5FF7B363">
        <w:tc>
          <w:tcPr>
            <w:tcW w:w="1862" w:type="dxa"/>
            <w:tcBorders>
              <w:bottom w:val="single" w:color="auto" w:sz="0" w:space="0"/>
            </w:tcBorders>
            <w:vAlign w:val="bottom"/>
          </w:tcPr>
          <w:p w14:paraId="12F4050B">
            <w:r>
              <w:t>测试用例</w:t>
            </w:r>
          </w:p>
        </w:tc>
        <w:tc>
          <w:tcPr>
            <w:tcW w:w="1412" w:type="dxa"/>
            <w:tcBorders>
              <w:bottom w:val="single" w:color="auto" w:sz="0" w:space="0"/>
            </w:tcBorders>
            <w:vAlign w:val="bottom"/>
          </w:tcPr>
          <w:p w14:paraId="1999119F">
            <w:r>
              <w:t>用例来源</w:t>
            </w:r>
          </w:p>
        </w:tc>
        <w:tc>
          <w:tcPr>
            <w:tcW w:w="764" w:type="dxa"/>
            <w:tcBorders>
              <w:bottom w:val="single" w:color="auto" w:sz="0" w:space="0"/>
            </w:tcBorders>
            <w:vAlign w:val="bottom"/>
          </w:tcPr>
          <w:p w14:paraId="3FEB06C4">
            <w:r>
              <w:t>类别</w:t>
            </w:r>
          </w:p>
        </w:tc>
        <w:tc>
          <w:tcPr>
            <w:tcW w:w="1261" w:type="dxa"/>
            <w:tcBorders>
              <w:bottom w:val="single" w:color="auto" w:sz="0" w:space="0"/>
            </w:tcBorders>
            <w:vAlign w:val="bottom"/>
          </w:tcPr>
          <w:p w14:paraId="144F3E85">
            <w:r>
              <w:t>预期</w:t>
            </w:r>
          </w:p>
        </w:tc>
        <w:tc>
          <w:tcPr>
            <w:tcW w:w="937" w:type="dxa"/>
            <w:tcBorders>
              <w:bottom w:val="single" w:color="auto" w:sz="0" w:space="0"/>
            </w:tcBorders>
            <w:vAlign w:val="bottom"/>
          </w:tcPr>
          <w:p w14:paraId="33763B03">
            <w:r>
              <w:t>实际</w:t>
            </w:r>
          </w:p>
        </w:tc>
        <w:tc>
          <w:tcPr>
            <w:tcW w:w="2292" w:type="dxa"/>
            <w:tcBorders>
              <w:bottom w:val="single" w:color="auto" w:sz="0" w:space="0"/>
            </w:tcBorders>
            <w:vAlign w:val="bottom"/>
          </w:tcPr>
          <w:p w14:paraId="191A0DFA">
            <w:r>
              <w:t>分析</w:t>
            </w:r>
          </w:p>
        </w:tc>
      </w:tr>
      <w:tr w14:paraId="2D9150B7">
        <w:tc>
          <w:tcPr>
            <w:tcW w:w="1862" w:type="dxa"/>
          </w:tcPr>
          <w:p w14:paraId="7BA18AFC">
            <w:r>
              <w:t>05_const_var_defn3.pas 顶部含 // ...</w:t>
            </w:r>
          </w:p>
        </w:tc>
        <w:tc>
          <w:tcPr>
            <w:tcW w:w="1412" w:type="dxa"/>
          </w:tcPr>
          <w:p w14:paraId="43E88CA6">
            <w:r>
              <w:t>open_set</w:t>
            </w:r>
          </w:p>
        </w:tc>
        <w:tc>
          <w:tcPr>
            <w:tcW w:w="764" w:type="dxa"/>
          </w:tcPr>
          <w:p w14:paraId="7047C81C">
            <w:r>
              <w:t>正常</w:t>
            </w:r>
          </w:p>
        </w:tc>
        <w:tc>
          <w:tcPr>
            <w:tcW w:w="1261" w:type="dxa"/>
          </w:tcPr>
          <w:p w14:paraId="6EE76510">
            <w:r>
              <w:t>前端 OK</w:t>
            </w:r>
          </w:p>
        </w:tc>
        <w:tc>
          <w:tcPr>
            <w:tcW w:w="937" w:type="dxa"/>
          </w:tcPr>
          <w:p w14:paraId="6EE7836A">
            <w:r>
              <w:t>前端 OK</w:t>
            </w:r>
          </w:p>
        </w:tc>
        <w:tc>
          <w:tcPr>
            <w:tcW w:w="2292" w:type="dxa"/>
          </w:tcPr>
          <w:p w14:paraId="2EC67ACC">
            <w:r>
              <w:t>行注释正确跳过</w:t>
            </w:r>
          </w:p>
        </w:tc>
      </w:tr>
      <w:tr w14:paraId="74EEF05F">
        <w:tc>
          <w:tcPr>
            <w:tcW w:w="1862" w:type="dxa"/>
          </w:tcPr>
          <w:p w14:paraId="0E419201">
            <w:r>
              <w:t>51_var_name.pas 含长度 &gt; 30 的下划线长标识符</w:t>
            </w:r>
          </w:p>
        </w:tc>
        <w:tc>
          <w:tcPr>
            <w:tcW w:w="1412" w:type="dxa"/>
          </w:tcPr>
          <w:p w14:paraId="0510F122">
            <w:r>
              <w:t>open_set</w:t>
            </w:r>
          </w:p>
        </w:tc>
        <w:tc>
          <w:tcPr>
            <w:tcW w:w="764" w:type="dxa"/>
          </w:tcPr>
          <w:p w14:paraId="173DB575">
            <w:r>
              <w:t>边界</w:t>
            </w:r>
          </w:p>
        </w:tc>
        <w:tc>
          <w:tcPr>
            <w:tcW w:w="1261" w:type="dxa"/>
          </w:tcPr>
          <w:p w14:paraId="02468F24">
            <w:r>
              <w:t>不被截断且不重定义</w:t>
            </w:r>
          </w:p>
        </w:tc>
        <w:tc>
          <w:tcPr>
            <w:tcW w:w="937" w:type="dxa"/>
          </w:tcPr>
          <w:p w14:paraId="18966B7C">
            <w:r>
              <w:t>前端 OK，后续语义/codegen 正常</w:t>
            </w:r>
          </w:p>
        </w:tc>
        <w:tc>
          <w:tcPr>
            <w:tcW w:w="2292" w:type="dxa"/>
          </w:tcPr>
          <w:p w14:paraId="157F1AD6">
            <w:r>
              <w:t>取消 8 位截断 + 允许下划线后通过</w:t>
            </w:r>
          </w:p>
        </w:tc>
      </w:tr>
      <w:tr w14:paraId="5AFF72F1">
        <w:tc>
          <w:tcPr>
            <w:tcW w:w="1862" w:type="dxa"/>
          </w:tcPr>
          <w:p w14:paraId="35218EF7">
            <w:r>
              <w:t>04_lexical_limit.pas / 11_lex_below_threshold.pas 含多处非法字符</w:t>
            </w:r>
          </w:p>
        </w:tc>
        <w:tc>
          <w:tcPr>
            <w:tcW w:w="1412" w:type="dxa"/>
          </w:tcPr>
          <w:p w14:paraId="1AF69700">
            <w:r>
              <w:t>error_recovery</w:t>
            </w:r>
          </w:p>
        </w:tc>
        <w:tc>
          <w:tcPr>
            <w:tcW w:w="764" w:type="dxa"/>
          </w:tcPr>
          <w:p w14:paraId="18FAE7B1">
            <w:r>
              <w:t>异常</w:t>
            </w:r>
          </w:p>
        </w:tc>
        <w:tc>
          <w:tcPr>
            <w:tcW w:w="1261" w:type="dxa"/>
          </w:tcPr>
          <w:p w14:paraId="274F6FE5">
            <w:r>
              <w:t>低于阈值时逐条报告，达到阈值后停止扫描</w:t>
            </w:r>
          </w:p>
        </w:tc>
        <w:tc>
          <w:tcPr>
            <w:tcW w:w="937" w:type="dxa"/>
          </w:tcPr>
          <w:p w14:paraId="3D248379">
            <w:r>
              <w:t>与预期一致</w:t>
            </w:r>
          </w:p>
        </w:tc>
        <w:tc>
          <w:tcPr>
            <w:tcW w:w="2292" w:type="dxa"/>
          </w:tcPr>
          <w:p w14:paraId="483D69AA">
            <w:r>
              <w:t>验证 note_lex_error() 计数与熔断路径</w:t>
            </w:r>
          </w:p>
        </w:tc>
      </w:tr>
      <w:tr w14:paraId="37C4BD32">
        <w:tc>
          <w:tcPr>
            <w:tcW w:w="1862" w:type="dxa"/>
          </w:tcPr>
          <w:p w14:paraId="6EC87907">
            <w:r>
              <w:t>05_unclosed_comment.pas / 09_unclosed_char_const.pas 含未闭合注释或字符常量</w:t>
            </w:r>
          </w:p>
        </w:tc>
        <w:tc>
          <w:tcPr>
            <w:tcW w:w="1412" w:type="dxa"/>
          </w:tcPr>
          <w:p w14:paraId="7BD7E0E7">
            <w:r>
              <w:t>error_recovery</w:t>
            </w:r>
          </w:p>
        </w:tc>
        <w:tc>
          <w:tcPr>
            <w:tcW w:w="764" w:type="dxa"/>
          </w:tcPr>
          <w:p w14:paraId="3DA5570B">
            <w:r>
              <w:t>异常</w:t>
            </w:r>
          </w:p>
        </w:tc>
        <w:tc>
          <w:tcPr>
            <w:tcW w:w="1261" w:type="dxa"/>
          </w:tcPr>
          <w:p w14:paraId="2F6A15F0">
            <w:r>
              <w:t>报告对应未闭合词法单元并终止失败</w:t>
            </w:r>
          </w:p>
        </w:tc>
        <w:tc>
          <w:tcPr>
            <w:tcW w:w="937" w:type="dxa"/>
          </w:tcPr>
          <w:p w14:paraId="49B3E3D3">
            <w:r>
              <w:t>与预期一致</w:t>
            </w:r>
          </w:p>
        </w:tc>
        <w:tc>
          <w:tcPr>
            <w:tcW w:w="2292" w:type="dxa"/>
          </w:tcPr>
          <w:p w14:paraId="47CDF14A">
            <w:r>
              <w:t>&lt;COMMENT&gt;&lt;&lt;EOF&gt;&gt; 与 BAD_CHAR_LIT 规则触发</w:t>
            </w:r>
          </w:p>
        </w:tc>
      </w:tr>
      <w:tr w14:paraId="6DF083E6">
        <w:tc>
          <w:tcPr>
            <w:tcW w:w="1862" w:type="dxa"/>
          </w:tcPr>
          <w:p w14:paraId="5A038EB6">
            <w:r>
              <w:t>10_bad_identifier_digit_start.pas 含 123abc</w:t>
            </w:r>
          </w:p>
        </w:tc>
        <w:tc>
          <w:tcPr>
            <w:tcW w:w="1412" w:type="dxa"/>
          </w:tcPr>
          <w:p w14:paraId="2A946519">
            <w:r>
              <w:t>error_recovery</w:t>
            </w:r>
          </w:p>
        </w:tc>
        <w:tc>
          <w:tcPr>
            <w:tcW w:w="764" w:type="dxa"/>
          </w:tcPr>
          <w:p w14:paraId="74593CE6">
            <w:r>
              <w:t>异常</w:t>
            </w:r>
          </w:p>
        </w:tc>
        <w:tc>
          <w:tcPr>
            <w:tcW w:w="1261" w:type="dxa"/>
          </w:tcPr>
          <w:p w14:paraId="305F1487">
            <w:r>
              <w:t>词法错误导致编译终止，退出码 1</w:t>
            </w:r>
          </w:p>
        </w:tc>
        <w:tc>
          <w:tcPr>
            <w:tcW w:w="937" w:type="dxa"/>
          </w:tcPr>
          <w:p w14:paraId="7043EF72">
            <w:r>
              <w:t>与预期一致</w:t>
            </w:r>
          </w:p>
        </w:tc>
        <w:tc>
          <w:tcPr>
            <w:tcW w:w="2292" w:type="dxa"/>
          </w:tcPr>
          <w:p w14:paraId="088BE8D7">
            <w:r>
              <w:t>驱动层独立检查词法错误</w:t>
            </w:r>
          </w:p>
        </w:tc>
      </w:tr>
    </w:tbl>
    <w:p w14:paraId="41AA6B51">
      <w:pPr>
        <w:pStyle w:val="4"/>
        <w:ind w:left="0" w:leftChars="0" w:firstLine="0" w:firstLineChars="0"/>
        <w:outlineLvl w:val="1"/>
      </w:pPr>
      <w:bookmarkStart w:id="99" w:name="语法分析与-ast-构造测试"/>
      <w:bookmarkStart w:id="100" w:name="_Toc159416562"/>
      <w:r>
        <w:t>6.4 语法分析与 AST 构造测试</w:t>
      </w:r>
      <w:bookmarkEnd w:id="99"/>
      <w:bookmarkEnd w:id="100"/>
    </w:p>
    <w:tbl>
      <w:tblPr>
        <w:tblStyle w:val="21"/>
        <w:tblW w:w="5000" w:type="pct"/>
        <w:tblInd w:w="0" w:type="dxa"/>
        <w:tblLayout w:type="fixed"/>
        <w:tblCellMar>
          <w:top w:w="0" w:type="dxa"/>
          <w:left w:w="108" w:type="dxa"/>
          <w:bottom w:w="0" w:type="dxa"/>
          <w:right w:w="108" w:type="dxa"/>
        </w:tblCellMar>
      </w:tblPr>
      <w:tblGrid>
        <w:gridCol w:w="1862"/>
        <w:gridCol w:w="1412"/>
        <w:gridCol w:w="764"/>
        <w:gridCol w:w="1255"/>
        <w:gridCol w:w="961"/>
        <w:gridCol w:w="2274"/>
      </w:tblGrid>
      <w:tr w14:paraId="4829A0E7">
        <w:tc>
          <w:tcPr>
            <w:tcW w:w="1862" w:type="dxa"/>
            <w:tcBorders>
              <w:bottom w:val="single" w:color="auto" w:sz="0" w:space="0"/>
            </w:tcBorders>
            <w:vAlign w:val="bottom"/>
          </w:tcPr>
          <w:p w14:paraId="50E046C2">
            <w:r>
              <w:t>测试用例</w:t>
            </w:r>
          </w:p>
        </w:tc>
        <w:tc>
          <w:tcPr>
            <w:tcW w:w="1412" w:type="dxa"/>
            <w:tcBorders>
              <w:bottom w:val="single" w:color="auto" w:sz="0" w:space="0"/>
            </w:tcBorders>
            <w:vAlign w:val="bottom"/>
          </w:tcPr>
          <w:p w14:paraId="54D21D2D">
            <w:r>
              <w:t>用例来源</w:t>
            </w:r>
          </w:p>
        </w:tc>
        <w:tc>
          <w:tcPr>
            <w:tcW w:w="764" w:type="dxa"/>
            <w:tcBorders>
              <w:bottom w:val="single" w:color="auto" w:sz="0" w:space="0"/>
            </w:tcBorders>
            <w:vAlign w:val="bottom"/>
          </w:tcPr>
          <w:p w14:paraId="449978D9">
            <w:r>
              <w:t>类别</w:t>
            </w:r>
          </w:p>
        </w:tc>
        <w:tc>
          <w:tcPr>
            <w:tcW w:w="1255" w:type="dxa"/>
            <w:tcBorders>
              <w:bottom w:val="single" w:color="auto" w:sz="0" w:space="0"/>
            </w:tcBorders>
            <w:vAlign w:val="bottom"/>
          </w:tcPr>
          <w:p w14:paraId="40C37B93">
            <w:r>
              <w:t>预期</w:t>
            </w:r>
          </w:p>
        </w:tc>
        <w:tc>
          <w:tcPr>
            <w:tcW w:w="961" w:type="dxa"/>
            <w:tcBorders>
              <w:bottom w:val="single" w:color="auto" w:sz="0" w:space="0"/>
            </w:tcBorders>
            <w:vAlign w:val="bottom"/>
          </w:tcPr>
          <w:p w14:paraId="19DB2263">
            <w:r>
              <w:t>实际</w:t>
            </w:r>
          </w:p>
        </w:tc>
        <w:tc>
          <w:tcPr>
            <w:tcW w:w="2274" w:type="dxa"/>
            <w:tcBorders>
              <w:bottom w:val="single" w:color="auto" w:sz="0" w:space="0"/>
            </w:tcBorders>
            <w:vAlign w:val="bottom"/>
          </w:tcPr>
          <w:p w14:paraId="33B6CDAC">
            <w:r>
              <w:t>分析</w:t>
            </w:r>
          </w:p>
        </w:tc>
      </w:tr>
      <w:tr w14:paraId="0DEEEBC5">
        <w:tc>
          <w:tcPr>
            <w:tcW w:w="1862" w:type="dxa"/>
          </w:tcPr>
          <w:p w14:paraId="2CD0D687">
            <w:r>
              <w:t>21_while_if_test2.pas（含 while ... do）</w:t>
            </w:r>
          </w:p>
        </w:tc>
        <w:tc>
          <w:tcPr>
            <w:tcW w:w="1412" w:type="dxa"/>
          </w:tcPr>
          <w:p w14:paraId="3F596A43">
            <w:r>
              <w:t>open_set</w:t>
            </w:r>
          </w:p>
        </w:tc>
        <w:tc>
          <w:tcPr>
            <w:tcW w:w="764" w:type="dxa"/>
          </w:tcPr>
          <w:p w14:paraId="1544031F">
            <w:r>
              <w:t>正常</w:t>
            </w:r>
          </w:p>
        </w:tc>
        <w:tc>
          <w:tcPr>
            <w:tcW w:w="1255" w:type="dxa"/>
          </w:tcPr>
          <w:p w14:paraId="15B72FB1">
            <w:r>
              <w:t>AST 正确构造，含 AST_WHILE_STMT</w:t>
            </w:r>
          </w:p>
        </w:tc>
        <w:tc>
          <w:tcPr>
            <w:tcW w:w="961" w:type="dxa"/>
          </w:tcPr>
          <w:p w14:paraId="1ED4B757">
            <w:r>
              <w:t>与预期一致</w:t>
            </w:r>
          </w:p>
        </w:tc>
        <w:tc>
          <w:tcPr>
            <w:tcW w:w="2274" w:type="dxa"/>
          </w:tcPr>
          <w:p w14:paraId="3E5E7481">
            <w:r>
              <w:t>新增 WHILE token + 产生式</w:t>
            </w:r>
          </w:p>
        </w:tc>
      </w:tr>
      <w:tr w14:paraId="44E186B5">
        <w:tc>
          <w:tcPr>
            <w:tcW w:w="1862" w:type="dxa"/>
          </w:tcPr>
          <w:p w14:paraId="72A7652F">
            <w:r>
              <w:t>29_unary_op2.pas（含 +b、- - 4）</w:t>
            </w:r>
          </w:p>
        </w:tc>
        <w:tc>
          <w:tcPr>
            <w:tcW w:w="1412" w:type="dxa"/>
          </w:tcPr>
          <w:p w14:paraId="00526B67">
            <w:r>
              <w:t>open_set</w:t>
            </w:r>
          </w:p>
        </w:tc>
        <w:tc>
          <w:tcPr>
            <w:tcW w:w="764" w:type="dxa"/>
          </w:tcPr>
          <w:p w14:paraId="24A1F973">
            <w:r>
              <w:t>边界</w:t>
            </w:r>
          </w:p>
        </w:tc>
        <w:tc>
          <w:tcPr>
            <w:tcW w:w="1255" w:type="dxa"/>
          </w:tcPr>
          <w:p w14:paraId="589F88B4">
            <w:r>
              <w:t>一元 + 与连续一元 - 都被识别</w:t>
            </w:r>
          </w:p>
        </w:tc>
        <w:tc>
          <w:tcPr>
            <w:tcW w:w="961" w:type="dxa"/>
          </w:tcPr>
          <w:p w14:paraId="2CAEF574">
            <w:r>
              <w:t>与预期一致</w:t>
            </w:r>
          </w:p>
        </w:tc>
        <w:tc>
          <w:tcPr>
            <w:tcW w:w="2274" w:type="dxa"/>
          </w:tcPr>
          <w:p w14:paraId="4FFFE8CA">
            <w:r>
              <w:t>新增 factor : PLUS factor %prec UMINUS</w:t>
            </w:r>
          </w:p>
        </w:tc>
      </w:tr>
      <w:tr w14:paraId="201AED4D">
        <w:tc>
          <w:tcPr>
            <w:tcW w:w="1862" w:type="dxa"/>
          </w:tcPr>
          <w:p w14:paraId="0B8DC514">
            <w:r>
              <w:t>26_op_priority4.pas（flag := false;）</w:t>
            </w:r>
          </w:p>
        </w:tc>
        <w:tc>
          <w:tcPr>
            <w:tcW w:w="1412" w:type="dxa"/>
          </w:tcPr>
          <w:p w14:paraId="24EBB661">
            <w:r>
              <w:t>open_set</w:t>
            </w:r>
          </w:p>
        </w:tc>
        <w:tc>
          <w:tcPr>
            <w:tcW w:w="764" w:type="dxa"/>
          </w:tcPr>
          <w:p w14:paraId="6DC4A4DB">
            <w:r>
              <w:t>边界</w:t>
            </w:r>
          </w:p>
        </w:tc>
        <w:tc>
          <w:tcPr>
            <w:tcW w:w="1255" w:type="dxa"/>
          </w:tcPr>
          <w:p w14:paraId="6CE3E5E6">
            <w:r>
              <w:t>false/true 进入 AST_BOOL_LITERAL 而非 AST_VAR_REF</w:t>
            </w:r>
          </w:p>
        </w:tc>
        <w:tc>
          <w:tcPr>
            <w:tcW w:w="961" w:type="dxa"/>
          </w:tcPr>
          <w:p w14:paraId="2428AC7D">
            <w:r>
              <w:t>与预期一致</w:t>
            </w:r>
          </w:p>
        </w:tc>
        <w:tc>
          <w:tcPr>
            <w:tcW w:w="2274" w:type="dxa"/>
          </w:tcPr>
          <w:p w14:paraId="6BB4BA78">
            <w:r>
              <w:t>词法新增 TRUE/FALSE token，factor 与 const_value 接入</w:t>
            </w:r>
          </w:p>
        </w:tc>
      </w:tr>
      <w:tr w14:paraId="725F0A5F">
        <w:tc>
          <w:tcPr>
            <w:tcW w:w="1862" w:type="dxa"/>
          </w:tcPr>
          <w:p w14:paraId="01C4B181">
            <w:r>
              <w:t>01_statement_and_call_recovery.pas</w:t>
            </w:r>
          </w:p>
        </w:tc>
        <w:tc>
          <w:tcPr>
            <w:tcW w:w="1412" w:type="dxa"/>
          </w:tcPr>
          <w:p w14:paraId="515D9A0E">
            <w:r>
              <w:t>error_recovery</w:t>
            </w:r>
          </w:p>
        </w:tc>
        <w:tc>
          <w:tcPr>
            <w:tcW w:w="764" w:type="dxa"/>
          </w:tcPr>
          <w:p w14:paraId="601611B7">
            <w:r>
              <w:t>异常</w:t>
            </w:r>
          </w:p>
        </w:tc>
        <w:tc>
          <w:tcPr>
            <w:tcW w:w="1255" w:type="dxa"/>
          </w:tcPr>
          <w:p w14:paraId="2A5878DB">
            <w:r>
              <w:t>4 条错误 + 4 条恢复提示，最终非零退出</w:t>
            </w:r>
          </w:p>
        </w:tc>
        <w:tc>
          <w:tcPr>
            <w:tcW w:w="961" w:type="dxa"/>
          </w:tcPr>
          <w:p w14:paraId="0416EB60">
            <w:r>
              <w:t>与预期一致</w:t>
            </w:r>
          </w:p>
        </w:tc>
        <w:tc>
          <w:tcPr>
            <w:tcW w:w="2274" w:type="dxa"/>
          </w:tcPr>
          <w:p w14:paraId="7B85F003">
            <w:r>
              <w:t>statement_list / WRITE / READ / procedure_call 四处恢复点全部触发</w:t>
            </w:r>
          </w:p>
        </w:tc>
      </w:tr>
      <w:tr w14:paraId="179CF1BE">
        <w:tc>
          <w:tcPr>
            <w:tcW w:w="1862" w:type="dxa"/>
          </w:tcPr>
          <w:p w14:paraId="713A0CA5">
            <w:r>
              <w:t>02_formal_parameter_recovery.pas / 08_function_call_expr_recovery.pas</w:t>
            </w:r>
          </w:p>
        </w:tc>
        <w:tc>
          <w:tcPr>
            <w:tcW w:w="1412" w:type="dxa"/>
          </w:tcPr>
          <w:p w14:paraId="1D2B1D7D">
            <w:r>
              <w:t>error_recovery</w:t>
            </w:r>
          </w:p>
        </w:tc>
        <w:tc>
          <w:tcPr>
            <w:tcW w:w="764" w:type="dxa"/>
          </w:tcPr>
          <w:p w14:paraId="48A2C40C">
            <w:r>
              <w:t>异常</w:t>
            </w:r>
          </w:p>
        </w:tc>
        <w:tc>
          <w:tcPr>
            <w:tcW w:w="1255" w:type="dxa"/>
          </w:tcPr>
          <w:p w14:paraId="5FDE7ECC">
            <w:r>
              <w:t>括号内参数或实参列表损坏后恢复到 ) 继续</w:t>
            </w:r>
          </w:p>
        </w:tc>
        <w:tc>
          <w:tcPr>
            <w:tcW w:w="961" w:type="dxa"/>
          </w:tcPr>
          <w:p w14:paraId="375AF846">
            <w:r>
              <w:t>与预期一致</w:t>
            </w:r>
          </w:p>
        </w:tc>
        <w:tc>
          <w:tcPr>
            <w:tcW w:w="2274" w:type="dxa"/>
          </w:tcPr>
          <w:p w14:paraId="629F60AF">
            <w:r>
              <w:t>formal_parameter LPAREN error RPAREN 与 factor: ID LPAREN error RPAREN 触发</w:t>
            </w:r>
          </w:p>
        </w:tc>
      </w:tr>
      <w:tr w14:paraId="08CA4B7E">
        <w:tc>
          <w:tcPr>
            <w:tcW w:w="1862" w:type="dxa"/>
          </w:tcPr>
          <w:p w14:paraId="3C1BB03F">
            <w:r>
              <w:t>03_index_recovery.pas</w:t>
            </w:r>
          </w:p>
        </w:tc>
        <w:tc>
          <w:tcPr>
            <w:tcW w:w="1412" w:type="dxa"/>
          </w:tcPr>
          <w:p w14:paraId="70C7EFEC">
            <w:r>
              <w:t>error_recovery</w:t>
            </w:r>
          </w:p>
        </w:tc>
        <w:tc>
          <w:tcPr>
            <w:tcW w:w="764" w:type="dxa"/>
          </w:tcPr>
          <w:p w14:paraId="136755D7">
            <w:r>
              <w:t>异常</w:t>
            </w:r>
          </w:p>
        </w:tc>
        <w:tc>
          <w:tcPr>
            <w:tcW w:w="1255" w:type="dxa"/>
          </w:tcPr>
          <w:p w14:paraId="4690120A">
            <w:r>
              <w:t>数组下标列表损坏后恢复到 ] 继续</w:t>
            </w:r>
          </w:p>
        </w:tc>
        <w:tc>
          <w:tcPr>
            <w:tcW w:w="961" w:type="dxa"/>
          </w:tcPr>
          <w:p w14:paraId="555179D2">
            <w:r>
              <w:t>与预期一致</w:t>
            </w:r>
          </w:p>
        </w:tc>
        <w:tc>
          <w:tcPr>
            <w:tcW w:w="2274" w:type="dxa"/>
          </w:tcPr>
          <w:p w14:paraId="2ECBC4C2">
            <w:r>
              <w:t>id_varpart LBRACK error RBRACK 触发</w:t>
            </w:r>
          </w:p>
        </w:tc>
      </w:tr>
      <w:tr w14:paraId="21FE1F2D">
        <w:tc>
          <w:tcPr>
            <w:tcW w:w="1862" w:type="dxa"/>
          </w:tcPr>
          <w:p w14:paraId="72BB2AEF">
            <w:r>
              <w:t>06_compound_statement_recovery.pas</w:t>
            </w:r>
          </w:p>
        </w:tc>
        <w:tc>
          <w:tcPr>
            <w:tcW w:w="1412" w:type="dxa"/>
          </w:tcPr>
          <w:p w14:paraId="1808BF91">
            <w:r>
              <w:t>error_recovery</w:t>
            </w:r>
          </w:p>
        </w:tc>
        <w:tc>
          <w:tcPr>
            <w:tcW w:w="764" w:type="dxa"/>
          </w:tcPr>
          <w:p w14:paraId="5C36ED60">
            <w:r>
              <w:t>异常</w:t>
            </w:r>
          </w:p>
        </w:tc>
        <w:tc>
          <w:tcPr>
            <w:tcW w:w="1255" w:type="dxa"/>
          </w:tcPr>
          <w:p w14:paraId="73F265F9">
            <w:r>
              <w:t>begin...end 内部损坏后恢复</w:t>
            </w:r>
          </w:p>
        </w:tc>
        <w:tc>
          <w:tcPr>
            <w:tcW w:w="961" w:type="dxa"/>
          </w:tcPr>
          <w:p w14:paraId="5CD41989">
            <w:r>
              <w:t>与预期一致</w:t>
            </w:r>
          </w:p>
        </w:tc>
        <w:tc>
          <w:tcPr>
            <w:tcW w:w="2274" w:type="dxa"/>
          </w:tcPr>
          <w:p w14:paraId="0C125D27">
            <w:r>
              <w:t>BEGIN_KW error END_KW 触发</w:t>
            </w:r>
          </w:p>
        </w:tc>
      </w:tr>
      <w:tr w14:paraId="2D02B4A8">
        <w:tc>
          <w:tcPr>
            <w:tcW w:w="1862" w:type="dxa"/>
          </w:tcPr>
          <w:p w14:paraId="4DB42DA7">
            <w:r>
              <w:t>07_statement_skip_to_semicolon.pas</w:t>
            </w:r>
          </w:p>
        </w:tc>
        <w:tc>
          <w:tcPr>
            <w:tcW w:w="1412" w:type="dxa"/>
          </w:tcPr>
          <w:p w14:paraId="4ABC2254">
            <w:r>
              <w:t>error_recovery</w:t>
            </w:r>
          </w:p>
        </w:tc>
        <w:tc>
          <w:tcPr>
            <w:tcW w:w="764" w:type="dxa"/>
          </w:tcPr>
          <w:p w14:paraId="6E600428">
            <w:r>
              <w:t>异常</w:t>
            </w:r>
          </w:p>
        </w:tc>
        <w:tc>
          <w:tcPr>
            <w:tcW w:w="1255" w:type="dxa"/>
          </w:tcPr>
          <w:p w14:paraId="36097332">
            <w:r>
              <w:t>损坏语句跳到下一个分号继续</w:t>
            </w:r>
          </w:p>
        </w:tc>
        <w:tc>
          <w:tcPr>
            <w:tcW w:w="961" w:type="dxa"/>
          </w:tcPr>
          <w:p w14:paraId="50B18528">
            <w:r>
              <w:t>与预期一致</w:t>
            </w:r>
          </w:p>
        </w:tc>
        <w:tc>
          <w:tcPr>
            <w:tcW w:w="2274" w:type="dxa"/>
          </w:tcPr>
          <w:p w14:paraId="33AE41DF">
            <w:r>
              <w:t>statement_list SEMICOLON error 触发</w:t>
            </w:r>
          </w:p>
        </w:tc>
      </w:tr>
      <w:tr w14:paraId="0E715B99">
        <w:tc>
          <w:tcPr>
            <w:tcW w:w="1862" w:type="dxa"/>
          </w:tcPr>
          <w:p w14:paraId="7D9838FF">
            <w:r>
              <w:t>12_syntax_error_threshold.pas</w:t>
            </w:r>
          </w:p>
        </w:tc>
        <w:tc>
          <w:tcPr>
            <w:tcW w:w="1412" w:type="dxa"/>
          </w:tcPr>
          <w:p w14:paraId="31F59B36">
            <w:r>
              <w:t>error_recovery</w:t>
            </w:r>
          </w:p>
        </w:tc>
        <w:tc>
          <w:tcPr>
            <w:tcW w:w="764" w:type="dxa"/>
          </w:tcPr>
          <w:p w14:paraId="03C59C46">
            <w:r>
              <w:t>异常</w:t>
            </w:r>
          </w:p>
        </w:tc>
        <w:tc>
          <w:tcPr>
            <w:tcW w:w="1255" w:type="dxa"/>
          </w:tcPr>
          <w:p w14:paraId="3BB4F920">
            <w:r>
              <w:t>达到 20 条语法错误后熔断</w:t>
            </w:r>
          </w:p>
        </w:tc>
        <w:tc>
          <w:tcPr>
            <w:tcW w:w="961" w:type="dxa"/>
          </w:tcPr>
          <w:p w14:paraId="1A49A845">
            <w:r>
              <w:t>与预期一致</w:t>
            </w:r>
          </w:p>
        </w:tc>
        <w:tc>
          <w:tcPr>
            <w:tcW w:w="2274" w:type="dxa"/>
          </w:tcPr>
          <w:p w14:paraId="7AAD214A">
            <w:r>
              <w:t>kMaxParseErrors 上限触发</w:t>
            </w:r>
          </w:p>
        </w:tc>
      </w:tr>
      <w:tr w14:paraId="0DD7E245">
        <w:tc>
          <w:tcPr>
            <w:tcW w:w="1862" w:type="dxa"/>
          </w:tcPr>
          <w:p w14:paraId="271A82FF">
            <w:r>
              <w:t>13_loop_recovery_regression.pas</w:t>
            </w:r>
          </w:p>
        </w:tc>
        <w:tc>
          <w:tcPr>
            <w:tcW w:w="1412" w:type="dxa"/>
          </w:tcPr>
          <w:p w14:paraId="1DBC1AEA">
            <w:r>
              <w:t>error_recovery</w:t>
            </w:r>
          </w:p>
        </w:tc>
        <w:tc>
          <w:tcPr>
            <w:tcW w:w="764" w:type="dxa"/>
          </w:tcPr>
          <w:p w14:paraId="2FADDCC9">
            <w:r>
              <w:t>回归</w:t>
            </w:r>
          </w:p>
        </w:tc>
        <w:tc>
          <w:tcPr>
            <w:tcW w:w="1255" w:type="dxa"/>
          </w:tcPr>
          <w:p w14:paraId="0C7E7FA3">
            <w:r>
              <w:t>不再死循环打印恢复提示</w:t>
            </w:r>
          </w:p>
        </w:tc>
        <w:tc>
          <w:tcPr>
            <w:tcW w:w="961" w:type="dxa"/>
          </w:tcPr>
          <w:p w14:paraId="36DC917F">
            <w:r>
              <w:t>与预期一致</w:t>
            </w:r>
          </w:p>
        </w:tc>
        <w:tc>
          <w:tcPr>
            <w:tcW w:w="2274" w:type="dxa"/>
          </w:tcPr>
          <w:p w14:paraId="3C0C7AA6">
            <w:r>
              <w:t>statement_list SEMICOLON error 不再提前 yyerrok</w:t>
            </w:r>
          </w:p>
        </w:tc>
      </w:tr>
    </w:tbl>
    <w:p w14:paraId="00B50FE1">
      <w:pPr>
        <w:pStyle w:val="9"/>
        <w:ind w:left="0" w:leftChars="0" w:firstLine="0" w:firstLineChars="0"/>
      </w:pPr>
      <w:r>
        <w:t>错误恢复样例 01_statement_and_call_recovery.pas 的实际诊断输出：</w:t>
      </w:r>
    </w:p>
    <w:p w14:paraId="2726D688">
      <w:pPr>
        <w:pStyle w:val="27"/>
      </w:pPr>
      <w:r>
        <w:t>[语法错误] 行：5，列：3 - syntax error, unexpected ID, expecting END_KW or SEMICOLON</w:t>
      </w:r>
      <w:r>
        <w:br w:type="textWrapping"/>
      </w:r>
      <w:r>
        <w:t>[语法恢复] 行：5，列：3 - 语句之间可能缺少分号，已恢复并继续</w:t>
      </w:r>
      <w:r>
        <w:br w:type="textWrapping"/>
      </w:r>
      <w:r>
        <w:t>[语法错误] 行：6，列：12 - syntax error, unexpected RPAREN</w:t>
      </w:r>
      <w:r>
        <w:br w:type="textWrapping"/>
      </w:r>
      <w:r>
        <w:t>[语法恢复] 行：6，列：9 - write 参数列表存在语法错误，已恢复到右括号</w:t>
      </w:r>
      <w:r>
        <w:br w:type="textWrapping"/>
      </w:r>
      <w:r>
        <w:t>[语法错误] 行：7，列：11 - syntax error, unexpected RPAREN, expecting ID</w:t>
      </w:r>
      <w:r>
        <w:br w:type="textWrapping"/>
      </w:r>
      <w:r>
        <w:t>[语法恢复] 行：7，列：8 - read 参数列表存在语法错误，已恢复到右括号</w:t>
      </w:r>
      <w:r>
        <w:br w:type="textWrapping"/>
      </w:r>
      <w:r>
        <w:t>[语法错误] 行：8，列：10 - syntax error, unexpected RPAREN</w:t>
      </w:r>
      <w:r>
        <w:br w:type="textWrapping"/>
      </w:r>
      <w:r>
        <w:t>[语法恢复] 行：8，列：7 - 调用实参列表存在语法错误，已恢复到右括号</w:t>
      </w:r>
      <w:r>
        <w:br w:type="textWrapping"/>
      </w:r>
      <w:r>
        <w:t>编译终止：语法阶段共发现 4 个错误</w:t>
      </w:r>
    </w:p>
    <w:p w14:paraId="1AA46A32">
      <w:r>
        <w:t>四条根因被独立报告，没有任何一处导致整个解析器提前崩溃，符合“一次编译尽量多报错”的设计目标。</w:t>
      </w:r>
    </w:p>
    <w:p w14:paraId="59578B19">
      <w:pPr>
        <w:pStyle w:val="4"/>
        <w:ind w:left="0" w:leftChars="0" w:firstLine="0" w:firstLineChars="0"/>
        <w:outlineLvl w:val="1"/>
      </w:pPr>
      <w:bookmarkStart w:id="101" w:name="语义分析测试"/>
      <w:bookmarkStart w:id="102" w:name="_Toc1402049725"/>
      <w:r>
        <w:t>6.5 语义分析测试</w:t>
      </w:r>
      <w:bookmarkEnd w:id="101"/>
      <w:bookmarkEnd w:id="102"/>
    </w:p>
    <w:p w14:paraId="57178336">
      <w:r>
        <w:t>针对语义阶段的功能测试集中在 testing/semantic_errors/，覆盖以下典型错误：</w:t>
      </w:r>
    </w:p>
    <w:tbl>
      <w:tblPr>
        <w:tblStyle w:val="21"/>
        <w:tblW w:w="0" w:type="pct"/>
        <w:tblInd w:w="0" w:type="dxa"/>
        <w:tblLayout w:type="autofit"/>
        <w:tblCellMar>
          <w:top w:w="0" w:type="dxa"/>
          <w:left w:w="108" w:type="dxa"/>
          <w:bottom w:w="0" w:type="dxa"/>
          <w:right w:w="108" w:type="dxa"/>
        </w:tblCellMar>
      </w:tblPr>
      <w:tblGrid>
        <w:gridCol w:w="542"/>
        <w:gridCol w:w="1334"/>
        <w:gridCol w:w="3196"/>
        <w:gridCol w:w="2741"/>
        <w:gridCol w:w="715"/>
      </w:tblGrid>
      <w:tr w14:paraId="1ED51A23">
        <w:tc>
          <w:tcPr>
            <w:tcBorders>
              <w:bottom w:val="single" w:color="auto" w:sz="0" w:space="0"/>
            </w:tcBorders>
            <w:vAlign w:val="bottom"/>
          </w:tcPr>
          <w:p w14:paraId="25F864E9">
            <w:r>
              <w:t>编号</w:t>
            </w:r>
          </w:p>
        </w:tc>
        <w:tc>
          <w:tcPr>
            <w:tcBorders>
              <w:bottom w:val="single" w:color="auto" w:sz="0" w:space="0"/>
            </w:tcBorders>
            <w:vAlign w:val="bottom"/>
          </w:tcPr>
          <w:p w14:paraId="6B7AE57D">
            <w:r>
              <w:t>错误模式</w:t>
            </w:r>
          </w:p>
        </w:tc>
        <w:tc>
          <w:tcPr>
            <w:tcBorders>
              <w:bottom w:val="single" w:color="auto" w:sz="0" w:space="0"/>
            </w:tcBorders>
            <w:vAlign w:val="bottom"/>
          </w:tcPr>
          <w:p w14:paraId="3B91A0CF">
            <w:r>
              <w:t>触发位置</w:t>
            </w:r>
          </w:p>
        </w:tc>
        <w:tc>
          <w:tcPr>
            <w:tcBorders>
              <w:bottom w:val="single" w:color="auto" w:sz="0" w:space="0"/>
            </w:tcBorders>
            <w:vAlign w:val="bottom"/>
          </w:tcPr>
          <w:p w14:paraId="4074FB9F">
            <w:r>
              <w:t>预期诊断</w:t>
            </w:r>
          </w:p>
        </w:tc>
        <w:tc>
          <w:tcPr>
            <w:tcBorders>
              <w:bottom w:val="single" w:color="auto" w:sz="0" w:space="0"/>
            </w:tcBorders>
            <w:vAlign w:val="bottom"/>
          </w:tcPr>
          <w:p w14:paraId="0582D474">
            <w:r>
              <w:t>实际诊断</w:t>
            </w:r>
          </w:p>
        </w:tc>
      </w:tr>
      <w:tr w14:paraId="65D7C2BE">
        <w:tc>
          <w:p w14:paraId="46CF03EE">
            <w:r>
              <w:t>1</w:t>
            </w:r>
          </w:p>
        </w:tc>
        <w:tc>
          <w:p w14:paraId="56CC2742">
            <w:r>
              <w:t>混合语义错误</w:t>
            </w:r>
          </w:p>
        </w:tc>
        <w:tc>
          <w:p w14:paraId="6D866C8F">
            <w:r>
              <w:t>01_kitchen_sink.pas</w:t>
            </w:r>
          </w:p>
        </w:tc>
        <w:tc>
          <w:p w14:paraId="0EDEB221">
            <w:r>
              <w:t>11 条重复声明、未声明、常量赋值、参数不匹配等错误</w:t>
            </w:r>
          </w:p>
        </w:tc>
        <w:tc>
          <w:p w14:paraId="5C5A87E7">
            <w:r>
              <w:t>一致</w:t>
            </w:r>
          </w:p>
        </w:tc>
      </w:tr>
      <w:tr w14:paraId="421D9220">
        <w:tc>
          <w:p w14:paraId="1D032EC4">
            <w:r>
              <w:t>2</w:t>
            </w:r>
          </w:p>
        </w:tc>
        <w:tc>
          <w:p w14:paraId="7D626CEA">
            <w:r>
              <w:t>未声明标识符</w:t>
            </w:r>
          </w:p>
        </w:tc>
        <w:tc>
          <w:p w14:paraId="7B67D868">
            <w:r>
              <w:t>02_undeclared_identifier.pas</w:t>
            </w:r>
          </w:p>
        </w:tc>
        <w:tc>
          <w:p w14:paraId="2A758740">
            <w:r>
              <w:t>“未声明的标识符”</w:t>
            </w:r>
          </w:p>
        </w:tc>
        <w:tc>
          <w:p w14:paraId="45786426">
            <w:r>
              <w:t>一致</w:t>
            </w:r>
          </w:p>
        </w:tc>
      </w:tr>
      <w:tr w14:paraId="6E909E45">
        <w:tc>
          <w:p w14:paraId="32CA75F6">
            <w:r>
              <w:t>3</w:t>
            </w:r>
          </w:p>
        </w:tc>
        <w:tc>
          <w:p w14:paraId="50759060">
            <w:r>
              <w:t>同一作用域重复声明</w:t>
            </w:r>
          </w:p>
        </w:tc>
        <w:tc>
          <w:p w14:paraId="0F2CAEE7">
            <w:r>
              <w:t>03_duplicate_declaration.pas</w:t>
            </w:r>
          </w:p>
        </w:tc>
        <w:tc>
          <w:p w14:paraId="52902063">
            <w:r>
              <w:t>“同一作用域内重复声明标识符”</w:t>
            </w:r>
          </w:p>
        </w:tc>
        <w:tc>
          <w:p w14:paraId="79DE7FFF">
            <w:r>
              <w:t>一致</w:t>
            </w:r>
          </w:p>
        </w:tc>
      </w:tr>
      <w:tr w14:paraId="64A6877A">
        <w:tc>
          <w:p w14:paraId="09F74AC2">
            <w:r>
              <w:t>4</w:t>
            </w:r>
          </w:p>
        </w:tc>
        <w:tc>
          <w:p w14:paraId="32336592">
            <w:r>
              <w:t>break 出现在循环外</w:t>
            </w:r>
          </w:p>
        </w:tc>
        <w:tc>
          <w:p w14:paraId="260604DC">
            <w:r>
              <w:t>04_break_outside_loop.pas</w:t>
            </w:r>
          </w:p>
        </w:tc>
        <w:tc>
          <w:p w14:paraId="103E4B35">
            <w:r>
              <w:t>“break 语句只能出现在循环内部”</w:t>
            </w:r>
          </w:p>
        </w:tc>
        <w:tc>
          <w:p w14:paraId="24C25363">
            <w:r>
              <w:t>一致</w:t>
            </w:r>
          </w:p>
        </w:tc>
      </w:tr>
      <w:tr w14:paraId="079ACD9B">
        <w:tc>
          <w:p w14:paraId="04DC17E9">
            <w:r>
              <w:t>5</w:t>
            </w:r>
          </w:p>
        </w:tc>
        <w:tc>
          <w:p w14:paraId="6315BDAE">
            <w:r>
              <w:t>数组下界大于上界</w:t>
            </w:r>
          </w:p>
        </w:tc>
        <w:tc>
          <w:p w14:paraId="3420E290">
            <w:r>
              <w:t>05_array_bounds_reversed.pas</w:t>
            </w:r>
          </w:p>
        </w:tc>
        <w:tc>
          <w:p w14:paraId="6CAB2B1A">
            <w:r>
              <w:t>“数组下界不能大于上界”</w:t>
            </w:r>
          </w:p>
        </w:tc>
        <w:tc>
          <w:p w14:paraId="536E3D0E">
            <w:r>
              <w:t>一致</w:t>
            </w:r>
          </w:p>
        </w:tc>
      </w:tr>
    </w:tbl>
    <w:p w14:paraId="5D831A25">
      <w:pPr>
        <w:pStyle w:val="9"/>
        <w:ind w:left="0" w:leftChars="0" w:firstLine="0" w:firstLineChars="0"/>
      </w:pPr>
      <w:r>
        <w:t>其中 01_kitchen_sink.pas 会在同一次语义分析中累计输出多条错误，验证了 Invalid 类型对连锁报错的抑制作用。</w:t>
      </w:r>
    </w:p>
    <w:p w14:paraId="677DFD92">
      <w:pPr>
        <w:pStyle w:val="4"/>
        <w:ind w:left="0" w:leftChars="0" w:firstLine="0" w:firstLineChars="0"/>
        <w:outlineLvl w:val="1"/>
      </w:pPr>
      <w:bookmarkStart w:id="103" w:name="端到端输出对拍"/>
      <w:bookmarkStart w:id="104" w:name="_Toc2059153191"/>
      <w:r>
        <w:t>6.6 端到端输出对拍</w:t>
      </w:r>
      <w:bookmarkEnd w:id="103"/>
      <w:bookmarkEnd w:id="104"/>
    </w:p>
    <w:p w14:paraId="706C3853">
      <w:r>
        <w:t>testing/run_output_consistency.sh 的执行流程：</w:t>
      </w:r>
    </w:p>
    <w:p w14:paraId="25F46709">
      <w:pPr>
        <w:numPr>
          <w:ilvl w:val="0"/>
          <w:numId w:val="9"/>
        </w:numPr>
        <w:tabs>
          <w:tab w:val="left" w:pos="0"/>
        </w:tabs>
      </w:pPr>
      <w:r>
        <w:t>用 CMake 构建 build/bin/pascc；</w:t>
      </w:r>
    </w:p>
    <w:p w14:paraId="6ABBD510">
      <w:pPr>
        <w:numPr>
          <w:ilvl w:val="0"/>
          <w:numId w:val="9"/>
        </w:numPr>
        <w:tabs>
          <w:tab w:val="left" w:pos="0"/>
        </w:tabs>
      </w:pPr>
      <w:r>
        <w:t>对 testing/open_set/ 中每个 .pas 调用 pascc -i 翻译为 .c；</w:t>
      </w:r>
    </w:p>
    <w:p w14:paraId="4E6621CF">
      <w:pPr>
        <w:numPr>
          <w:ilvl w:val="0"/>
          <w:numId w:val="9"/>
        </w:numPr>
        <w:tabs>
          <w:tab w:val="left" w:pos="0"/>
        </w:tabs>
      </w:pPr>
      <w:r>
        <w:t>用 cc -std=c99 编译生成的 .c 得到 Pascal-S → C 路径的可执行文件；</w:t>
      </w:r>
    </w:p>
    <w:p w14:paraId="277D1F2B">
      <w:pPr>
        <w:numPr>
          <w:ilvl w:val="0"/>
          <w:numId w:val="9"/>
        </w:numPr>
        <w:tabs>
          <w:tab w:val="left" w:pos="0"/>
        </w:tabs>
      </w:pPr>
      <w:r>
        <w:t>用 FPC 3.2.2 直接编译同一份 Pascal 源程序得到参考可执行文件；</w:t>
      </w:r>
    </w:p>
    <w:p w14:paraId="23AA3D9F">
      <w:pPr>
        <w:numPr>
          <w:ilvl w:val="0"/>
          <w:numId w:val="9"/>
        </w:numPr>
        <w:tabs>
          <w:tab w:val="left" w:pos="0"/>
        </w:tabs>
      </w:pPr>
      <w:r>
        <w:t>若样例附带 .in 文件则同时喂给两边作为标准输入；</w:t>
      </w:r>
    </w:p>
    <w:p w14:paraId="38531B56">
      <w:pPr>
        <w:numPr>
          <w:ilvl w:val="0"/>
          <w:numId w:val="9"/>
        </w:numPr>
        <w:tabs>
          <w:tab w:val="left" w:pos="0"/>
        </w:tabs>
      </w:pPr>
      <w:r>
        <w:t>逐字节比对两边的标准输出。</w:t>
      </w:r>
    </w:p>
    <w:p w14:paraId="052B57EC">
      <w:r>
        <w:t>经过迭代修复（详见 6.8），全部 70 个样例</w:t>
      </w:r>
      <w:r>
        <w:rPr>
          <w:b/>
        </w:rPr>
        <w:t>端到端输出完全一致</w:t>
      </w:r>
      <w:r>
        <w:t>。其中下列样例最具代表性：</w:t>
      </w:r>
    </w:p>
    <w:tbl>
      <w:tblPr>
        <w:tblStyle w:val="21"/>
        <w:tblW w:w="5000" w:type="pct"/>
        <w:tblInd w:w="0" w:type="dxa"/>
        <w:tblLayout w:type="autofit"/>
        <w:tblCellMar>
          <w:top w:w="0" w:type="dxa"/>
          <w:left w:w="108" w:type="dxa"/>
          <w:bottom w:w="0" w:type="dxa"/>
          <w:right w:w="108" w:type="dxa"/>
        </w:tblCellMar>
      </w:tblPr>
      <w:tblGrid>
        <w:gridCol w:w="2303"/>
        <w:gridCol w:w="2657"/>
        <w:gridCol w:w="3568"/>
      </w:tblGrid>
      <w:tr w14:paraId="66582AD5">
        <w:tc>
          <w:tcPr>
            <w:tcBorders>
              <w:bottom w:val="single" w:color="auto" w:sz="0" w:space="0"/>
            </w:tcBorders>
            <w:vAlign w:val="bottom"/>
          </w:tcPr>
          <w:p w14:paraId="5F9FBB5C">
            <w:r>
              <w:t>样例</w:t>
            </w:r>
          </w:p>
        </w:tc>
        <w:tc>
          <w:tcPr>
            <w:tcBorders>
              <w:bottom w:val="single" w:color="auto" w:sz="0" w:space="0"/>
            </w:tcBorders>
            <w:vAlign w:val="bottom"/>
          </w:tcPr>
          <w:p w14:paraId="3DC16879">
            <w:r>
              <w:t>检测点</w:t>
            </w:r>
          </w:p>
        </w:tc>
        <w:tc>
          <w:tcPr>
            <w:tcBorders>
              <w:bottom w:val="single" w:color="auto" w:sz="0" w:space="0"/>
            </w:tcBorders>
            <w:vAlign w:val="bottom"/>
          </w:tcPr>
          <w:p w14:paraId="43AB728E">
            <w:r>
              <w:t>涉及修复</w:t>
            </w:r>
          </w:p>
        </w:tc>
      </w:tr>
      <w:tr w14:paraId="5770A8ED">
        <w:tc>
          <w:p w14:paraId="203AF7B3">
            <w:r>
              <w:t>14_div.pas</w:t>
            </w:r>
          </w:p>
        </w:tc>
        <w:tc>
          <w:p w14:paraId="1EEE2712">
            <w:r>
              <w:t>实数输出格式（2.0 应为 2.000000）</w:t>
            </w:r>
          </w:p>
        </w:tc>
        <w:tc>
          <w:p w14:paraId="0B19D92F">
            <w:r>
              <w:t>write_real 由 %g 改为 %f</w:t>
            </w:r>
          </w:p>
        </w:tc>
      </w:tr>
      <w:tr w14:paraId="4ACC5F01">
        <w:tc>
          <w:p w14:paraId="19329CA7">
            <w:r>
              <w:t>56_long_code2.pas</w:t>
            </w:r>
          </w:p>
        </w:tc>
        <w:tc>
          <w:p w14:paraId="60035D84">
            <w:r>
              <w:t>4000 项加法链</w:t>
            </w:r>
          </w:p>
        </w:tc>
        <w:tc>
          <w:p w14:paraId="7CB76881">
            <w:r>
              <w:t>语义改为显式栈遍历，代码生成压平括号塔</w:t>
            </w:r>
          </w:p>
        </w:tc>
      </w:tr>
      <w:tr w14:paraId="06FDA155">
        <w:tc>
          <w:p w14:paraId="11CA5F5F">
            <w:r>
              <w:t>57_many_params.pas</w:t>
            </w:r>
          </w:p>
        </w:tc>
        <w:tc>
          <w:p w14:paraId="5ACCDA84">
            <w:r>
              <w:t>16 个带副作用实参</w:t>
            </w:r>
          </w:p>
        </w:tc>
        <w:tc>
          <w:p w14:paraId="09E11634">
            <w:r>
              <w:t>引入 __call_tmp_* 临时槽 + 固定从右到左求值顺序</w:t>
            </w:r>
          </w:p>
        </w:tc>
      </w:tr>
    </w:tbl>
    <w:p w14:paraId="2F27A1A8">
      <w:pPr>
        <w:pStyle w:val="4"/>
        <w:ind w:left="0" w:leftChars="0" w:firstLine="0" w:firstLineChars="0"/>
        <w:outlineLvl w:val="1"/>
      </w:pPr>
      <w:bookmarkStart w:id="105" w:name="_Toc1488709732"/>
      <w:r>
        <w:t>6.7 错误恢复与语义错误回归</w:t>
      </w:r>
      <w:bookmarkEnd w:id="105"/>
    </w:p>
    <w:p w14:paraId="4F65497C">
      <w:r>
        <w:t>testing/run_error_recovery_checks.sh 与 python testing/run_tests.py error-recovery 对 testing/error_recovery/ 和 testing/semantic_errors/ 两个目录统一扫描。每个 .pas 样例都带 10 秒硬超时，脚本把实际 stderr 与同名 *.expected.stderr 做差异检测，并把实际退出码与 *.expected.exit 做对比；任一样例失败时整体以非零退出码结束，可直接作为回归闸口。</w:t>
      </w:r>
    </w:p>
    <w:tbl>
      <w:tblPr>
        <w:tblStyle w:val="21"/>
        <w:tblW w:w="5000" w:type="pct"/>
        <w:tblInd w:w="0" w:type="dxa"/>
        <w:tblLayout w:type="autofit"/>
        <w:tblCellMar>
          <w:top w:w="0" w:type="dxa"/>
          <w:left w:w="108" w:type="dxa"/>
          <w:bottom w:w="0" w:type="dxa"/>
          <w:right w:w="108" w:type="dxa"/>
        </w:tblCellMar>
      </w:tblPr>
      <w:tblGrid>
        <w:gridCol w:w="1168"/>
        <w:gridCol w:w="1049"/>
        <w:gridCol w:w="5018"/>
        <w:gridCol w:w="1293"/>
      </w:tblGrid>
      <w:tr w14:paraId="5D525EDD">
        <w:tc>
          <w:tcPr>
            <w:tcBorders>
              <w:bottom w:val="single" w:color="auto" w:sz="0" w:space="0"/>
            </w:tcBorders>
            <w:vAlign w:val="bottom"/>
          </w:tcPr>
          <w:p w14:paraId="115D94D5">
            <w:r>
              <w:t>类别</w:t>
            </w:r>
          </w:p>
        </w:tc>
        <w:tc>
          <w:tcPr>
            <w:tcW w:w="615" w:type="pct"/>
            <w:tcBorders>
              <w:bottom w:val="single" w:color="auto" w:sz="0" w:space="0"/>
            </w:tcBorders>
            <w:vAlign w:val="bottom"/>
          </w:tcPr>
          <w:p w14:paraId="35DC09BF">
            <w:r>
              <w:t>样例数</w:t>
            </w:r>
          </w:p>
        </w:tc>
        <w:tc>
          <w:tcPr>
            <w:tcW w:w="2942" w:type="pct"/>
            <w:tcBorders>
              <w:bottom w:val="single" w:color="auto" w:sz="0" w:space="0"/>
            </w:tcBorders>
            <w:vAlign w:val="bottom"/>
          </w:tcPr>
          <w:p w14:paraId="2C4A2879">
            <w:r>
              <w:t>覆盖内容</w:t>
            </w:r>
          </w:p>
        </w:tc>
        <w:tc>
          <w:tcPr>
            <w:tcW w:w="758" w:type="pct"/>
            <w:tcBorders>
              <w:bottom w:val="single" w:color="auto" w:sz="0" w:space="0"/>
            </w:tcBorders>
            <w:vAlign w:val="bottom"/>
          </w:tcPr>
          <w:p w14:paraId="32076205">
            <w:r>
              <w:t>验证结果</w:t>
            </w:r>
          </w:p>
        </w:tc>
      </w:tr>
      <w:tr w14:paraId="76D84C42">
        <w:tc>
          <w:p w14:paraId="0B8DF72B">
            <w:r>
              <w:t>词法 / 语法错误恢复</w:t>
            </w:r>
          </w:p>
        </w:tc>
        <w:tc>
          <w:tcPr>
            <w:tcW w:w="615" w:type="pct"/>
          </w:tcPr>
          <w:p w14:paraId="1ED1C44D">
            <w:r>
              <w:t>13</w:t>
            </w:r>
          </w:p>
        </w:tc>
        <w:tc>
          <w:tcPr>
            <w:tcW w:w="2942" w:type="pct"/>
          </w:tcPr>
          <w:p w14:paraId="177F3DFD">
            <w:r>
              <w:t>语句恢复、复合语句恢复、调用实参恢复、数组下标恢复、未闭合注释/字符常量、非法标识符、词法/语法错误上限、恢复死循环回归</w:t>
            </w:r>
          </w:p>
        </w:tc>
        <w:tc>
          <w:tcPr>
            <w:tcW w:w="758" w:type="pct"/>
          </w:tcPr>
          <w:p w14:paraId="1EA33520">
            <w:r>
              <w:t>13/13 PASS</w:t>
            </w:r>
          </w:p>
        </w:tc>
      </w:tr>
      <w:tr w14:paraId="3CE1B2CA">
        <w:tc>
          <w:p w14:paraId="0C06025D">
            <w:r>
              <w:t>语义错误</w:t>
            </w:r>
          </w:p>
        </w:tc>
        <w:tc>
          <w:tcPr>
            <w:tcW w:w="615" w:type="pct"/>
          </w:tcPr>
          <w:p w14:paraId="4482FF4E">
            <w:r>
              <w:t>5</w:t>
            </w:r>
          </w:p>
        </w:tc>
        <w:tc>
          <w:tcPr>
            <w:tcW w:w="2942" w:type="pct"/>
          </w:tcPr>
          <w:p w14:paraId="271284FB">
            <w:r>
              <w:t>混合语义错误、未声明、重复声明、循环外 break、数组上下界错误</w:t>
            </w:r>
          </w:p>
        </w:tc>
        <w:tc>
          <w:tcPr>
            <w:tcW w:w="758" w:type="pct"/>
          </w:tcPr>
          <w:p w14:paraId="50C29A2F">
            <w:r>
              <w:t>5/5 PASS</w:t>
            </w:r>
          </w:p>
        </w:tc>
      </w:tr>
      <w:tr w14:paraId="5707235E">
        <w:tc>
          <w:p w14:paraId="0DBD8D89">
            <w:r>
              <w:t>合计</w:t>
            </w:r>
          </w:p>
        </w:tc>
        <w:tc>
          <w:tcPr>
            <w:tcW w:w="615" w:type="pct"/>
          </w:tcPr>
          <w:p w14:paraId="32FAC140">
            <w:r>
              <w:t>18</w:t>
            </w:r>
          </w:p>
        </w:tc>
        <w:tc>
          <w:tcPr>
            <w:tcW w:w="2942" w:type="pct"/>
          </w:tcPr>
          <w:p w14:paraId="06DAB25B">
            <w:r>
              <w:t>stderr 金标准 + 退出码金标准 + 超时保护</w:t>
            </w:r>
          </w:p>
        </w:tc>
        <w:tc>
          <w:tcPr>
            <w:tcW w:w="758" w:type="pct"/>
          </w:tcPr>
          <w:p w14:paraId="4C510161">
            <w:r>
              <w:t>18/18 PASS</w:t>
            </w:r>
          </w:p>
        </w:tc>
      </w:tr>
    </w:tbl>
    <w:p w14:paraId="7A6020EF">
      <w:pPr>
        <w:pStyle w:val="9"/>
        <w:ind w:left="0" w:leftChars="0" w:firstLine="0" w:firstLineChars="0"/>
      </w:pPr>
      <w:r>
        <w:t>脚本输出目录为 testing/error_recovery_results/，其中 summary.tsv 字段为 case, category, status, exit_code, expected_exit, stderr_log，便于后续直接定位 STDERR_MISMATCH、EXIT_MISMATCH、MISSING_GOLDEN 或 TIMEOUT。</w:t>
      </w:r>
    </w:p>
    <w:p w14:paraId="1161EA98">
      <w:pPr>
        <w:pStyle w:val="4"/>
        <w:ind w:left="0" w:leftChars="0" w:firstLine="0" w:firstLineChars="0"/>
        <w:outlineLvl w:val="1"/>
      </w:pPr>
      <w:bookmarkStart w:id="106" w:name="在线评测与迭代修复"/>
      <w:bookmarkStart w:id="107" w:name="_Toc412494527"/>
      <w:r>
        <w:t>6.8 在线评测与迭代修复</w:t>
      </w:r>
      <w:bookmarkEnd w:id="106"/>
      <w:bookmarkEnd w:id="107"/>
    </w:p>
    <w:p w14:paraId="58657FC2">
      <w:r>
        <w:t>多轮迭代修复后的最终结果如下：</w:t>
      </w:r>
    </w:p>
    <w:tbl>
      <w:tblPr>
        <w:tblStyle w:val="21"/>
        <w:tblW w:w="1401" w:type="pct"/>
        <w:tblInd w:w="0" w:type="dxa"/>
        <w:tblLayout w:type="autofit"/>
        <w:tblCellMar>
          <w:top w:w="0" w:type="dxa"/>
          <w:left w:w="108" w:type="dxa"/>
          <w:bottom w:w="0" w:type="dxa"/>
          <w:right w:w="108" w:type="dxa"/>
        </w:tblCellMar>
      </w:tblPr>
      <w:tblGrid>
        <w:gridCol w:w="1216"/>
        <w:gridCol w:w="1174"/>
      </w:tblGrid>
      <w:tr w14:paraId="15CDAB1C">
        <w:tc>
          <w:tcPr>
            <w:tcBorders>
              <w:bottom w:val="single" w:color="auto" w:sz="0" w:space="0"/>
            </w:tcBorders>
            <w:vAlign w:val="bottom"/>
          </w:tcPr>
          <w:p w14:paraId="624B4DCA">
            <w:pPr>
              <w:jc w:val="left"/>
            </w:pPr>
            <w:r>
              <w:t>测试集</w:t>
            </w:r>
          </w:p>
        </w:tc>
        <w:tc>
          <w:tcPr>
            <w:tcBorders>
              <w:bottom w:val="single" w:color="auto" w:sz="0" w:space="0"/>
            </w:tcBorders>
            <w:vAlign w:val="bottom"/>
          </w:tcPr>
          <w:p w14:paraId="3143133B">
            <w:pPr>
              <w:jc w:val="left"/>
            </w:pPr>
            <w:r>
              <w:t>最终通过</w:t>
            </w:r>
          </w:p>
        </w:tc>
      </w:tr>
      <w:tr w14:paraId="5BC076CF">
        <w:tc>
          <w:p w14:paraId="54A402A5">
            <w:pPr>
              <w:jc w:val="left"/>
            </w:pPr>
            <w:r>
              <w:t>open_set</w:t>
            </w:r>
          </w:p>
        </w:tc>
        <w:tc>
          <w:p w14:paraId="6FB6EF18">
            <w:pPr>
              <w:jc w:val="left"/>
            </w:pPr>
            <w:r>
              <w:t>70</w:t>
            </w:r>
          </w:p>
        </w:tc>
      </w:tr>
      <w:tr w14:paraId="5563A2EA">
        <w:tc>
          <w:p w14:paraId="3D04527C">
            <w:pPr>
              <w:jc w:val="left"/>
            </w:pPr>
            <w:r>
              <w:t>closed_set</w:t>
            </w:r>
          </w:p>
        </w:tc>
        <w:tc>
          <w:p w14:paraId="6AC6D963">
            <w:pPr>
              <w:jc w:val="left"/>
            </w:pPr>
            <w:r>
              <w:t>25</w:t>
            </w:r>
          </w:p>
        </w:tc>
      </w:tr>
      <w:tr w14:paraId="593180FC">
        <w:tc>
          <w:p w14:paraId="1A5B47DC">
            <w:pPr>
              <w:jc w:val="left"/>
            </w:pPr>
            <w:r>
              <w:t>合计</w:t>
            </w:r>
          </w:p>
        </w:tc>
        <w:tc>
          <w:p w14:paraId="1513437F">
            <w:pPr>
              <w:jc w:val="left"/>
            </w:pPr>
            <w:r>
              <w:rPr>
                <w:b/>
              </w:rPr>
              <w:t>95</w:t>
            </w:r>
          </w:p>
        </w:tc>
      </w:tr>
    </w:tbl>
    <w:p w14:paraId="08D556C7">
      <w:pPr>
        <w:pStyle w:val="9"/>
        <w:ind w:left="0" w:leftChars="0" w:firstLine="0" w:firstLineChars="0"/>
      </w:pPr>
      <w:r>
        <w:t>针对线上反馈定位出 5 类典型问题，并按“先稳后扩”的顺序迭代修复（详见 docs/</w:t>
      </w:r>
      <w:r>
        <w:rPr>
          <w:rFonts w:hint="eastAsia"/>
          <w:lang w:val="en-US" w:eastAsia="zh-CN"/>
        </w:rPr>
        <w:t>本地测试修复文档</w:t>
      </w:r>
      <w:r>
        <w:t>.md、docs/</w:t>
      </w:r>
      <w:r>
        <w:rPr>
          <w:rFonts w:hint="eastAsia"/>
          <w:lang w:val="en-US" w:eastAsia="zh-CN"/>
        </w:rPr>
        <w:t>在线测试修复文档</w:t>
      </w:r>
      <w:r>
        <w:t>.md）：</w:t>
      </w:r>
    </w:p>
    <w:p w14:paraId="5D327F4D">
      <w:pPr>
        <w:pStyle w:val="5"/>
        <w:numPr>
          <w:ilvl w:val="0"/>
          <w:numId w:val="0"/>
        </w:numPr>
        <w:ind w:left="0" w:leftChars="0" w:firstLine="0" w:firstLineChars="0"/>
        <w:outlineLvl w:val="2"/>
      </w:pPr>
      <w:bookmarkStart w:id="108" w:name="封闭集源码爬取"/>
      <w:r>
        <w:t>6.8.1 封闭集源码爬取</w:t>
      </w:r>
      <w:bookmarkEnd w:id="108"/>
    </w:p>
    <w:p w14:paraId="52A1040D">
      <w:r>
        <w:t>由于平台不直接公开封闭集源码，但保留运行时输出，本项目实现了一个“伪编译器” testing/dummy.cpp（CMake 目标 dummy_pascc，输出文件名 pascc_dummy）。它的“翻译”行为是：</w:t>
      </w:r>
    </w:p>
    <w:p w14:paraId="1B2DA066">
      <w:pPr>
        <w:numPr>
          <w:ilvl w:val="0"/>
          <w:numId w:val="4"/>
        </w:numPr>
      </w:pPr>
      <w:r>
        <w:t>读取 Pascal 源程序原始文本；</w:t>
      </w:r>
    </w:p>
    <w:p w14:paraId="5F9602E7">
      <w:pPr>
        <w:numPr>
          <w:ilvl w:val="0"/>
          <w:numId w:val="4"/>
        </w:numPr>
      </w:pPr>
      <w:r>
        <w:t>生成一段“输出原 Pascal 源代码”的 C 程序；</w:t>
      </w:r>
    </w:p>
    <w:p w14:paraId="2EA654C4">
      <w:pPr>
        <w:numPr>
          <w:ilvl w:val="0"/>
          <w:numId w:val="4"/>
        </w:numPr>
      </w:pPr>
      <w:r>
        <w:t>交给评测平台编译运行。</w:t>
      </w:r>
    </w:p>
    <w:p w14:paraId="1F3A6D3C">
      <w:r>
        <w:t>这样可以借助平台的运行结果间接观察封闭集源码，再用真正的 pascc 离线分析问题。</w:t>
      </w:r>
    </w:p>
    <w:p w14:paraId="2A7125AB">
      <w:pPr>
        <w:pStyle w:val="5"/>
        <w:numPr>
          <w:ilvl w:val="0"/>
          <w:numId w:val="0"/>
        </w:numPr>
        <w:ind w:left="0" w:leftChars="0" w:firstLine="0" w:firstLineChars="0"/>
        <w:outlineLvl w:val="9"/>
      </w:pPr>
      <w:bookmarkStart w:id="109" w:name="修复-1调用实参求值顺序"/>
      <w:r>
        <w:t>修复 1：调用实参求值顺序</w:t>
      </w:r>
      <w:bookmarkEnd w:id="109"/>
    </w:p>
    <w:p w14:paraId="5285F8CD">
      <w:pPr>
        <w:numPr>
          <w:ilvl w:val="0"/>
          <w:numId w:val="4"/>
        </w:numPr>
      </w:pPr>
      <w:r>
        <w:rPr>
          <w:b/>
        </w:rPr>
        <w:t>现象</w:t>
      </w:r>
      <w:r>
        <w:t>：57_many_params.pas 中 param16(getint(i), getint(i), ..., getint(i)) 的输出与 FPC 不一致。</w:t>
      </w:r>
    </w:p>
    <w:p w14:paraId="1E18D966">
      <w:pPr>
        <w:numPr>
          <w:ilvl w:val="0"/>
          <w:numId w:val="4"/>
        </w:numPr>
      </w:pPr>
      <w:r>
        <w:rPr>
          <w:b/>
        </w:rPr>
        <w:t>根因</w:t>
      </w:r>
      <w:r>
        <w:t>：直接把 Pascal 实参拼进 C 调用点，把“实参求值顺序”暴露给 C 的未指定行为。</w:t>
      </w:r>
    </w:p>
    <w:p w14:paraId="6D8CA931">
      <w:pPr>
        <w:numPr>
          <w:ilvl w:val="0"/>
          <w:numId w:val="4"/>
        </w:numPr>
      </w:pPr>
      <w:r>
        <w:rPr>
          <w:b/>
        </w:rPr>
        <w:t>修复</w:t>
      </w:r>
      <w:r>
        <w:t>：引入 __call_tmp_* 临时槽，按“从右到左”顺序写入，再按原参数位置发出调用。</w:t>
      </w:r>
    </w:p>
    <w:p w14:paraId="6C53E384">
      <w:pPr>
        <w:pStyle w:val="5"/>
        <w:numPr>
          <w:ilvl w:val="0"/>
          <w:numId w:val="0"/>
        </w:numPr>
        <w:ind w:left="0" w:leftChars="0" w:firstLine="0" w:firstLineChars="0"/>
        <w:outlineLvl w:val="9"/>
      </w:pPr>
      <w:bookmarkStart w:id="110" w:name="修复-2递归调用临时槽污染封闭集-93"/>
      <w:r>
        <w:t>修复 2：递归调用临时槽污染（封闭集 93）</w:t>
      </w:r>
      <w:bookmarkEnd w:id="110"/>
    </w:p>
    <w:p w14:paraId="0FB92AD3">
      <w:pPr>
        <w:numPr>
          <w:ilvl w:val="0"/>
          <w:numId w:val="4"/>
        </w:numPr>
      </w:pPr>
      <w:r>
        <w:rPr>
          <w:b/>
        </w:rPr>
        <w:t>现象</w:t>
      </w:r>
      <w:r>
        <w:t>：在本地正确，在 Debian 9 / GCC 6.3 上输出错误，且仅出现在 asr5(a,c,...) + asr5(c,b,...) 这类递归二分场景。</w:t>
      </w:r>
    </w:p>
    <w:p w14:paraId="0FAA5CE8">
      <w:pPr>
        <w:numPr>
          <w:ilvl w:val="0"/>
          <w:numId w:val="4"/>
        </w:numPr>
      </w:pPr>
      <w:r>
        <w:rPr>
          <w:b/>
        </w:rPr>
        <w:t>根因</w:t>
      </w:r>
      <w:r>
        <w:t>：__call_tmp_* 之前是模块级 static 数组，递归层会写覆盖外层尚未消费的实参槽；C 中 + 两侧没有 sequence point，未指定行为暴露成平台相关 bug。</w:t>
      </w:r>
    </w:p>
    <w:p w14:paraId="4796BEAD">
      <w:pPr>
        <w:numPr>
          <w:ilvl w:val="0"/>
          <w:numId w:val="4"/>
        </w:numPr>
      </w:pPr>
      <w:r>
        <w:rPr>
          <w:b/>
        </w:rPr>
        <w:t>修复</w:t>
      </w:r>
      <w:r>
        <w:t>：把 __call_tmp_* 从模块级 static 改为函数体内 auto 局部数组；每次进入函数都获得独立栈帧。</w:t>
      </w:r>
    </w:p>
    <w:p w14:paraId="14843C92">
      <w:pPr>
        <w:pStyle w:val="5"/>
        <w:numPr>
          <w:ilvl w:val="0"/>
          <w:numId w:val="0"/>
        </w:numPr>
        <w:ind w:left="0" w:leftChars="0" w:firstLine="0" w:firstLineChars="0"/>
        <w:outlineLvl w:val="9"/>
      </w:pPr>
      <w:bookmarkStart w:id="111" w:name="修复-3pascal-字符串常量与-read函数名"/>
      <w:r>
        <w:t>修复 3：Pascal 字符串常量与 read(函数名)</w:t>
      </w:r>
      <w:bookmarkEnd w:id="111"/>
    </w:p>
    <w:p w14:paraId="2957E469">
      <w:pPr>
        <w:numPr>
          <w:ilvl w:val="0"/>
          <w:numId w:val="4"/>
        </w:numPr>
      </w:pPr>
      <w:r>
        <w:rPr>
          <w:b/>
        </w:rPr>
        <w:t>现象</w:t>
      </w:r>
      <w:r>
        <w:t>：封闭集中 const ne = 'Not exist' 导致词法报“非法字符 '”；function getint: integer; begin read(getint); end 触发“read 参数必须是可赋值左值”。</w:t>
      </w:r>
    </w:p>
    <w:p w14:paraId="0EB4DFF8">
      <w:pPr>
        <w:numPr>
          <w:ilvl w:val="0"/>
          <w:numId w:val="4"/>
        </w:numPr>
      </w:pPr>
      <w:r>
        <w:rPr>
          <w:b/>
        </w:rPr>
        <w:t>根因</w:t>
      </w:r>
      <w:r>
        <w:t>：词法只支持单字符常量；语义只在赋值语句左侧识别函数返回值。</w:t>
      </w:r>
    </w:p>
    <w:p w14:paraId="052B4BCC">
      <w:pPr>
        <w:numPr>
          <w:ilvl w:val="0"/>
          <w:numId w:val="4"/>
        </w:numPr>
      </w:pPr>
      <w:r>
        <w:rPr>
          <w:b/>
        </w:rPr>
        <w:t>修复</w:t>
      </w:r>
      <w:r>
        <w:t>：词法新增 STRING_CONST，AST 新增 AST_STRING_LITERAL，语义新增 TypeKind::String；同时把“函数返回值左值识别”抽出，赋值与 read 复用。</w:t>
      </w:r>
    </w:p>
    <w:p w14:paraId="41CFA391">
      <w:pPr>
        <w:pStyle w:val="5"/>
        <w:numPr>
          <w:ilvl w:val="0"/>
          <w:numId w:val="0"/>
        </w:numPr>
        <w:ind w:left="0" w:leftChars="0" w:firstLine="0" w:firstLineChars="0"/>
        <w:outlineLvl w:val="9"/>
      </w:pPr>
      <w:bookmarkStart w:id="112" w:name="修复-4break-语句"/>
      <w:r>
        <w:t>修复 4：break 语句</w:t>
      </w:r>
      <w:bookmarkEnd w:id="112"/>
    </w:p>
    <w:p w14:paraId="45FB6451">
      <w:pPr>
        <w:numPr>
          <w:ilvl w:val="0"/>
          <w:numId w:val="4"/>
        </w:numPr>
      </w:pPr>
      <w:r>
        <w:rPr>
          <w:b/>
        </w:rPr>
        <w:t>现象</w:t>
      </w:r>
      <w:r>
        <w:t>：封闭集图着色样例中存在 Break;，原前端不支持。</w:t>
      </w:r>
    </w:p>
    <w:p w14:paraId="135C1239">
      <w:pPr>
        <w:numPr>
          <w:ilvl w:val="0"/>
          <w:numId w:val="4"/>
        </w:numPr>
      </w:pPr>
      <w:r>
        <w:rPr>
          <w:b/>
        </w:rPr>
        <w:t>修复</w:t>
      </w:r>
      <w:r>
        <w:t>：词法新增 break（大小写不敏感）；语法新增 break 语句；AST 新增 AST_BREAK_STMT；语义维护 loop_depth 限制 break 只能出现在 for/while 内；代码生成直接发射 break;。</w:t>
      </w:r>
    </w:p>
    <w:p w14:paraId="6E7B511D">
      <w:pPr>
        <w:pStyle w:val="5"/>
        <w:numPr>
          <w:ilvl w:val="0"/>
          <w:numId w:val="0"/>
        </w:numPr>
        <w:ind w:left="0" w:leftChars="0" w:firstLine="0" w:firstLineChars="0"/>
        <w:outlineLvl w:val="2"/>
      </w:pPr>
      <w:bookmarkStart w:id="113" w:name="测试结论"/>
      <w:r>
        <w:t>6.8.2 测试结论</w:t>
      </w:r>
      <w:bookmarkEnd w:id="113"/>
    </w:p>
    <w:p w14:paraId="0F2EB5A9">
      <w:r>
        <w:t>经过上述修复，在线测试达到 95/95 样例通过；在线评测在每次修复后逐次迭代提交。本项目测试体系的整体特点是：</w:t>
      </w:r>
    </w:p>
    <w:p w14:paraId="06111C42">
      <w:pPr>
        <w:numPr>
          <w:ilvl w:val="0"/>
          <w:numId w:val="4"/>
        </w:numPr>
      </w:pPr>
      <w:r>
        <w:rPr>
          <w:b/>
        </w:rPr>
        <w:t>测试覆盖完整</w:t>
      </w:r>
      <w:r>
        <w:t>：词法/语法+AST/语义/codegen 四层 + 错误恢复 + 端到端，缺一不可；</w:t>
      </w:r>
    </w:p>
    <w:p w14:paraId="5529099A">
      <w:pPr>
        <w:numPr>
          <w:ilvl w:val="0"/>
          <w:numId w:val="4"/>
        </w:numPr>
      </w:pPr>
      <w:r>
        <w:rPr>
          <w:b/>
        </w:rPr>
        <w:t>故障可定位</w:t>
      </w:r>
      <w:r>
        <w:t>：output_consistency_results/summary.txt 记录每个样例 PASS / OUTPUT_MISMATCH，对应 diff 日志位于 logs/ 子目录；</w:t>
      </w:r>
    </w:p>
    <w:p w14:paraId="70063CDC">
      <w:pPr>
        <w:numPr>
          <w:ilvl w:val="0"/>
          <w:numId w:val="4"/>
        </w:numPr>
      </w:pPr>
      <w:r>
        <w:rPr>
          <w:b/>
        </w:rPr>
        <w:t>修复可回归</w:t>
      </w:r>
      <w:r>
        <w:t>：每一次修复都通过同一份脚本完整回放，避免修复一个问题引入另一个问题；</w:t>
      </w:r>
    </w:p>
    <w:p w14:paraId="17C1510D">
      <w:pPr>
        <w:pStyle w:val="3"/>
        <w:numPr>
          <w:ilvl w:val="0"/>
          <w:numId w:val="0"/>
        </w:numPr>
        <w:ind w:left="0" w:leftChars="0" w:firstLine="0" w:firstLineChars="0"/>
        <w:outlineLvl w:val="0"/>
      </w:pPr>
      <w:bookmarkStart w:id="114" w:name="课程设计总结"/>
      <w:bookmarkStart w:id="115" w:name="_Toc718302773"/>
      <w:r>
        <w:t>7. 课程设计总结</w:t>
      </w:r>
      <w:bookmarkEnd w:id="114"/>
      <w:bookmarkEnd w:id="115"/>
    </w:p>
    <w:p w14:paraId="44FBF9E6">
      <w:pPr>
        <w:pStyle w:val="4"/>
        <w:ind w:left="0" w:leftChars="0" w:firstLine="0" w:firstLineChars="0"/>
        <w:outlineLvl w:val="1"/>
      </w:pPr>
      <w:bookmarkStart w:id="116" w:name="各成员工作分工与收获"/>
      <w:bookmarkStart w:id="117" w:name="_Toc1509126024"/>
      <w:r>
        <w:t>7.1 各成员工作分工与收获</w:t>
      </w:r>
      <w:bookmarkEnd w:id="116"/>
      <w:bookmarkEnd w:id="117"/>
    </w:p>
    <w:p w14:paraId="0E876B9F">
      <w:r>
        <w:t>本项目按编译流水线的自然分层进行了分工，每位成员负责一个相对独立但又紧密耦合的模块；组长负责整体规划与跨模块协调，并参与了目标代码生成的具体编写。整体分工如下：</w:t>
      </w:r>
    </w:p>
    <w:tbl>
      <w:tblPr>
        <w:tblStyle w:val="21"/>
        <w:tblW w:w="4760" w:type="pct"/>
        <w:tblInd w:w="0" w:type="dxa"/>
        <w:tblLayout w:type="autofit"/>
        <w:tblCellMar>
          <w:top w:w="0" w:type="dxa"/>
          <w:left w:w="108" w:type="dxa"/>
          <w:bottom w:w="0" w:type="dxa"/>
          <w:right w:w="108" w:type="dxa"/>
        </w:tblCellMar>
      </w:tblPr>
      <w:tblGrid>
        <w:gridCol w:w="999"/>
        <w:gridCol w:w="7120"/>
      </w:tblGrid>
      <w:tr w14:paraId="44CBD33E">
        <w:trPr>
          <w:trHeight w:val="442" w:hRule="atLeast"/>
        </w:trPr>
        <w:tc>
          <w:tcPr>
            <w:tcW w:w="615" w:type="pct"/>
            <w:tcBorders>
              <w:bottom w:val="single" w:color="auto" w:sz="0" w:space="0"/>
            </w:tcBorders>
            <w:vAlign w:val="bottom"/>
          </w:tcPr>
          <w:p w14:paraId="38BFD93E">
            <w:pPr>
              <w:jc w:val="left"/>
            </w:pPr>
            <w:r>
              <w:t>成员</w:t>
            </w:r>
          </w:p>
        </w:tc>
        <w:tc>
          <w:tcPr>
            <w:tcW w:w="4384" w:type="pct"/>
            <w:tcBorders>
              <w:bottom w:val="single" w:color="auto" w:sz="0" w:space="0"/>
            </w:tcBorders>
            <w:vAlign w:val="bottom"/>
          </w:tcPr>
          <w:p w14:paraId="05B54606">
            <w:pPr>
              <w:jc w:val="left"/>
            </w:pPr>
            <w:r>
              <w:t>主要分工</w:t>
            </w:r>
          </w:p>
        </w:tc>
      </w:tr>
      <w:tr w14:paraId="1638D467">
        <w:trPr>
          <w:trHeight w:val="447" w:hRule="atLeast"/>
        </w:trPr>
        <w:tc>
          <w:tcPr>
            <w:tcW w:w="615" w:type="pct"/>
          </w:tcPr>
          <w:p w14:paraId="65051A61">
            <w:pPr>
              <w:jc w:val="left"/>
              <w:rPr>
                <w:rFonts w:hint="eastAsia" w:eastAsia="SimSun"/>
                <w:lang w:val="en-US" w:eastAsia="zh-CN"/>
              </w:rPr>
            </w:pPr>
            <w:r>
              <w:rPr>
                <w:rFonts w:hint="eastAsia"/>
                <w:lang w:val="en-US" w:eastAsia="zh-CN"/>
              </w:rPr>
              <w:t>胡曙胭</w:t>
            </w:r>
          </w:p>
        </w:tc>
        <w:tc>
          <w:tcPr>
            <w:tcW w:w="4384" w:type="pct"/>
          </w:tcPr>
          <w:p w14:paraId="34E6788B">
            <w:pPr>
              <w:jc w:val="left"/>
              <w:rPr>
                <w:rFonts w:hint="default" w:eastAsia="宋体"/>
                <w:lang w:val="en-US" w:eastAsia="zh-CN"/>
              </w:rPr>
            </w:pPr>
            <w:r>
              <w:rPr>
                <w:rFonts w:hint="eastAsia"/>
                <w:lang w:val="en-US" w:eastAsia="zh-CN"/>
              </w:rPr>
              <w:t>需求分析、</w:t>
            </w:r>
            <w:r>
              <w:t>词法分析</w:t>
            </w:r>
            <w:r>
              <w:rPr>
                <w:rFonts w:hint="eastAsia"/>
                <w:lang w:val="en-US" w:eastAsia="zh-CN"/>
              </w:rPr>
              <w:t>模块编写</w:t>
            </w:r>
          </w:p>
        </w:tc>
      </w:tr>
      <w:tr w14:paraId="67BAF778">
        <w:trPr>
          <w:trHeight w:val="442" w:hRule="atLeast"/>
        </w:trPr>
        <w:tc>
          <w:tcPr>
            <w:tcW w:w="615" w:type="pct"/>
          </w:tcPr>
          <w:p w14:paraId="2201536A">
            <w:pPr>
              <w:jc w:val="left"/>
              <w:rPr>
                <w:rFonts w:hint="eastAsia" w:eastAsia="SimSun"/>
                <w:lang w:val="en-US" w:eastAsia="zh-CN"/>
              </w:rPr>
            </w:pPr>
            <w:r>
              <w:rPr>
                <w:rFonts w:hint="eastAsia"/>
                <w:lang w:val="en-US" w:eastAsia="zh-CN"/>
              </w:rPr>
              <w:t>赵诗雨</w:t>
            </w:r>
          </w:p>
        </w:tc>
        <w:tc>
          <w:tcPr>
            <w:tcW w:w="4384" w:type="pct"/>
          </w:tcPr>
          <w:p w14:paraId="5B0E1B52">
            <w:pPr>
              <w:jc w:val="left"/>
              <w:rPr>
                <w:rFonts w:hint="default" w:eastAsia="宋体"/>
                <w:lang w:val="en-US" w:eastAsia="zh-CN"/>
              </w:rPr>
            </w:pPr>
            <w:r>
              <w:t>语法分析</w:t>
            </w:r>
            <w:r>
              <w:rPr>
                <w:rFonts w:hint="eastAsia"/>
                <w:lang w:val="en-US" w:eastAsia="zh-CN"/>
              </w:rPr>
              <w:t>模块编写、文档编制</w:t>
            </w:r>
          </w:p>
        </w:tc>
      </w:tr>
      <w:tr w14:paraId="44307157">
        <w:trPr>
          <w:trHeight w:val="442" w:hRule="atLeast"/>
        </w:trPr>
        <w:tc>
          <w:tcPr>
            <w:tcW w:w="615" w:type="pct"/>
          </w:tcPr>
          <w:p w14:paraId="2C79E91E">
            <w:pPr>
              <w:jc w:val="left"/>
              <w:rPr>
                <w:rFonts w:hint="eastAsia" w:eastAsia="SimSun"/>
                <w:lang w:val="en-US" w:eastAsia="zh-CN"/>
              </w:rPr>
            </w:pPr>
            <w:r>
              <w:rPr>
                <w:rFonts w:hint="eastAsia"/>
                <w:lang w:val="en-US" w:eastAsia="zh-CN"/>
              </w:rPr>
              <w:t>梁益铭</w:t>
            </w:r>
          </w:p>
        </w:tc>
        <w:tc>
          <w:tcPr>
            <w:tcW w:w="4384" w:type="pct"/>
          </w:tcPr>
          <w:p w14:paraId="6D009748">
            <w:pPr>
              <w:jc w:val="left"/>
              <w:rPr>
                <w:rFonts w:hint="default" w:eastAsia="宋体"/>
                <w:lang w:val="en-US" w:eastAsia="zh-CN"/>
              </w:rPr>
            </w:pPr>
            <w:r>
              <w:t>语义分析</w:t>
            </w:r>
            <w:r>
              <w:rPr>
                <w:rFonts w:hint="eastAsia"/>
                <w:lang w:val="en-US" w:eastAsia="zh-CN"/>
              </w:rPr>
              <w:t>模块编写、汇报准备</w:t>
            </w:r>
          </w:p>
        </w:tc>
      </w:tr>
      <w:tr w14:paraId="3F8E001F">
        <w:trPr>
          <w:trHeight w:val="442" w:hRule="atLeast"/>
        </w:trPr>
        <w:tc>
          <w:tcPr>
            <w:tcW w:w="615" w:type="pct"/>
          </w:tcPr>
          <w:p w14:paraId="0CD5A396">
            <w:pPr>
              <w:jc w:val="left"/>
              <w:rPr>
                <w:rFonts w:hint="eastAsia" w:eastAsia="SimSun"/>
                <w:lang w:val="en-US" w:eastAsia="zh-CN"/>
              </w:rPr>
            </w:pPr>
            <w:r>
              <w:rPr>
                <w:rFonts w:hint="eastAsia"/>
                <w:lang w:val="en-US" w:eastAsia="zh-CN"/>
              </w:rPr>
              <w:t>刘宇轩</w:t>
            </w:r>
          </w:p>
        </w:tc>
        <w:tc>
          <w:tcPr>
            <w:tcW w:w="4384" w:type="pct"/>
          </w:tcPr>
          <w:p w14:paraId="3A47AD37">
            <w:pPr>
              <w:jc w:val="left"/>
              <w:rPr>
                <w:rFonts w:hint="default" w:eastAsia="宋体"/>
                <w:lang w:val="en-US" w:eastAsia="zh-CN"/>
              </w:rPr>
            </w:pPr>
            <w:r>
              <w:t>目标代码生成</w:t>
            </w:r>
            <w:r>
              <w:rPr>
                <w:rFonts w:hint="eastAsia"/>
                <w:lang w:val="en-US" w:eastAsia="zh-CN"/>
              </w:rPr>
              <w:t>模块编写</w:t>
            </w:r>
          </w:p>
        </w:tc>
      </w:tr>
      <w:tr w14:paraId="2C3759E6">
        <w:trPr>
          <w:trHeight w:val="442" w:hRule="atLeast"/>
        </w:trPr>
        <w:tc>
          <w:tcPr>
            <w:tcW w:w="615" w:type="pct"/>
          </w:tcPr>
          <w:p w14:paraId="24005034">
            <w:pPr>
              <w:jc w:val="left"/>
              <w:rPr>
                <w:rFonts w:hint="eastAsia" w:eastAsia="SimSun"/>
                <w:lang w:val="en-US" w:eastAsia="zh-CN"/>
              </w:rPr>
            </w:pPr>
            <w:r>
              <w:rPr>
                <w:rFonts w:hint="eastAsia"/>
                <w:lang w:val="en-US" w:eastAsia="zh-CN"/>
              </w:rPr>
              <w:t>金培功</w:t>
            </w:r>
          </w:p>
        </w:tc>
        <w:tc>
          <w:tcPr>
            <w:tcW w:w="4384" w:type="pct"/>
          </w:tcPr>
          <w:p w14:paraId="674BBBF0">
            <w:pPr>
              <w:jc w:val="left"/>
              <w:rPr>
                <w:rFonts w:hint="default" w:eastAsia="宋体"/>
                <w:lang w:val="en-US" w:eastAsia="zh-CN"/>
              </w:rPr>
            </w:pPr>
            <w:r>
              <w:t>测试</w:t>
            </w:r>
            <w:r>
              <w:rPr>
                <w:rFonts w:hint="eastAsia"/>
                <w:lang w:val="en-US" w:eastAsia="zh-CN"/>
              </w:rPr>
              <w:t>集设计、测试脚本编写</w:t>
            </w:r>
          </w:p>
        </w:tc>
      </w:tr>
      <w:tr w14:paraId="3C2A64F3">
        <w:trPr>
          <w:trHeight w:val="512" w:hRule="atLeast"/>
        </w:trPr>
        <w:tc>
          <w:tcPr>
            <w:tcW w:w="615" w:type="pct"/>
          </w:tcPr>
          <w:p w14:paraId="51716693">
            <w:pPr>
              <w:jc w:val="left"/>
              <w:rPr>
                <w:rFonts w:hint="eastAsia" w:eastAsia="SimSun"/>
                <w:lang w:val="en-US" w:eastAsia="zh-CN"/>
              </w:rPr>
            </w:pPr>
            <w:r>
              <w:rPr>
                <w:rFonts w:hint="eastAsia"/>
                <w:lang w:val="en-US" w:eastAsia="zh-CN"/>
              </w:rPr>
              <w:t>袁炜途</w:t>
            </w:r>
          </w:p>
        </w:tc>
        <w:tc>
          <w:tcPr>
            <w:tcW w:w="4384" w:type="pct"/>
          </w:tcPr>
          <w:p w14:paraId="732CE78D">
            <w:pPr>
              <w:jc w:val="left"/>
              <w:rPr>
                <w:rFonts w:hint="default" w:eastAsia="宋体"/>
                <w:lang w:val="en-US" w:eastAsia="zh-CN"/>
              </w:rPr>
            </w:pPr>
            <w:r>
              <w:rPr>
                <w:rFonts w:hint="eastAsia"/>
                <w:lang w:val="en-US" w:eastAsia="zh-CN"/>
              </w:rPr>
              <w:t>组长，</w:t>
            </w:r>
            <w:r>
              <w:t>项目整体规划、跨模块协调，目标代码生成</w:t>
            </w:r>
            <w:r>
              <w:rPr>
                <w:rFonts w:hint="eastAsia"/>
                <w:lang w:val="en-US" w:eastAsia="zh-CN"/>
              </w:rPr>
              <w:t>模块编写</w:t>
            </w:r>
          </w:p>
        </w:tc>
      </w:tr>
    </w:tbl>
    <w:p w14:paraId="3C03C865">
      <w:pPr>
        <w:pStyle w:val="9"/>
        <w:ind w:left="0" w:leftChars="0" w:firstLine="0" w:firstLineChars="0"/>
      </w:pPr>
      <w:r>
        <w:t>下面按成员分别给出心得体会。</w:t>
      </w:r>
    </w:p>
    <w:p w14:paraId="34771290">
      <w:pPr>
        <w:pStyle w:val="5"/>
        <w:numPr>
          <w:ilvl w:val="0"/>
          <w:numId w:val="0"/>
        </w:numPr>
        <w:ind w:left="0" w:leftChars="0" w:firstLine="0" w:firstLineChars="0"/>
        <w:outlineLvl w:val="9"/>
        <w:rPr>
          <w:rFonts w:hint="eastAsia" w:eastAsia="SimSun"/>
          <w:lang w:val="en-US" w:eastAsia="zh-CN"/>
        </w:rPr>
      </w:pPr>
      <w:r>
        <w:rPr>
          <w:rFonts w:hint="eastAsia"/>
          <w:lang w:val="en-US" w:eastAsia="zh-CN"/>
        </w:rPr>
        <w:t>胡曙胭</w:t>
      </w:r>
    </w:p>
    <w:p w14:paraId="5A1B9DED">
      <w:pPr>
        <w:rPr>
          <w:rFonts w:ascii="Verdana" w:hAnsi="Verdana" w:eastAsia="宋体" w:cs="Times New Roman"/>
          <w:kern w:val="2"/>
          <w:sz w:val="24"/>
          <w:szCs w:val="24"/>
          <w:lang w:val="en-US" w:eastAsia="zh-CN" w:bidi="ar-SA"/>
        </w:rPr>
      </w:pPr>
      <w:r>
        <w:rPr>
          <w:rFonts w:ascii="Verdana" w:hAnsi="Verdana" w:eastAsia="宋体" w:cs="Times New Roman"/>
          <w:kern w:val="2"/>
          <w:sz w:val="24"/>
          <w:szCs w:val="24"/>
          <w:lang w:val="en-US" w:eastAsia="zh-CN" w:bidi="ar-SA"/>
        </w:rPr>
        <w:t>我负责的是</w:t>
      </w:r>
      <w:r>
        <w:rPr>
          <w:rFonts w:hint="eastAsia" w:ascii="Verdana" w:hAnsi="Verdana" w:cs="Times New Roman"/>
          <w:kern w:val="2"/>
          <w:sz w:val="24"/>
          <w:szCs w:val="24"/>
          <w:lang w:val="en-US" w:eastAsia="zh-CN" w:bidi="ar-SA"/>
        </w:rPr>
        <w:t>需求分析与</w:t>
      </w:r>
      <w:r>
        <w:rPr>
          <w:rFonts w:ascii="Verdana" w:hAnsi="Verdana" w:eastAsia="宋体" w:cs="Times New Roman"/>
          <w:kern w:val="2"/>
          <w:sz w:val="24"/>
          <w:szCs w:val="24"/>
          <w:lang w:val="en-US" w:eastAsia="zh-CN" w:bidi="ar-SA"/>
        </w:rPr>
        <w:t>词法分析模块</w:t>
      </w:r>
      <w:r>
        <w:rPr>
          <w:rFonts w:hint="eastAsia" w:ascii="Verdana" w:hAnsi="Verdana" w:cs="Times New Roman"/>
          <w:kern w:val="2"/>
          <w:sz w:val="24"/>
          <w:szCs w:val="24"/>
          <w:lang w:val="en-US" w:eastAsia="zh-CN" w:bidi="ar-SA"/>
        </w:rPr>
        <w:t>的编写</w:t>
      </w:r>
      <w:r>
        <w:rPr>
          <w:rFonts w:ascii="Verdana" w:hAnsi="Verdana" w:eastAsia="宋体" w:cs="Times New Roman"/>
          <w:kern w:val="2"/>
          <w:sz w:val="24"/>
          <w:szCs w:val="24"/>
          <w:lang w:val="en-US" w:eastAsia="zh-CN" w:bidi="ar-SA"/>
        </w:rPr>
        <w:t>。</w:t>
      </w:r>
    </w:p>
    <w:p w14:paraId="723EC5AF">
      <w:pPr>
        <w:rPr>
          <w:rFonts w:hint="default" w:ascii="Verdana" w:hAnsi="Verdana" w:eastAsia="宋体" w:cs="Times New Roman"/>
          <w:kern w:val="2"/>
          <w:sz w:val="24"/>
          <w:szCs w:val="24"/>
          <w:lang w:val="en-US" w:eastAsia="zh-CN" w:bidi="ar-SA"/>
        </w:rPr>
      </w:pPr>
      <w:r>
        <w:t>编译器作为不那么传统的软件，它的需求是直白但抽象的，差错控制与语法规则相对明确，但整个体系中角色与用例的描述极少。</w:t>
      </w:r>
      <w:r>
        <w:rPr>
          <w:rFonts w:hint="eastAsia"/>
          <w:lang w:val="en-US" w:eastAsia="zh-CN"/>
        </w:rPr>
        <w:t>因此需要我重温以往所学知识，并对pascal语言的功能边界充分了解。</w:t>
      </w:r>
    </w:p>
    <w:p w14:paraId="57125F41">
      <w:pPr>
        <w:rPr>
          <w:rFonts w:ascii="Verdana" w:hAnsi="Verdana" w:eastAsia="宋体" w:cs="Times New Roman"/>
          <w:kern w:val="2"/>
          <w:sz w:val="24"/>
          <w:szCs w:val="24"/>
          <w:lang w:val="en-US" w:eastAsia="zh-CN" w:bidi="ar-SA"/>
        </w:rPr>
      </w:pPr>
      <w:r>
        <w:rPr>
          <w:rFonts w:hint="eastAsia" w:ascii="Verdana" w:hAnsi="Verdana" w:cs="Times New Roman"/>
          <w:kern w:val="2"/>
          <w:sz w:val="24"/>
          <w:szCs w:val="24"/>
          <w:lang w:val="en-US" w:eastAsia="zh-CN" w:bidi="ar-SA"/>
        </w:rPr>
        <w:t>对于词法分析而言，</w:t>
      </w:r>
      <w:r>
        <w:rPr>
          <w:rFonts w:ascii="Verdana" w:hAnsi="Verdana" w:eastAsia="宋体" w:cs="Times New Roman"/>
          <w:kern w:val="2"/>
          <w:sz w:val="24"/>
          <w:szCs w:val="24"/>
          <w:lang w:val="en-US" w:eastAsia="zh-CN" w:bidi="ar-SA"/>
        </w:rPr>
        <w:t>一开始觉得词法是最简单的一层，按课件给出的最小子集很快就把关键字、运算符、注释和位置维护写好了。但真正把开放测试集跑起来之后，词法层立刻</w:t>
      </w:r>
      <w:r>
        <w:rPr>
          <w:rFonts w:hint="eastAsia" w:ascii="Verdana" w:hAnsi="Verdana" w:cs="Times New Roman"/>
          <w:kern w:val="2"/>
          <w:sz w:val="24"/>
          <w:szCs w:val="24"/>
          <w:lang w:val="en-US" w:eastAsia="zh-CN" w:bidi="ar-SA"/>
        </w:rPr>
        <w:t>暴露了很多需要扩展的需求，根本不像</w:t>
      </w:r>
      <w:r>
        <w:rPr>
          <w:rFonts w:ascii="Verdana" w:hAnsi="Verdana" w:eastAsia="宋体" w:cs="Times New Roman"/>
          <w:kern w:val="2"/>
          <w:sz w:val="24"/>
          <w:szCs w:val="24"/>
          <w:lang w:val="en-US" w:eastAsia="zh-CN" w:bidi="ar-SA"/>
        </w:rPr>
        <w:t>最小子集</w:t>
      </w:r>
      <w:r>
        <w:rPr>
          <w:rFonts w:hint="eastAsia" w:ascii="Verdana" w:hAnsi="Verdana" w:cs="Times New Roman"/>
          <w:kern w:val="2"/>
          <w:sz w:val="24"/>
          <w:szCs w:val="24"/>
          <w:lang w:val="en-US" w:eastAsia="zh-CN" w:bidi="ar-SA"/>
        </w:rPr>
        <w:t>那么简单</w:t>
      </w:r>
      <w:r>
        <w:rPr>
          <w:rFonts w:ascii="Verdana" w:hAnsi="Verdana" w:eastAsia="宋体" w:cs="Times New Roman"/>
          <w:kern w:val="2"/>
          <w:sz w:val="24"/>
          <w:szCs w:val="24"/>
          <w:lang w:val="en-US" w:eastAsia="zh-CN" w:bidi="ar-SA"/>
        </w:rPr>
        <w:t>。</w:t>
      </w:r>
    </w:p>
    <w:p w14:paraId="77B6DA9B">
      <w:pPr>
        <w:rPr>
          <w:rFonts w:hint="default" w:ascii="Verdana" w:hAnsi="Verdana" w:cs="Times New Roman"/>
          <w:kern w:val="2"/>
          <w:sz w:val="24"/>
          <w:szCs w:val="24"/>
          <w:lang w:val="en-US" w:eastAsia="zh-CN" w:bidi="ar-SA"/>
        </w:rPr>
      </w:pPr>
      <w:r>
        <w:rPr>
          <w:rFonts w:hint="eastAsia" w:ascii="Verdana" w:hAnsi="Verdana" w:cs="Times New Roman"/>
          <w:kern w:val="2"/>
          <w:sz w:val="24"/>
          <w:szCs w:val="24"/>
          <w:lang w:val="en-US" w:eastAsia="zh-CN" w:bidi="ar-SA"/>
        </w:rPr>
        <w:t>如果将这些扩展要求当作补丁来修，之后连带的每一层都需要为此创建例外条件，在程序健壮性上就是重大隐患。文法边界的扩展本质上是软件需求的变化，意识到这一点的我在项目过程中及时调整需求，推动程序设计方案的整体调整，而非立刻进行编码，从而保证项目能稳定推进不崩盘。</w:t>
      </w:r>
    </w:p>
    <w:p w14:paraId="3E1A8D70">
      <w:pPr>
        <w:pStyle w:val="9"/>
        <w:ind w:left="0" w:leftChars="0" w:firstLine="0" w:firstLineChars="0"/>
      </w:pPr>
      <w:r>
        <w:t>整个过程里我最大的收获是：词法层看起来逻辑最简单，但它直接决定了“这门语言到底接受什么样的输入”，对测试集贴合度极其敏感</w:t>
      </w:r>
      <w:r>
        <w:rPr>
          <w:rFonts w:hint="eastAsia"/>
          <w:lang w:eastAsia="zh-CN"/>
        </w:rPr>
        <w:t>，</w:t>
      </w:r>
      <w:r>
        <w:rPr>
          <w:rFonts w:hint="eastAsia"/>
          <w:lang w:val="en-US" w:eastAsia="zh-CN"/>
        </w:rPr>
        <w:t>同时也是受需求变化影响的第一层，对程序的维护至关重要</w:t>
      </w:r>
      <w:r>
        <w:t>。</w:t>
      </w:r>
      <w:r>
        <w:rPr>
          <w:rFonts w:hint="eastAsia"/>
          <w:lang w:val="en-US" w:eastAsia="zh-CN"/>
        </w:rPr>
        <w:t>在更宏观的软件工程方面，我意识到软件需求分析是一门灵活的学问，不同用途的软件在需求的定义和侧重上可能截然不同，同时多数软件开发是易受需求变化影响的，为此，需求分析者应该时刻准备对策，做好冗余。</w:t>
      </w:r>
    </w:p>
    <w:p w14:paraId="342A5448">
      <w:pPr>
        <w:pStyle w:val="5"/>
        <w:numPr>
          <w:ilvl w:val="0"/>
          <w:numId w:val="0"/>
        </w:numPr>
        <w:ind w:left="0" w:leftChars="0" w:firstLine="0" w:firstLineChars="0"/>
        <w:outlineLvl w:val="9"/>
        <w:rPr>
          <w:rFonts w:hint="eastAsia" w:eastAsia="SimSun"/>
          <w:lang w:val="en-US" w:eastAsia="zh-CN"/>
        </w:rPr>
      </w:pPr>
      <w:r>
        <w:rPr>
          <w:rFonts w:hint="eastAsia"/>
          <w:lang w:val="en-US" w:eastAsia="zh-CN"/>
        </w:rPr>
        <w:t>赵诗雨</w:t>
      </w:r>
    </w:p>
    <w:p w14:paraId="561238E1">
      <w:pPr>
        <w:bidi w:val="0"/>
        <w:rPr>
          <w:rFonts w:hint="eastAsia"/>
          <w:lang w:val="en-US" w:eastAsia="zh-CN"/>
        </w:rPr>
      </w:pPr>
      <w:r>
        <w:rPr>
          <w:lang w:val="en-US" w:eastAsia="zh-CN"/>
        </w:rPr>
        <w:t>我负责语法分析与 AST 构造</w:t>
      </w:r>
      <w:r>
        <w:rPr>
          <w:rFonts w:hint="eastAsia"/>
          <w:lang w:val="en-US" w:eastAsia="zh-CN"/>
        </w:rPr>
        <w:t>与文档编制。</w:t>
      </w:r>
    </w:p>
    <w:p w14:paraId="68989445">
      <w:pPr>
        <w:bidi w:val="0"/>
        <w:rPr>
          <w:lang w:val="en-US" w:eastAsia="zh-CN"/>
        </w:rPr>
      </w:pPr>
      <w:r>
        <w:rPr>
          <w:rFonts w:hint="eastAsia"/>
          <w:lang w:val="en-US" w:eastAsia="zh-CN"/>
        </w:rPr>
        <w:t>在程序编写上，我的</w:t>
      </w:r>
      <w:r>
        <w:rPr>
          <w:lang w:val="en-US" w:eastAsia="zh-CN"/>
        </w:rPr>
        <w:t>主要工作是用 Bison 写文法，并在归约动作中把 AST 节点拼起来。设计统一的 AstNode 结构与 AST 树规则是我分工中最重要的一部分，因为这套结构在后期被语义分析和代码生成阶段反复复用，并且随着 pascal 语法偏移以及测试暴露的各种问题都要不断调整。</w:t>
      </w:r>
    </w:p>
    <w:p w14:paraId="39A52F3E">
      <w:pPr>
        <w:pStyle w:val="9"/>
        <w:ind w:left="0" w:leftChars="0" w:firstLine="0" w:firstLineChars="0"/>
        <w:rPr>
          <w:rFonts w:hint="default" w:eastAsia="SimSun"/>
          <w:lang w:val="en-US" w:eastAsia="zh-CN"/>
        </w:rPr>
      </w:pPr>
      <w:r>
        <w:t>中期最难处理的部分有两块。第一是为了支持测试集所加的 while、一元正号、字符串字面量等产生式，并保证它们都对应到稳定的 AST 节点。第二是设计错误恢复，想出了“保守恢复 + 同步点跳转”的策略，在不同的结构边界位置加入 error 产生式，并接受更多的测试。</w:t>
      </w:r>
    </w:p>
    <w:p w14:paraId="5FC9961B">
      <w:pPr>
        <w:pStyle w:val="9"/>
        <w:ind w:left="0" w:leftChars="0" w:firstLine="0" w:firstLineChars="0"/>
      </w:pPr>
      <w:r>
        <w:t>写文法对我最大的训练是“在形式化规范与工程取舍之间做平衡”。在课上学到的语法树虽然形式上更严谨，但对我们的项目来说则有过多冗余，因此选择了更直接的 AST 格式，AST 作为编译器前端与后端的桥梁，不仅要求我对 pascal 这门语言有充分的理解，还需要我与其他组员做好接口与数据结构的协调。可以说这一任务在多方面锻炼了我的软件开发能力。</w:t>
      </w:r>
    </w:p>
    <w:p w14:paraId="4614D458">
      <w:pPr>
        <w:pStyle w:val="9"/>
        <w:ind w:left="0" w:leftChars="0" w:firstLine="0" w:firstLineChars="0"/>
        <w:rPr>
          <w:rFonts w:hint="default"/>
          <w:lang w:val="en-US" w:eastAsia="zh-CN"/>
        </w:rPr>
      </w:pPr>
      <w:r>
        <w:rPr>
          <w:rFonts w:hint="eastAsia"/>
          <w:lang w:val="en-US" w:eastAsia="zh-CN"/>
        </w:rPr>
        <w:t>不仅要进行程序的编写，我还需要在开发过程中将组员的程序设计、测试等活动以文档的方式记录与整理。这样组员可以清晰地跟进彼此的进度，并在数据流和接口设计上尽可能达成一致。由于我们组的组员们不常面对面交流，我还特地令文档的风格更加直白、口语化，以免因情绪二带来认知负担。</w:t>
      </w:r>
    </w:p>
    <w:p w14:paraId="2CE0F995">
      <w:pPr>
        <w:pStyle w:val="9"/>
        <w:ind w:left="0" w:leftChars="0" w:firstLine="0" w:firstLineChars="0"/>
        <w:rPr>
          <w:rFonts w:hint="default"/>
          <w:lang w:val="en-US"/>
        </w:rPr>
      </w:pPr>
      <w:r>
        <w:rPr>
          <w:rFonts w:hint="eastAsia"/>
          <w:lang w:val="en-US" w:eastAsia="zh-CN"/>
        </w:rPr>
        <w:t>在较大型的项目中，单纯的沟通与代码注释已经很难实现信息的准确传递，一结构清晰项目文档是将各个分工下的成员的知识串联起来的最佳途径。</w:t>
      </w:r>
    </w:p>
    <w:p w14:paraId="41E7CCFE">
      <w:pPr>
        <w:pStyle w:val="5"/>
        <w:numPr>
          <w:ilvl w:val="0"/>
          <w:numId w:val="0"/>
        </w:numPr>
        <w:ind w:left="0" w:leftChars="0" w:firstLine="0" w:firstLineChars="0"/>
        <w:outlineLvl w:val="9"/>
        <w:rPr>
          <w:rFonts w:hint="eastAsia" w:eastAsia="SimSun"/>
          <w:lang w:val="en-US" w:eastAsia="zh-CN"/>
        </w:rPr>
      </w:pPr>
      <w:r>
        <w:rPr>
          <w:rFonts w:hint="eastAsia"/>
          <w:lang w:val="en-US" w:eastAsia="zh-CN"/>
        </w:rPr>
        <w:t>梁益铭</w:t>
      </w:r>
    </w:p>
    <w:p w14:paraId="5D30E39D">
      <w:pPr>
        <w:bidi w:val="0"/>
        <w:rPr>
          <w:lang w:val="en-US" w:eastAsia="zh-CN"/>
        </w:rPr>
      </w:pPr>
      <w:r>
        <w:rPr>
          <w:lang w:val="en-US" w:eastAsia="zh-CN"/>
        </w:rPr>
        <w:t>我负责的部分是语义分析，主要任务是基于语法分析构造好的 AST建立符号表完成： 1. 管理作用域 2. 推导表达式类型 3. 检查声明与使用关系 4. 检查调用与参数匹配关系 5. 检查赋值、条件、循环、输入输出等语义约束 为后续代码生成提供稳定的语义信息</w:t>
      </w:r>
    </w:p>
    <w:p w14:paraId="62B497D4">
      <w:pPr>
        <w:pStyle w:val="9"/>
        <w:ind w:left="0" w:leftChars="0" w:firstLine="0" w:firstLineChars="0"/>
      </w:pPr>
      <w:r>
        <w:t>项目对我个人而言最大的收获是如何根据设计和落实具体代码。一方面，我需要使用队友提供的接口，一方面我需要向队友提供接口，并实现我提供的接口的逻辑。在 ai 时代，正确实现函数功能变得很简单，我的工作重点也放在了接口设计上，对我而言这样的工作流是本次项目最宝贵的收获。</w:t>
      </w:r>
    </w:p>
    <w:p w14:paraId="7E794492">
      <w:pPr>
        <w:pStyle w:val="5"/>
        <w:numPr>
          <w:ilvl w:val="0"/>
          <w:numId w:val="0"/>
        </w:numPr>
        <w:ind w:left="0" w:leftChars="0" w:firstLine="0" w:firstLineChars="0"/>
        <w:outlineLvl w:val="9"/>
        <w:rPr>
          <w:rFonts w:hint="eastAsia" w:eastAsia="SimSun"/>
          <w:lang w:val="en-US" w:eastAsia="zh-CN"/>
        </w:rPr>
      </w:pPr>
      <w:r>
        <w:rPr>
          <w:rFonts w:hint="eastAsia"/>
          <w:lang w:val="en-US" w:eastAsia="zh-CN"/>
        </w:rPr>
        <w:t>刘宇轩</w:t>
      </w:r>
    </w:p>
    <w:p w14:paraId="561CF858">
      <w:pPr>
        <w:bidi w:val="0"/>
        <w:rPr>
          <w:rFonts w:ascii="Verdana" w:hAnsi="Verdana" w:eastAsia="宋体" w:cs="Times New Roman"/>
          <w:kern w:val="2"/>
          <w:szCs w:val="24"/>
          <w:lang w:val="en-US" w:eastAsia="zh-CN" w:bidi="ar-SA"/>
        </w:rPr>
      </w:pPr>
      <w:r>
        <w:rPr>
          <w:lang w:val="en-US" w:eastAsia="zh-CN"/>
        </w:rPr>
        <w:t>目标代码生成是项目最后一段流水线，决定了所有前置工作能不能真正以“可运行的程序”形式落地。负责这一块给我感受最强的一点是：看似是“把一棵树写成一段文本”的简单工作，背后真正的难点是“如何让两门不同语言在行为上等价”——尤其是 C 留了大量“由实现定义 / 未指定”的缝隙，每一个被我们忽视的缝隙都可能在评测平台上被无情放大。</w:t>
      </w:r>
    </w:p>
    <w:p w14:paraId="38276F6B">
      <w:pPr>
        <w:pStyle w:val="9"/>
        <w:ind w:left="0" w:leftChars="0" w:firstLine="0" w:firstLineChars="0"/>
      </w:pPr>
      <w:r>
        <w:t>这一阶段我做的最大一个决定，是把代码生成从“自由翻译”切换为“完全消费语义结果”。早期版本会自己重新查符号、自己重新推类型，结果同一个标识符在两个地方被解释成不同含义的问题反复出现；后来彻底改为只读 SemanticResult，自己不再做任何语义推断，输出立刻稳定了下来。另一个对项目走向影响很大的选择，是把“调用实参求值”统一通过显式临时槽锁定顺序，而不是依赖 C 编译器的默认行为——这个决定让我们把行为可控性从 C 编译器手里拿回了自己手里，也是后来线上能稳定通过的关键。</w:t>
      </w:r>
    </w:p>
    <w:p w14:paraId="60EE89D3">
      <w:pPr>
        <w:pStyle w:val="9"/>
        <w:ind w:left="0" w:leftChars="0" w:firstLine="0" w:firstLineChars="0"/>
      </w:pPr>
      <w:r>
        <w:t>印象最深的细节是封闭集 93 那个递归 Simpson 积分的 bug：同一份生成出来的 C 代码，本机正确、目标机错误。定位之后才发现是临时槽的存储类用错了。这件事让我以后写涉及“未指定行为”的代码时，会本能地多问一句“这个行为换个编译器还能不能保持”。</w:t>
      </w:r>
    </w:p>
    <w:p w14:paraId="065FC736">
      <w:pPr>
        <w:pStyle w:val="9"/>
        <w:ind w:left="0" w:leftChars="0" w:firstLine="0" w:firstLineChars="0"/>
      </w:pPr>
      <w:r>
        <w:t>整个过程对我最大的提升是从“代码能跑”进化到“代码在不同环境下都能跑”，以及由此建立起的对工程鲁棒性的敬畏。</w:t>
      </w:r>
    </w:p>
    <w:p w14:paraId="79E5AF2D">
      <w:pPr>
        <w:pStyle w:val="5"/>
        <w:numPr>
          <w:ilvl w:val="0"/>
          <w:numId w:val="0"/>
        </w:numPr>
        <w:ind w:left="0" w:leftChars="0" w:firstLine="0" w:firstLineChars="0"/>
        <w:outlineLvl w:val="9"/>
        <w:rPr>
          <w:rFonts w:hint="eastAsia" w:eastAsia="SimSun"/>
          <w:lang w:val="en-US" w:eastAsia="zh-CN"/>
        </w:rPr>
      </w:pPr>
      <w:r>
        <w:rPr>
          <w:rFonts w:hint="eastAsia"/>
          <w:lang w:val="en-US" w:eastAsia="zh-CN"/>
        </w:rPr>
        <w:t>金培功</w:t>
      </w:r>
    </w:p>
    <w:p w14:paraId="492B9EED">
      <w:pPr>
        <w:rPr>
          <w:rFonts w:ascii="Verdana" w:hAnsi="Verdana" w:eastAsia="宋体" w:cs="Times New Roman"/>
          <w:kern w:val="2"/>
          <w:sz w:val="24"/>
          <w:szCs w:val="24"/>
          <w:lang w:val="en-US" w:eastAsia="zh-CN" w:bidi="ar-SA"/>
        </w:rPr>
      </w:pPr>
      <w:r>
        <w:rPr>
          <w:rFonts w:ascii="Verdana" w:hAnsi="Verdana" w:eastAsia="宋体" w:cs="Times New Roman"/>
          <w:kern w:val="2"/>
          <w:sz w:val="24"/>
          <w:szCs w:val="24"/>
          <w:lang w:val="en-US" w:eastAsia="zh-CN" w:bidi="ar-SA"/>
        </w:rPr>
        <w:t>我在项目中负责程序测试的工作，主要内容包括针对开放集编写集中性测试脚本，对平台的封闭集测试编写爬虫脚本进行爬取，为平台测试所难以覆盖的错误处理功能编写手工测试集，以及对测试结果进行整理与初步分析。</w:t>
      </w:r>
    </w:p>
    <w:p w14:paraId="1557BA9D">
      <w:pPr>
        <w:pStyle w:val="9"/>
        <w:ind w:left="0" w:leftChars="0" w:firstLine="0" w:firstLineChars="0"/>
      </w:pPr>
      <w:r>
        <w:t>在经历完项目的开发流程后，我不认为测试这部分工作是轻于其他程序开发工作的。本次课程设计并非构建一个完全体的 pascal 编译器，而对于该编译器的功能界定在课件与测试集上是有较大差距的，因此可以说这个项目是以测试用例驱动，由用例的边界来定义需求的。因此测试用例的分析，额外功能的用例编写以及如何快速地获取详细的测试结果都对项目的效率以及程序的正确性有着非常大的影响。</w:t>
      </w:r>
    </w:p>
    <w:p w14:paraId="43C4EBBB">
      <w:pPr>
        <w:pStyle w:val="9"/>
        <w:ind w:left="0" w:leftChars="0" w:firstLine="0" w:firstLineChars="0"/>
      </w:pPr>
      <w:r>
        <w:t>测试工作一方面考验我对 pascal 语言的掌握程度，我需要分析用例并确定目标的详细语法范围，以及根据各阶段错误处理的逻辑设计合适的测试集来检验功能；一方面也考验我对项目中其他人工作的跟进程度，我需要通过分析测试结果来初步推断错误的成因以及对应的负责人，尤其是在单测中无法发现的耦合问题，这些问题的诊断离不开项目的整体理解。</w:t>
      </w:r>
    </w:p>
    <w:p w14:paraId="12A03001">
      <w:pPr>
        <w:pStyle w:val="9"/>
        <w:ind w:left="0" w:leftChars="0" w:firstLine="0" w:firstLineChars="0"/>
      </w:pPr>
      <w:r>
        <w:t>此外，项目过程中的一个亮点是我们构建了一个假的编译器来爬去平台封闭集的代码，虽然这一手段不能算十分正当，但对于实验来说是必要的，因为我们确实在封闭集中发现了更多新语法的要求。无论如何，这一手段都是基于对实验环境恰当分析的一种工程创新。</w:t>
      </w:r>
    </w:p>
    <w:p w14:paraId="34418DE3">
      <w:pPr>
        <w:pStyle w:val="9"/>
        <w:ind w:left="0" w:leftChars="0" w:firstLine="0" w:firstLineChars="0"/>
      </w:pPr>
      <w:r>
        <w:t>总而言之，通过对项目的测试，我得以了解到编译器程序的需求、程序结构、数据流等方方面面，同时也增进了我在软件工程实践中测试编写与分析方面的能力。</w:t>
      </w:r>
    </w:p>
    <w:p w14:paraId="4359C6F9">
      <w:pPr>
        <w:pStyle w:val="5"/>
        <w:numPr>
          <w:ilvl w:val="0"/>
          <w:numId w:val="0"/>
        </w:numPr>
        <w:ind w:left="0" w:leftChars="0" w:firstLine="0" w:firstLineChars="0"/>
        <w:outlineLvl w:val="9"/>
        <w:rPr>
          <w:rFonts w:hint="eastAsia" w:eastAsia="SimSun"/>
          <w:lang w:val="en-US" w:eastAsia="zh-CN"/>
        </w:rPr>
      </w:pPr>
      <w:r>
        <w:rPr>
          <w:rFonts w:hint="eastAsia"/>
          <w:lang w:val="en-US" w:eastAsia="zh-CN"/>
        </w:rPr>
        <w:t>袁炜途</w:t>
      </w:r>
    </w:p>
    <w:p w14:paraId="5C399F01">
      <w:pPr>
        <w:rPr>
          <w:rFonts w:ascii="Verdana" w:hAnsi="Verdana" w:eastAsia="宋体" w:cs="Times New Roman"/>
          <w:kern w:val="2"/>
          <w:sz w:val="24"/>
          <w:szCs w:val="24"/>
          <w:lang w:val="en-US" w:eastAsia="zh-CN" w:bidi="ar-SA"/>
        </w:rPr>
      </w:pPr>
      <w:r>
        <w:rPr>
          <w:rFonts w:ascii="Verdana" w:hAnsi="Verdana" w:eastAsia="宋体" w:cs="Times New Roman"/>
          <w:kern w:val="2"/>
          <w:sz w:val="24"/>
          <w:szCs w:val="24"/>
          <w:lang w:val="en-US" w:eastAsia="zh-CN" w:bidi="ar-SA"/>
        </w:rPr>
        <w:t>作为组长，我主要负责整体方向的制定、各模块的顶层设计与模块间的组织、项目分工与进度管理。同时我也参与了目标代码生成的编码。</w:t>
      </w:r>
    </w:p>
    <w:p w14:paraId="28CCDBDC">
      <w:pPr>
        <w:pStyle w:val="9"/>
        <w:ind w:left="0" w:leftChars="0" w:firstLine="0" w:firstLineChars="0"/>
      </w:pPr>
      <w:r>
        <w:t>我认为组长的工作有以下几个特点：</w:t>
      </w:r>
    </w:p>
    <w:p w14:paraId="2E285F7A">
      <w:pPr>
        <w:pStyle w:val="9"/>
        <w:ind w:left="0" w:leftChars="0" w:firstLine="0" w:firstLineChars="0"/>
      </w:pPr>
      <w:r>
        <w:t>第一个是从无到有的规划，在项目初期，面对项目的各项要求与目标，我需要尽快了解这个编译器项目的各种需求，根据需求来进行整体设计，并不断细化，明确要做的事项，以及需要使用的工具，这样才能顺利分工，不然组员迟迟无法分配到任务，造成项目停滞。</w:t>
      </w:r>
    </w:p>
    <w:p w14:paraId="6265C5ED">
      <w:pPr>
        <w:pStyle w:val="9"/>
        <w:ind w:left="0" w:leftChars="0" w:firstLine="0" w:firstLineChars="0"/>
      </w:pPr>
      <w:r>
        <w:t>整体设计</w:t>
      </w:r>
      <w:r>
        <w:rPr>
          <w:rFonts w:hint="eastAsia"/>
          <w:lang w:val="en-US" w:eastAsia="zh-CN"/>
        </w:rPr>
        <w:t>与规划的</w:t>
      </w:r>
      <w:r>
        <w:t>过程都需要我进行大量的调研与学习，</w:t>
      </w:r>
      <w:r>
        <w:rPr>
          <w:rFonts w:hint="eastAsia"/>
          <w:lang w:val="en-US" w:eastAsia="zh-CN"/>
        </w:rPr>
        <w:t>过程中我深刻体会到</w:t>
      </w:r>
      <w:r>
        <w:t>将书本内容应用于实践的困难，这次做的是一个由高级语言到高级语言的编译器，那么实现中必然有环节可以简化，同时为了提高开发效率，尽可能利用现有的工具，不重复造轮子也是必要的，这些内容都需要我自己去找。</w:t>
      </w:r>
    </w:p>
    <w:p w14:paraId="08A68768">
      <w:pPr>
        <w:pStyle w:val="9"/>
        <w:ind w:left="0" w:leftChars="0" w:firstLine="0" w:firstLineChars="0"/>
      </w:pPr>
      <w:r>
        <w:t>第二个是与人打交道，组长的一个重要任务就是将工作合理分配，并统筹组员的开发进度。合理分工的前提是对组员的能力与意愿的了解，在项目初期，由于组员之间不太熟悉，需要磨合，因此分配任务就变得略微吃力，而将组员分配至符合能力与意向的任务又是进度保障的前提，因此在项目初期我们一直面临着进度缓慢的风险。但经过老师在汇报时的指导以及后续不断沟通，我们都能意识到共同存在的问题并即使调整，重新赶上进度。</w:t>
      </w:r>
    </w:p>
    <w:p w14:paraId="0E4D8363">
      <w:pPr>
        <w:pStyle w:val="9"/>
        <w:ind w:left="0" w:leftChars="0" w:firstLine="0" w:firstLineChars="0"/>
      </w:pPr>
      <w:r>
        <w:t>第三个是差错的控制，在开发过程中我们遇到了一个较大的偏离点，那就是测试与指导书的语法要求不一致。这个偏离的责任其实在我，因为我没有及时获取平台的开放集并进行分析。为了共同应对这一差错，我们的做法是忍痛将进度打回需求分析阶段。现在看来，这一回退对开发而言反而是有利的，因为我们得到了一个更加稳定可靠的边界，同时也对未来可能再出现的边界扩展有了数，编码也更加谨慎。一个好的差错控制手段确实有很深远的影响。</w:t>
      </w:r>
    </w:p>
    <w:p w14:paraId="4B4DD4CA">
      <w:pPr>
        <w:pStyle w:val="9"/>
        <w:ind w:left="0" w:leftChars="0" w:firstLine="0" w:firstLineChars="0"/>
      </w:pPr>
      <w:r>
        <w:t>通过这个编译器的实现，我终于能将软件工程方法的选择作为项目的一部分认真对待。同时也深刻感受到当组长的责任与取舍，这次经历想必会让我成为一个更好的项目负责人以及组员。</w:t>
      </w:r>
    </w:p>
    <w:p w14:paraId="6CA8FFD0">
      <w:pPr>
        <w:pStyle w:val="4"/>
        <w:ind w:left="0" w:leftChars="0" w:firstLine="0" w:firstLineChars="0"/>
        <w:outlineLvl w:val="1"/>
      </w:pPr>
      <w:bookmarkStart w:id="118" w:name="设计过程中遇到的主要问题及解决方案"/>
      <w:bookmarkStart w:id="119" w:name="_Toc2099214298"/>
      <w:r>
        <w:t>7.2 设计过程中遇到的主要问题及解决方案</w:t>
      </w:r>
      <w:bookmarkEnd w:id="118"/>
      <w:bookmarkEnd w:id="119"/>
    </w:p>
    <w:p w14:paraId="3AB27B31">
      <w:r>
        <w:t>回顾整个开发过程，以下三个问题对项目走向影响最大，分别对应需求层、实现层、过程管理层各一个方面：</w:t>
      </w:r>
    </w:p>
    <w:p w14:paraId="2E2F109A">
      <w:pPr>
        <w:pStyle w:val="5"/>
        <w:numPr>
          <w:ilvl w:val="0"/>
          <w:numId w:val="0"/>
        </w:numPr>
        <w:ind w:left="0" w:leftChars="0" w:firstLine="0" w:firstLineChars="0"/>
        <w:outlineLvl w:val="9"/>
      </w:pPr>
      <w:bookmarkStart w:id="120" w:name="问题-1初期分工不明确与规划不足"/>
      <w:r>
        <w:t>问题 1：初期分工不明确与规划不足</w:t>
      </w:r>
      <w:bookmarkEnd w:id="120"/>
    </w:p>
    <w:p w14:paraId="073242E4">
      <w:r>
        <w:t>项目第一阶段的开发方式比较原始：成员分工划得较粗，没有把需求、文档和测试基础设施先建立起来，而是直接进入编码。这种“先写再说”的方式在第一次汇报前看似进度推进很快，但实际上抗变更能力很弱——一旦发现测试集要求超出最初预期，已有代码就要大面积返工，而且因为缺少完整的文档和回归测试，修改一处往往会牵动多处。</w:t>
      </w:r>
    </w:p>
    <w:p w14:paraId="042A7011">
      <w:pPr>
        <w:pStyle w:val="9"/>
        <w:ind w:left="0" w:leftChars="0" w:firstLine="0" w:firstLineChars="0"/>
      </w:pPr>
      <w:r>
        <w:t>第一次汇报后我们对开发流程做了调整：把瀑布式的“一次性走完需求→设计→编码→测试”改为更贴近喷泉模型的迭代方式，每次发现需求或测试集偏离时主动回退到需求分析阶段，先把新的需求边界、设计决策、实现说明以文档形式落地，再统一改代码并补回归测试。这一调整在中后期带来了明显收益：每次问题修复都能被记录、被回放、并且不会破坏已有功能。这件事让我们体会到，软件工程方法的选择本身就是项目成败的一部分，分析与规划不足带来的代价远大于“先动手写”节省的时间。</w:t>
      </w:r>
    </w:p>
    <w:p w14:paraId="0541F8F0">
      <w:pPr>
        <w:pStyle w:val="5"/>
        <w:numPr>
          <w:ilvl w:val="0"/>
          <w:numId w:val="0"/>
        </w:numPr>
        <w:ind w:left="0" w:leftChars="0" w:firstLine="0" w:firstLineChars="0"/>
        <w:outlineLvl w:val="9"/>
      </w:pPr>
      <w:bookmarkStart w:id="121" w:name="问题-2参考文法与实际测试集脱节"/>
      <w:r>
        <w:t>问题 2：参考文法与实际测试集脱节</w:t>
      </w:r>
      <w:bookmarkEnd w:id="121"/>
    </w:p>
    <w:p w14:paraId="615B09CF">
      <w:r>
        <w:t>项目最初严格按课件给出的最小 Pascal-S 文法实现前端，但批量跑开放测试集时大批量样例直接因“语法不支持”卡在词法或语法阶段。原因是测试平台真正要求的不是“最小子集”，而是一个在词法、语法、语义、运行时行为上都更接近标准 Pascal、并强调与参考编译器一致性的教学子集。</w:t>
      </w:r>
    </w:p>
    <w:p w14:paraId="668AF341">
      <w:pPr>
        <w:pStyle w:val="9"/>
        <w:ind w:left="0" w:leftChars="0" w:firstLine="0" w:firstLineChars="0"/>
      </w:pPr>
      <w:r>
        <w:t>解决思路是退回需求分析阶段，把测试集真正使用到的特性显式列出后再分批补齐，并在 docs/grammar.md 与 docs/</w:t>
      </w:r>
      <w:r>
        <w:rPr>
          <w:rFonts w:hint="eastAsia"/>
          <w:lang w:val="en-US" w:eastAsia="zh-CN"/>
        </w:rPr>
        <w:t>本地</w:t>
      </w:r>
      <w:r>
        <w:t>测试</w:t>
      </w:r>
      <w:r>
        <w:rPr>
          <w:rFonts w:hint="eastAsia"/>
          <w:lang w:val="en-US" w:eastAsia="zh-CN"/>
        </w:rPr>
        <w:t>修复文档</w:t>
      </w:r>
      <w:r>
        <w:t>.md 中固化扩展边界，避免后续在“应不应该再扩”上反复争论。</w:t>
      </w:r>
    </w:p>
    <w:p w14:paraId="3E1F1DE8">
      <w:pPr>
        <w:pStyle w:val="5"/>
        <w:numPr>
          <w:ilvl w:val="0"/>
          <w:numId w:val="0"/>
        </w:numPr>
        <w:ind w:left="0" w:leftChars="0" w:firstLine="0" w:firstLineChars="0"/>
        <w:outlineLvl w:val="9"/>
      </w:pPr>
      <w:bookmarkStart w:id="122" w:name="问题-3本机测试与目标机行为差异"/>
      <w:r>
        <w:t>问题 3：本机测试与目标机行为差异</w:t>
      </w:r>
      <w:bookmarkEnd w:id="122"/>
    </w:p>
    <w:p w14:paraId="73764168">
      <w:r>
        <w:t>在开发的中后期出现过若干“本机端到端对拍完全正确，但提交到在线评测就报错”的情况。典型表现包括：浮点数输出格式与平台期望不一致（%g 在不同环境下表现差异较大）、调用实参的求值顺序在不同编译器下不同导致带副作用实参的运行结果不一致、以及某些被 C 标准列为“未指定行为”的写法在本机上恰好正确而在 Debian 9 GCC 6.3 上失败。</w:t>
      </w:r>
    </w:p>
    <w:p w14:paraId="18A55377">
      <w:pPr>
        <w:pStyle w:val="9"/>
        <w:ind w:left="0" w:leftChars="0" w:firstLine="0" w:firstLineChars="0"/>
      </w:pPr>
      <w:r>
        <w:t>这类问题的共同特点是：本地端到端对拍的“通过”并不等价于“线上通过”，过度追求本机一致性反而会掩盖平台差异。解决思路有两条：一方面把输出格式、调用实参求值顺序等容易被平台差异放大的细节，从“依赖编译器默认行为”改为“在代码生成阶段显式锁定”（例如 write_real 固定 %f、__call_tmp_* 临时槽固定从右到左求值、且改为函数体内局部数组确保递归可重入）；另一方面在测试策略上承认“线上表现才是最终标准”，把本机对拍作为快速过滤工具、把在线评测作为最终验收依据，遇到本机正常但线上错误的样例时优先在目标机环境（Debian 9 docker）下复现。</w:t>
      </w:r>
    </w:p>
    <w:p w14:paraId="79169824">
      <w:pPr>
        <w:pStyle w:val="4"/>
        <w:ind w:left="0" w:leftChars="0" w:firstLine="0" w:firstLineChars="0"/>
        <w:outlineLvl w:val="1"/>
      </w:pPr>
      <w:bookmarkStart w:id="123" w:name="改进建议"/>
      <w:bookmarkStart w:id="124" w:name="_Toc485869923"/>
      <w:r>
        <w:t>7.3 改进建议</w:t>
      </w:r>
      <w:bookmarkEnd w:id="123"/>
      <w:bookmarkEnd w:id="124"/>
    </w:p>
    <w:p w14:paraId="6C6D3500">
      <w:pPr>
        <w:numPr>
          <w:ilvl w:val="0"/>
          <w:numId w:val="4"/>
        </w:numPr>
      </w:pPr>
      <w:r>
        <w:rPr>
          <w:b/>
        </w:rPr>
        <w:t>完整 Pascal 兼容</w:t>
      </w:r>
      <w:r>
        <w:t>：当前实现已经超出最小 Pascal-S 子集，但仍然没有覆盖 repeat ... until、case、with、记录类型、动态数组、字符串运算等。后续可以按“优先级 + 受影响测试集”的方式继续扩；</w:t>
      </w:r>
    </w:p>
    <w:p w14:paraId="1B933543">
      <w:pPr>
        <w:numPr>
          <w:ilvl w:val="0"/>
          <w:numId w:val="4"/>
        </w:numPr>
      </w:pPr>
      <w:r>
        <w:rPr>
          <w:b/>
        </w:rPr>
        <w:t>错误恢复的诊断质量</w:t>
      </w:r>
      <w:r>
        <w:t>：当前同步点跳转能稳定多报错，但消息文本仍偏机械（syntax error, unexpected ID, expecting END_KW or SEMICOLON）。可以参考现代编译器的“近似拼写纠正 + 上下文感知建议”做轻量增强；</w:t>
      </w:r>
    </w:p>
    <w:p w14:paraId="0095DC3E">
      <w:pPr>
        <w:numPr>
          <w:ilvl w:val="0"/>
          <w:numId w:val="4"/>
        </w:numPr>
      </w:pPr>
      <w:r>
        <w:rPr>
          <w:b/>
        </w:rPr>
        <w:t>代码生成的优化</w:t>
      </w:r>
      <w:r>
        <w:t>：现在的输出是“可读优先”，对算术表达式做了优先级压平，但对常量折叠、死代码消除等基本优化都没有做。可以在不影响正确性的前提下加一层窥孔优化；</w:t>
      </w:r>
    </w:p>
    <w:p w14:paraId="3F0737B2">
      <w:pPr>
        <w:numPr>
          <w:ilvl w:val="0"/>
          <w:numId w:val="4"/>
        </w:numPr>
      </w:pPr>
      <w:r>
        <w:rPr>
          <w:b/>
        </w:rPr>
        <w:t>诊断输出 IDE 友好化</w:t>
      </w:r>
      <w:r>
        <w:t>：[阶段标签] 行：x，列：y - 描述 易于人读，但对 IDE 集成不够友好。可以改为 file:line:col: kind: message 这种 GCC 兼容格式，便于在 VS Code 等编辑器中直接跳转；</w:t>
      </w:r>
    </w:p>
    <w:p w14:paraId="54E4BA13">
      <w:pPr>
        <w:pStyle w:val="3"/>
        <w:numPr>
          <w:ilvl w:val="0"/>
          <w:numId w:val="0"/>
        </w:numPr>
        <w:ind w:left="0" w:leftChars="0" w:firstLine="0" w:firstLineChars="0"/>
        <w:outlineLvl w:val="0"/>
      </w:pPr>
      <w:bookmarkStart w:id="125" w:name="附录-apascal-s-到-c-类型与语义映射对照表"/>
      <w:bookmarkStart w:id="126" w:name="_Toc1282969967"/>
      <w:r>
        <w:t>附录 A：Pascal-S 到 C 类型与语义映射对照表</w:t>
      </w:r>
      <w:bookmarkEnd w:id="125"/>
      <w:bookmarkEnd w:id="126"/>
    </w:p>
    <w:tbl>
      <w:tblPr>
        <w:tblStyle w:val="21"/>
        <w:tblW w:w="5000" w:type="pct"/>
        <w:tblInd w:w="0" w:type="dxa"/>
        <w:tblLayout w:type="autofit"/>
        <w:tblCellMar>
          <w:top w:w="0" w:type="dxa"/>
          <w:left w:w="108" w:type="dxa"/>
          <w:bottom w:w="0" w:type="dxa"/>
          <w:right w:w="108" w:type="dxa"/>
        </w:tblCellMar>
      </w:tblPr>
      <w:tblGrid>
        <w:gridCol w:w="2690"/>
        <w:gridCol w:w="5838"/>
      </w:tblGrid>
      <w:tr w14:paraId="67E8D775">
        <w:tc>
          <w:tcPr>
            <w:tcBorders>
              <w:bottom w:val="single" w:color="auto" w:sz="0" w:space="0"/>
            </w:tcBorders>
            <w:vAlign w:val="bottom"/>
          </w:tcPr>
          <w:p w14:paraId="5D7517BA">
            <w:pPr>
              <w:jc w:val="left"/>
            </w:pPr>
            <w:r>
              <w:t>Pascal-S</w:t>
            </w:r>
          </w:p>
        </w:tc>
        <w:tc>
          <w:tcPr>
            <w:tcBorders>
              <w:bottom w:val="single" w:color="auto" w:sz="0" w:space="0"/>
            </w:tcBorders>
            <w:vAlign w:val="bottom"/>
          </w:tcPr>
          <w:p w14:paraId="02CE5936">
            <w:pPr>
              <w:jc w:val="left"/>
            </w:pPr>
            <w:r>
              <w:t>C</w:t>
            </w:r>
          </w:p>
        </w:tc>
      </w:tr>
      <w:tr w14:paraId="4CB92C17">
        <w:tc>
          <w:p w14:paraId="73EAEFFC">
            <w:pPr>
              <w:jc w:val="left"/>
            </w:pPr>
            <w:r>
              <w:t>integer</w:t>
            </w:r>
          </w:p>
        </w:tc>
        <w:tc>
          <w:p w14:paraId="4E33E10B">
            <w:pPr>
              <w:jc w:val="left"/>
            </w:pPr>
            <w:r>
              <w:t>int</w:t>
            </w:r>
          </w:p>
        </w:tc>
      </w:tr>
      <w:tr w14:paraId="13120406">
        <w:tc>
          <w:p w14:paraId="2B1400A6">
            <w:pPr>
              <w:jc w:val="left"/>
            </w:pPr>
            <w:r>
              <w:t>real</w:t>
            </w:r>
          </w:p>
        </w:tc>
        <w:tc>
          <w:p w14:paraId="04EC72E5">
            <w:pPr>
              <w:jc w:val="left"/>
            </w:pPr>
            <w:r>
              <w:t>float（write_real 用 %f 输出 6 位小数）</w:t>
            </w:r>
          </w:p>
        </w:tc>
      </w:tr>
      <w:tr w14:paraId="5763D798">
        <w:tc>
          <w:p w14:paraId="2DA7FDBD">
            <w:pPr>
              <w:jc w:val="left"/>
            </w:pPr>
            <w:r>
              <w:t>boolean</w:t>
            </w:r>
          </w:p>
        </w:tc>
        <w:tc>
          <w:p w14:paraId="55EA332C">
            <w:pPr>
              <w:jc w:val="left"/>
            </w:pPr>
            <w:r>
              <w:t>bool（含 &lt;stdbool.h&gt;，read_bool/write_bool 辅助函数）</w:t>
            </w:r>
          </w:p>
        </w:tc>
      </w:tr>
      <w:tr w14:paraId="735A2BDE">
        <w:tc>
          <w:p w14:paraId="6D31E26F">
            <w:pPr>
              <w:jc w:val="left"/>
            </w:pPr>
            <w:r>
              <w:t>char</w:t>
            </w:r>
          </w:p>
        </w:tc>
        <w:tc>
          <w:p w14:paraId="19926483">
            <w:pPr>
              <w:jc w:val="left"/>
            </w:pPr>
            <w:r>
              <w:t>char</w:t>
            </w:r>
          </w:p>
        </w:tc>
      </w:tr>
      <w:tr w14:paraId="2FF1BCEA">
        <w:tc>
          <w:p w14:paraId="681ED809">
            <w:pPr>
              <w:jc w:val="left"/>
            </w:pPr>
            <w:r>
              <w:t>字符串字面量</w:t>
            </w:r>
          </w:p>
        </w:tc>
        <w:tc>
          <w:p w14:paraId="63762AEB">
            <w:pPr>
              <w:jc w:val="left"/>
            </w:pPr>
            <w:r>
              <w:t>const char *</w:t>
            </w:r>
          </w:p>
        </w:tc>
      </w:tr>
      <w:tr w14:paraId="553691C6">
        <w:tc>
          <w:p w14:paraId="1AE886F8">
            <w:pPr>
              <w:jc w:val="left"/>
            </w:pPr>
            <w:r>
              <w:t>array[L1..H1, L2..H2] of T</w:t>
            </w:r>
          </w:p>
        </w:tc>
        <w:tc>
          <w:p w14:paraId="18B7DB6E">
            <w:pPr>
              <w:jc w:val="left"/>
            </w:pPr>
            <w:r>
              <w:t>T arr[H1-L1+1][H2-L2+1] + 下标平移 (idx) - L</w:t>
            </w:r>
          </w:p>
        </w:tc>
      </w:tr>
      <w:tr w14:paraId="5D58E4DF">
        <w:tc>
          <w:p w14:paraId="209E2AB8">
            <w:pPr>
              <w:jc w:val="left"/>
            </w:pPr>
            <w:r>
              <w:t>procedure p(x: T; var y: T)</w:t>
            </w:r>
          </w:p>
        </w:tc>
        <w:tc>
          <w:p w14:paraId="2E407002">
            <w:pPr>
              <w:jc w:val="left"/>
            </w:pPr>
            <w:r>
              <w:t>void fn_p(T p_x, T *p_y)</w:t>
            </w:r>
          </w:p>
        </w:tc>
      </w:tr>
      <w:tr w14:paraId="6717C600">
        <w:tc>
          <w:p w14:paraId="0F37B800">
            <w:pPr>
              <w:jc w:val="left"/>
            </w:pPr>
            <w:r>
              <w:t>function f(...): T</w:t>
            </w:r>
          </w:p>
        </w:tc>
        <w:tc>
          <w:p w14:paraId="5F1BBD13">
            <w:pPr>
              <w:jc w:val="left"/>
            </w:pPr>
            <w:r>
              <w:t>T fn_f(...) + 函数体内隐藏 T __result</w:t>
            </w:r>
          </w:p>
        </w:tc>
      </w:tr>
      <w:tr w14:paraId="6D900EC2">
        <w:tc>
          <w:p w14:paraId="0F310F3A">
            <w:pPr>
              <w:jc w:val="left"/>
            </w:pPr>
            <w:r>
              <w:t>f := expr（在函数 f 体内）</w:t>
            </w:r>
          </w:p>
        </w:tc>
        <w:tc>
          <w:p w14:paraId="671CF1DC">
            <w:pPr>
              <w:jc w:val="left"/>
            </w:pPr>
            <w:r>
              <w:t>__result = expr;</w:t>
            </w:r>
          </w:p>
        </w:tc>
      </w:tr>
      <w:tr w14:paraId="4A9C1840">
        <w:tc>
          <w:p w14:paraId="507152F3">
            <w:pPr>
              <w:jc w:val="left"/>
            </w:pPr>
            <w:r>
              <w:t>Pascal /（实数除法）</w:t>
            </w:r>
          </w:p>
        </w:tc>
        <w:tc>
          <w:p w14:paraId="19F6842B">
            <w:pPr>
              <w:jc w:val="left"/>
            </w:pPr>
            <w:r>
              <w:t>(float)(lhs) / (float)(rhs) 或 lhs / rhs（按操作数类型决定）</w:t>
            </w:r>
          </w:p>
        </w:tc>
      </w:tr>
      <w:tr w14:paraId="6F139104">
        <w:tc>
          <w:p w14:paraId="6EA27E7D">
            <w:pPr>
              <w:jc w:val="left"/>
            </w:pPr>
            <w:r>
              <w:t>div、mod</w:t>
            </w:r>
          </w:p>
        </w:tc>
        <w:tc>
          <w:p w14:paraId="4511F606">
            <w:pPr>
              <w:jc w:val="left"/>
            </w:pPr>
            <w:r>
              <w:t>/、%</w:t>
            </w:r>
          </w:p>
        </w:tc>
      </w:tr>
      <w:tr w14:paraId="2F41A293">
        <w:tc>
          <w:p w14:paraId="5098E332">
            <w:pPr>
              <w:jc w:val="left"/>
            </w:pPr>
            <w:r>
              <w:t>and、or、not(boolean)</w:t>
            </w:r>
          </w:p>
        </w:tc>
        <w:tc>
          <w:p w14:paraId="796FC4F2">
            <w:pPr>
              <w:jc w:val="left"/>
            </w:pPr>
            <w:r>
              <w:t>&amp;&amp;、\|\|、!</w:t>
            </w:r>
          </w:p>
        </w:tc>
      </w:tr>
      <w:tr w14:paraId="641849B2">
        <w:tc>
          <w:p w14:paraId="682DFAE4">
            <w:pPr>
              <w:jc w:val="left"/>
            </w:pPr>
            <w:r>
              <w:t>not(integer)</w:t>
            </w:r>
          </w:p>
        </w:tc>
        <w:tc>
          <w:p w14:paraId="4C0E96D9">
            <w:pPr>
              <w:jc w:val="left"/>
            </w:pPr>
            <w:r>
              <w:t>~</w:t>
            </w:r>
          </w:p>
        </w:tc>
      </w:tr>
      <w:tr w14:paraId="3BE5C875">
        <w:tc>
          <w:p w14:paraId="58824175">
            <w:pPr>
              <w:jc w:val="left"/>
            </w:pPr>
            <w:r>
              <w:t>=、&lt;&gt;</w:t>
            </w:r>
          </w:p>
        </w:tc>
        <w:tc>
          <w:p w14:paraId="4CB915AF">
            <w:pPr>
              <w:jc w:val="left"/>
            </w:pPr>
            <w:r>
              <w:t>==、!=</w:t>
            </w:r>
          </w:p>
        </w:tc>
      </w:tr>
      <w:tr w14:paraId="11D560F6">
        <w:tc>
          <w:p w14:paraId="2CB1B133">
            <w:pPr>
              <w:jc w:val="left"/>
            </w:pPr>
            <w:r>
              <w:t>for i := s to t do stmt</w:t>
            </w:r>
          </w:p>
        </w:tc>
        <w:tc>
          <w:p w14:paraId="6A86D034">
            <w:pPr>
              <w:jc w:val="left"/>
            </w:pPr>
            <w:r>
              <w:t>{ int __for_end_N = t; for (i = s; i &lt;= __for_end_N; ++i) { stmt } }</w:t>
            </w:r>
          </w:p>
        </w:tc>
      </w:tr>
      <w:tr w14:paraId="6C80A1BB">
        <w:tc>
          <w:p w14:paraId="59D84891">
            <w:pPr>
              <w:jc w:val="left"/>
            </w:pPr>
            <w:r>
              <w:t>while c do stmt</w:t>
            </w:r>
          </w:p>
        </w:tc>
        <w:tc>
          <w:p w14:paraId="10764484">
            <w:pPr>
              <w:jc w:val="left"/>
            </w:pPr>
            <w:r>
              <w:t>while (c) { stmt }</w:t>
            </w:r>
          </w:p>
        </w:tc>
      </w:tr>
      <w:tr w14:paraId="4FD482C1">
        <w:tc>
          <w:p w14:paraId="7951431A">
            <w:pPr>
              <w:jc w:val="left"/>
            </w:pPr>
            <w:r>
              <w:t>read(x)</w:t>
            </w:r>
          </w:p>
        </w:tc>
        <w:tc>
          <w:p w14:paraId="0796A79F">
            <w:pPr>
              <w:jc w:val="left"/>
            </w:pPr>
            <w:r>
              <w:t>逐项 scanf("%d/%f/ %c", &amp;x); 或 read_bool(&amp;x);</w:t>
            </w:r>
          </w:p>
        </w:tc>
      </w:tr>
      <w:tr w14:paraId="746B1BF8">
        <w:tc>
          <w:p w14:paraId="3DB7D500">
            <w:pPr>
              <w:jc w:val="left"/>
            </w:pPr>
            <w:r>
              <w:t>write(x)</w:t>
            </w:r>
          </w:p>
        </w:tc>
        <w:tc>
          <w:p w14:paraId="16A8022E">
            <w:pPr>
              <w:jc w:val="left"/>
            </w:pPr>
            <w:r>
              <w:t>逐项 printf("%d/%c/%s", x);、write_real(x);、write_bool(x);</w:t>
            </w:r>
          </w:p>
        </w:tc>
      </w:tr>
      <w:tr w14:paraId="3A8A5992">
        <w:tc>
          <w:p w14:paraId="5E640033">
            <w:pPr>
              <w:jc w:val="left"/>
            </w:pPr>
            <w:r>
              <w:t>调用实参 (arg1, arg2, ...)</w:t>
            </w:r>
          </w:p>
        </w:tc>
        <w:tc>
          <w:p w14:paraId="4B9D817C">
            <w:pPr>
              <w:jc w:val="left"/>
            </w:pPr>
            <w:r>
              <w:t>用 __call_tmp_*[k] 临时槽按“从右到左”求值，再按原位置传入</w:t>
            </w:r>
          </w:p>
        </w:tc>
      </w:tr>
    </w:tbl>
    <w:p w14:paraId="15B02804">
      <w:pPr>
        <w:pStyle w:val="3"/>
        <w:numPr>
          <w:ilvl w:val="0"/>
          <w:numId w:val="0"/>
        </w:numPr>
        <w:ind w:left="0" w:leftChars="0" w:firstLine="0" w:firstLineChars="0"/>
        <w:outlineLvl w:val="0"/>
      </w:pPr>
      <w:bookmarkStart w:id="127" w:name="附录-bast-节点速查表"/>
      <w:bookmarkStart w:id="128" w:name="_Toc2140419489"/>
      <w:r>
        <w:t>附录 B：AST 节点速查表</w:t>
      </w:r>
      <w:bookmarkEnd w:id="127"/>
      <w:bookmarkEnd w:id="128"/>
    </w:p>
    <w:p w14:paraId="406034D0">
      <w:r>
        <w:t>详见 docs/</w:t>
      </w:r>
      <w:r>
        <w:rPr>
          <w:lang w:val="en-US"/>
        </w:rPr>
        <w:t>AST规则.md</w:t>
      </w:r>
      <w:r>
        <w:t>。共约 35 类节点，按“程序与块 / 标识符与声明 / 类型 / 子程序 / 语句 / 表达式与引用”六大组组织，每个节点的 text/int_value/children 子节点布局都被作为约定固化，并由 ast_validate() 在解析后统一校验。</w:t>
      </w:r>
    </w:p>
    <w:p w14:paraId="51252CB4">
      <w:pPr>
        <w:pStyle w:val="3"/>
        <w:numPr>
          <w:ilvl w:val="0"/>
          <w:numId w:val="0"/>
        </w:numPr>
        <w:ind w:left="0" w:leftChars="0" w:firstLine="0" w:firstLineChars="0"/>
        <w:outlineLvl w:val="0"/>
      </w:pPr>
      <w:bookmarkStart w:id="129" w:name="附录-c构建与使用"/>
      <w:bookmarkStart w:id="130" w:name="_Toc1531780726"/>
      <w:r>
        <w:t>附录 C：构建与使用</w:t>
      </w:r>
      <w:bookmarkEnd w:id="129"/>
      <w:bookmarkEnd w:id="130"/>
    </w:p>
    <w:p w14:paraId="08597120">
      <w:pPr>
        <w:pStyle w:val="27"/>
      </w:pPr>
      <w:r>
        <w:rPr>
          <w:rStyle w:val="31"/>
        </w:rPr>
        <w:t># 在根目录构建</w:t>
      </w:r>
      <w:r>
        <w:br w:type="textWrapping"/>
      </w:r>
      <w:r>
        <w:rPr>
          <w:rStyle w:val="41"/>
        </w:rPr>
        <w:t>cmake</w:t>
      </w:r>
      <w:r>
        <w:rPr>
          <w:rStyle w:val="29"/>
        </w:rPr>
        <w:t xml:space="preserve"> -S . -B build -DCMAKE_BUILD_TYPE=Release</w:t>
      </w:r>
      <w:r>
        <w:br w:type="textWrapping"/>
      </w:r>
      <w:r>
        <w:rPr>
          <w:rStyle w:val="41"/>
        </w:rPr>
        <w:t>cmake</w:t>
      </w:r>
      <w:r>
        <w:rPr>
          <w:rStyle w:val="29"/>
        </w:rPr>
        <w:t xml:space="preserve"> --build build --config Release</w:t>
      </w:r>
      <w:r>
        <w:br w:type="textWrapping"/>
      </w:r>
      <w:r>
        <w:br w:type="textWrapping"/>
      </w:r>
      <w:r>
        <w:rPr>
          <w:rStyle w:val="31"/>
        </w:rPr>
        <w:t># 翻译单个 Pascal-S 程序</w:t>
      </w:r>
      <w:r>
        <w:br w:type="textWrapping"/>
      </w:r>
      <w:r>
        <w:rPr>
          <w:rStyle w:val="28"/>
        </w:rPr>
        <w:t>./build/bin/pascc</w:t>
      </w:r>
      <w:r>
        <w:rPr>
          <w:rStyle w:val="29"/>
        </w:rPr>
        <w:t xml:space="preserve"> -i program.pas</w:t>
      </w:r>
      <w:r>
        <w:br w:type="textWrapping"/>
      </w:r>
      <w:r>
        <w:rPr>
          <w:rStyle w:val="31"/>
        </w:rPr>
        <w:t># 输出文件：program.c</w:t>
      </w:r>
      <w:r>
        <w:br w:type="textWrapping"/>
      </w:r>
      <w:r>
        <w:br w:type="textWrapping"/>
      </w:r>
      <w:r>
        <w:rPr>
          <w:rStyle w:val="31"/>
        </w:rPr>
        <w:t># 端到端对拍（需安装 FPC 3.2.2）</w:t>
      </w:r>
      <w:r>
        <w:br w:type="textWrapping"/>
      </w:r>
      <w:r>
        <w:rPr>
          <w:rStyle w:val="28"/>
        </w:rPr>
        <w:t>./testing/run_output_consistency.sh</w:t>
      </w:r>
      <w:r>
        <w:br w:type="textWrapping"/>
      </w:r>
      <w:r>
        <w:br w:type="textWrapping"/>
      </w:r>
      <w:r>
        <w:rPr>
          <w:rStyle w:val="31"/>
        </w:rPr>
        <w:t># 错误恢复回归</w:t>
      </w:r>
      <w:r>
        <w:br w:type="textWrapping"/>
      </w:r>
      <w:r>
        <w:rPr>
          <w:rStyle w:val="28"/>
        </w:rPr>
        <w:t>./testing/run_error_recovery_checks.sh</w:t>
      </w:r>
      <w:r>
        <w:br w:type="textWrapping"/>
      </w:r>
      <w:r>
        <w:br w:type="textWrapping"/>
      </w:r>
      <w:r>
        <w:rPr>
          <w:rStyle w:val="31"/>
        </w:rPr>
        <w:t># Windows 入口</w:t>
      </w:r>
      <w:r>
        <w:br w:type="textWrapping"/>
      </w:r>
      <w:r>
        <w:rPr>
          <w:rStyle w:val="28"/>
        </w:rPr>
        <w:t>python</w:t>
      </w:r>
      <w:r>
        <w:rPr>
          <w:rStyle w:val="29"/>
        </w:rPr>
        <w:t xml:space="preserve"> ./testing/run_tests.py output-consistency</w:t>
      </w:r>
      <w:r>
        <w:br w:type="textWrapping"/>
      </w:r>
      <w:r>
        <w:rPr>
          <w:rStyle w:val="28"/>
        </w:rPr>
        <w:t>python</w:t>
      </w:r>
      <w:r>
        <w:rPr>
          <w:rStyle w:val="29"/>
        </w:rPr>
        <w:t xml:space="preserve"> ./testing/run_tests.py error-recovery</w:t>
      </w:r>
    </w:p>
    <w:p w14:paraId="5125DA99"/>
    <w:sectPr>
      <w:footerReference r:id="rId4" w:type="default"/>
      <w:footerReference r:id="rId5" w:type="even"/>
      <w:pgSz w:w="11906" w:h="16838"/>
      <w:pgMar w:top="1440" w:right="1797" w:bottom="1092" w:left="1797" w:header="851" w:footer="608"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Times">
    <w:altName w:val="Times New Roman"/>
    <w:panose1 w:val="00000500000000020000"/>
    <w:charset w:val="00"/>
    <w:family w:val="auto"/>
    <w:pitch w:val="default"/>
    <w:sig w:usb0="00000000" w:usb1="00000000" w:usb2="00000000" w:usb3="00000000" w:csb0="0000019F" w:csb1="00000000"/>
  </w:font>
  <w:font w:name="Verdana">
    <w:panose1 w:val="020B0804030504040204"/>
    <w:charset w:val="00"/>
    <w:family w:val="swiss"/>
    <w:pitch w:val="default"/>
    <w:sig w:usb0="A10006FF" w:usb1="4000205B" w:usb2="00000010" w:usb3="00000000" w:csb0="2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6DD91">
    <w:pPr>
      <w:pStyle w:val="14"/>
      <w:framePr w:wrap="around"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2</w:t>
    </w:r>
    <w:r>
      <w:rPr>
        <w:rStyle w:val="24"/>
      </w:rPr>
      <w:fldChar w:fldCharType="end"/>
    </w:r>
  </w:p>
  <w:p w14:paraId="350F096C">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3B4C">
    <w:pPr>
      <w:pStyle w:val="14"/>
      <w:framePr w:wrap="around" w:vAnchor="text" w:hAnchor="margin" w:xAlign="center" w:y="1"/>
      <w:rPr>
        <w:rStyle w:val="24"/>
      </w:rPr>
    </w:pPr>
    <w:r>
      <w:rPr>
        <w:rStyle w:val="24"/>
      </w:rPr>
      <w:fldChar w:fldCharType="begin"/>
    </w:r>
    <w:r>
      <w:rPr>
        <w:rStyle w:val="24"/>
      </w:rPr>
      <w:instrText xml:space="preserve">PAGE  </w:instrText>
    </w:r>
    <w:r>
      <w:rPr>
        <w:rStyle w:val="24"/>
      </w:rPr>
      <w:fldChar w:fldCharType="end"/>
    </w:r>
  </w:p>
  <w:p w14:paraId="1F6DC6E7">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2C1AE401"/>
    <w:multiLevelType w:val="multilevel"/>
    <w:tmpl w:val="2C1AE401"/>
    <w:lvl w:ilvl="0" w:tentative="0">
      <w:start w:val="0"/>
      <w:numFmt w:val="bullet"/>
      <w:lvlText w:val=" "/>
      <w:lvlJc w:val="left"/>
      <w:pPr>
        <w:tabs>
          <w:tab w:val="left" w:pos="0"/>
        </w:tabs>
        <w:ind w:left="480" w:hanging="480"/>
      </w:pPr>
    </w:lvl>
    <w:lvl w:ilvl="1" w:tentative="0">
      <w:start w:val="0"/>
      <w:numFmt w:val="bullet"/>
      <w:lvlText w:val=" "/>
      <w:lvlJc w:val="left"/>
      <w:pPr>
        <w:tabs>
          <w:tab w:val="left" w:pos="720"/>
        </w:tabs>
        <w:ind w:left="1200" w:hanging="480"/>
      </w:pPr>
    </w:lvl>
    <w:lvl w:ilvl="2" w:tentative="0">
      <w:start w:val="0"/>
      <w:numFmt w:val="bullet"/>
      <w:lvlText w:val=" "/>
      <w:lvlJc w:val="left"/>
      <w:pPr>
        <w:tabs>
          <w:tab w:val="left" w:pos="1440"/>
        </w:tabs>
        <w:ind w:left="1920" w:hanging="480"/>
      </w:pPr>
    </w:lvl>
    <w:lvl w:ilvl="3" w:tentative="0">
      <w:start w:val="0"/>
      <w:numFmt w:val="bullet"/>
      <w:lvlText w:val=" "/>
      <w:lvlJc w:val="left"/>
      <w:pPr>
        <w:tabs>
          <w:tab w:val="left" w:pos="2160"/>
        </w:tabs>
        <w:ind w:left="2640" w:hanging="480"/>
      </w:pPr>
    </w:lvl>
    <w:lvl w:ilvl="4" w:tentative="0">
      <w:start w:val="0"/>
      <w:numFmt w:val="bullet"/>
      <w:lvlText w:val=" "/>
      <w:lvlJc w:val="left"/>
      <w:pPr>
        <w:tabs>
          <w:tab w:val="left" w:pos="2880"/>
        </w:tabs>
        <w:ind w:left="3360" w:hanging="480"/>
      </w:pPr>
    </w:lvl>
    <w:lvl w:ilvl="5" w:tentative="0">
      <w:start w:val="0"/>
      <w:numFmt w:val="bullet"/>
      <w:lvlText w:val=" "/>
      <w:lvlJc w:val="left"/>
      <w:pPr>
        <w:tabs>
          <w:tab w:val="left" w:pos="3600"/>
        </w:tabs>
        <w:ind w:left="4080" w:hanging="480"/>
      </w:pPr>
    </w:lvl>
    <w:lvl w:ilvl="6" w:tentative="0">
      <w:start w:val="0"/>
      <w:numFmt w:val="bullet"/>
      <w:lvlText w:val=" "/>
      <w:lvlJc w:val="left"/>
      <w:pPr>
        <w:tabs>
          <w:tab w:val="left" w:pos="4320"/>
        </w:tabs>
        <w:ind w:left="4800" w:hanging="480"/>
      </w:pPr>
    </w:lvl>
    <w:lvl w:ilvl="7" w:tentative="0">
      <w:start w:val="0"/>
      <w:numFmt w:val="bullet"/>
      <w:lvlText w:val=" "/>
      <w:lvlJc w:val="left"/>
      <w:pPr>
        <w:tabs>
          <w:tab w:val="left" w:pos="5040"/>
        </w:tabs>
        <w:ind w:left="5520" w:hanging="480"/>
      </w:pPr>
    </w:lvl>
    <w:lvl w:ilvl="8" w:tentative="0">
      <w:start w:val="0"/>
      <w:numFmt w:val="bullet"/>
      <w:lvlText w:val=" "/>
      <w:lvlJc w:val="left"/>
      <w:pPr>
        <w:tabs>
          <w:tab w:val="left" w:pos="5760"/>
        </w:tabs>
        <w:ind w:left="6240" w:hanging="480"/>
      </w:pPr>
    </w:lvl>
  </w:abstractNum>
  <w:abstractNum w:abstractNumId="2">
    <w:nsid w:val="595F60EE"/>
    <w:multiLevelType w:val="multilevel"/>
    <w:tmpl w:val="595F60EE"/>
    <w:lvl w:ilvl="0" w:tentative="0">
      <w:start w:val="1"/>
      <w:numFmt w:val="japaneseCounting"/>
      <w:pStyle w:val="3"/>
      <w:lvlText w:val="%1、"/>
      <w:lvlJc w:val="left"/>
      <w:pPr>
        <w:tabs>
          <w:tab w:val="left" w:pos="780"/>
        </w:tabs>
        <w:ind w:left="780" w:hanging="78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566490B"/>
    <w:multiLevelType w:val="multilevel"/>
    <w:tmpl w:val="6566490B"/>
    <w:lvl w:ilvl="0" w:tentative="0">
      <w:start w:val="1"/>
      <w:numFmt w:val="decimal"/>
      <w:pStyle w:val="5"/>
      <w:lvlText w:val="%1）"/>
      <w:lvlJc w:val="left"/>
      <w:pPr>
        <w:tabs>
          <w:tab w:val="left" w:pos="1211"/>
        </w:tabs>
        <w:ind w:left="1211"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71315DCA"/>
    <w:multiLevelType w:val="multilevel"/>
    <w:tmpl w:val="71315DCA"/>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5">
    <w:nsid w:val="760C065E"/>
    <w:multiLevelType w:val="multilevel"/>
    <w:tmpl w:val="760C065E"/>
    <w:lvl w:ilvl="0" w:tentative="0">
      <w:start w:val="1"/>
      <w:numFmt w:val="lowerLetter"/>
      <w:pStyle w:val="6"/>
      <w:lvlText w:val="%1. "/>
      <w:lvlJc w:val="left"/>
      <w:pPr>
        <w:tabs>
          <w:tab w:val="left" w:pos="1211"/>
        </w:tabs>
        <w:ind w:left="1211" w:hanging="36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5"/>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drawingGridHorizontalSpacing w:val="2"/>
  <w:drawingGridVerticalSpacing w:val="3"/>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5ZjVjNWYxMzRlMjhmYjY1NzE2MDkzN2IyYmJjNWMifQ=="/>
    <w:docVar w:name="KSO_WPS_MARK_KEY" w:val="e79937cc-8edc-4ee1-a0b8-6c9a118c5e07"/>
  </w:docVars>
  <w:rsids>
    <w:rsidRoot w:val="001B273C"/>
    <w:rsid w:val="00003B9C"/>
    <w:rsid w:val="00007906"/>
    <w:rsid w:val="00012CCB"/>
    <w:rsid w:val="0001426C"/>
    <w:rsid w:val="00016173"/>
    <w:rsid w:val="00017DD5"/>
    <w:rsid w:val="000255DA"/>
    <w:rsid w:val="000275FD"/>
    <w:rsid w:val="00032257"/>
    <w:rsid w:val="0003287E"/>
    <w:rsid w:val="00033185"/>
    <w:rsid w:val="0003492B"/>
    <w:rsid w:val="00035297"/>
    <w:rsid w:val="000404CA"/>
    <w:rsid w:val="00041A3D"/>
    <w:rsid w:val="00043D22"/>
    <w:rsid w:val="0004558E"/>
    <w:rsid w:val="000471D4"/>
    <w:rsid w:val="00050C81"/>
    <w:rsid w:val="00051439"/>
    <w:rsid w:val="000521D6"/>
    <w:rsid w:val="00054149"/>
    <w:rsid w:val="00061948"/>
    <w:rsid w:val="00061A86"/>
    <w:rsid w:val="00062337"/>
    <w:rsid w:val="00065A6E"/>
    <w:rsid w:val="0007508B"/>
    <w:rsid w:val="000819C4"/>
    <w:rsid w:val="000833ED"/>
    <w:rsid w:val="0008656B"/>
    <w:rsid w:val="00090633"/>
    <w:rsid w:val="0009669F"/>
    <w:rsid w:val="000A0597"/>
    <w:rsid w:val="000A26E8"/>
    <w:rsid w:val="000A3F7B"/>
    <w:rsid w:val="000A528F"/>
    <w:rsid w:val="000A6F4F"/>
    <w:rsid w:val="000B122C"/>
    <w:rsid w:val="000B4210"/>
    <w:rsid w:val="000C3EDD"/>
    <w:rsid w:val="000C7F7C"/>
    <w:rsid w:val="000D1012"/>
    <w:rsid w:val="000D61AC"/>
    <w:rsid w:val="000E0DDF"/>
    <w:rsid w:val="000E787F"/>
    <w:rsid w:val="000F1B5F"/>
    <w:rsid w:val="000F7FF4"/>
    <w:rsid w:val="00104F9E"/>
    <w:rsid w:val="0010681F"/>
    <w:rsid w:val="0011202E"/>
    <w:rsid w:val="00117820"/>
    <w:rsid w:val="00124568"/>
    <w:rsid w:val="00126EB5"/>
    <w:rsid w:val="00134116"/>
    <w:rsid w:val="0013453E"/>
    <w:rsid w:val="00143050"/>
    <w:rsid w:val="001446FE"/>
    <w:rsid w:val="00147DCD"/>
    <w:rsid w:val="00151135"/>
    <w:rsid w:val="00152958"/>
    <w:rsid w:val="00153790"/>
    <w:rsid w:val="0016216B"/>
    <w:rsid w:val="00162660"/>
    <w:rsid w:val="00162803"/>
    <w:rsid w:val="00180CD6"/>
    <w:rsid w:val="00181D99"/>
    <w:rsid w:val="00183A6E"/>
    <w:rsid w:val="00186221"/>
    <w:rsid w:val="00195772"/>
    <w:rsid w:val="001A0722"/>
    <w:rsid w:val="001A2DC7"/>
    <w:rsid w:val="001A6A86"/>
    <w:rsid w:val="001B122D"/>
    <w:rsid w:val="001B273C"/>
    <w:rsid w:val="001B463D"/>
    <w:rsid w:val="001C2389"/>
    <w:rsid w:val="001C3831"/>
    <w:rsid w:val="001D18E5"/>
    <w:rsid w:val="001D31D3"/>
    <w:rsid w:val="001D64B8"/>
    <w:rsid w:val="001D687E"/>
    <w:rsid w:val="001E04F3"/>
    <w:rsid w:val="001E0B3C"/>
    <w:rsid w:val="001E0B86"/>
    <w:rsid w:val="001E246F"/>
    <w:rsid w:val="001E37E0"/>
    <w:rsid w:val="001E57A0"/>
    <w:rsid w:val="001E5EE2"/>
    <w:rsid w:val="001E7FCB"/>
    <w:rsid w:val="001F0424"/>
    <w:rsid w:val="001F12C8"/>
    <w:rsid w:val="001F15C6"/>
    <w:rsid w:val="001F173F"/>
    <w:rsid w:val="00200628"/>
    <w:rsid w:val="002029D6"/>
    <w:rsid w:val="00202E91"/>
    <w:rsid w:val="00210CE7"/>
    <w:rsid w:val="00212283"/>
    <w:rsid w:val="002208A5"/>
    <w:rsid w:val="002210F0"/>
    <w:rsid w:val="0023085A"/>
    <w:rsid w:val="00234E15"/>
    <w:rsid w:val="00236254"/>
    <w:rsid w:val="002433D2"/>
    <w:rsid w:val="00243E39"/>
    <w:rsid w:val="00250FA7"/>
    <w:rsid w:val="002546A5"/>
    <w:rsid w:val="002607E0"/>
    <w:rsid w:val="00272015"/>
    <w:rsid w:val="00277D92"/>
    <w:rsid w:val="0028069A"/>
    <w:rsid w:val="00281525"/>
    <w:rsid w:val="00283916"/>
    <w:rsid w:val="0028683D"/>
    <w:rsid w:val="00290001"/>
    <w:rsid w:val="00291209"/>
    <w:rsid w:val="002A5F82"/>
    <w:rsid w:val="002A771C"/>
    <w:rsid w:val="002B5EAF"/>
    <w:rsid w:val="002B77C3"/>
    <w:rsid w:val="002C001A"/>
    <w:rsid w:val="002C56AC"/>
    <w:rsid w:val="002C7EDF"/>
    <w:rsid w:val="002D5200"/>
    <w:rsid w:val="002E1D89"/>
    <w:rsid w:val="002E29FB"/>
    <w:rsid w:val="002E4D42"/>
    <w:rsid w:val="002E59F6"/>
    <w:rsid w:val="002E5AE2"/>
    <w:rsid w:val="002F6AF3"/>
    <w:rsid w:val="00300E86"/>
    <w:rsid w:val="003058BB"/>
    <w:rsid w:val="00306841"/>
    <w:rsid w:val="00310F0C"/>
    <w:rsid w:val="00320AFE"/>
    <w:rsid w:val="0032111B"/>
    <w:rsid w:val="00335B48"/>
    <w:rsid w:val="0034729F"/>
    <w:rsid w:val="00347BF7"/>
    <w:rsid w:val="003550EB"/>
    <w:rsid w:val="003630DB"/>
    <w:rsid w:val="003646BB"/>
    <w:rsid w:val="0037319F"/>
    <w:rsid w:val="00374403"/>
    <w:rsid w:val="00383E2A"/>
    <w:rsid w:val="00384584"/>
    <w:rsid w:val="00384D14"/>
    <w:rsid w:val="00386B05"/>
    <w:rsid w:val="00387A71"/>
    <w:rsid w:val="00387ADA"/>
    <w:rsid w:val="00392636"/>
    <w:rsid w:val="003933CC"/>
    <w:rsid w:val="003A3BEB"/>
    <w:rsid w:val="003A3ED4"/>
    <w:rsid w:val="003A58B0"/>
    <w:rsid w:val="003A7607"/>
    <w:rsid w:val="003B0556"/>
    <w:rsid w:val="003B225C"/>
    <w:rsid w:val="003B420E"/>
    <w:rsid w:val="003B44FF"/>
    <w:rsid w:val="003B4661"/>
    <w:rsid w:val="003B4D5C"/>
    <w:rsid w:val="003B4DA3"/>
    <w:rsid w:val="003B4DF6"/>
    <w:rsid w:val="003B7828"/>
    <w:rsid w:val="003C01A0"/>
    <w:rsid w:val="003C1C9E"/>
    <w:rsid w:val="003C6938"/>
    <w:rsid w:val="003C73C5"/>
    <w:rsid w:val="003D68A0"/>
    <w:rsid w:val="003E2034"/>
    <w:rsid w:val="003E2A41"/>
    <w:rsid w:val="003E4ABC"/>
    <w:rsid w:val="003E74B3"/>
    <w:rsid w:val="003F1144"/>
    <w:rsid w:val="003F43C2"/>
    <w:rsid w:val="003F5EAB"/>
    <w:rsid w:val="003F68CF"/>
    <w:rsid w:val="004047BF"/>
    <w:rsid w:val="00406B4B"/>
    <w:rsid w:val="004071B1"/>
    <w:rsid w:val="00411B19"/>
    <w:rsid w:val="004136C9"/>
    <w:rsid w:val="00422A1D"/>
    <w:rsid w:val="00425783"/>
    <w:rsid w:val="004268CB"/>
    <w:rsid w:val="00427D73"/>
    <w:rsid w:val="004353FE"/>
    <w:rsid w:val="00435C5E"/>
    <w:rsid w:val="004374E6"/>
    <w:rsid w:val="00444DF5"/>
    <w:rsid w:val="0045389C"/>
    <w:rsid w:val="00455440"/>
    <w:rsid w:val="004555A7"/>
    <w:rsid w:val="00461298"/>
    <w:rsid w:val="004618B9"/>
    <w:rsid w:val="00462441"/>
    <w:rsid w:val="00464450"/>
    <w:rsid w:val="00472E79"/>
    <w:rsid w:val="00474EBB"/>
    <w:rsid w:val="00475292"/>
    <w:rsid w:val="00476ECF"/>
    <w:rsid w:val="00477A5B"/>
    <w:rsid w:val="00477C4D"/>
    <w:rsid w:val="00486DD4"/>
    <w:rsid w:val="004A3ECE"/>
    <w:rsid w:val="004B6972"/>
    <w:rsid w:val="004C01B8"/>
    <w:rsid w:val="004C0F86"/>
    <w:rsid w:val="004C363E"/>
    <w:rsid w:val="004C4DD9"/>
    <w:rsid w:val="004C6904"/>
    <w:rsid w:val="004C6CC6"/>
    <w:rsid w:val="004C7500"/>
    <w:rsid w:val="004D309A"/>
    <w:rsid w:val="004D519B"/>
    <w:rsid w:val="004D62A6"/>
    <w:rsid w:val="004D71D4"/>
    <w:rsid w:val="004E3D20"/>
    <w:rsid w:val="004E7A21"/>
    <w:rsid w:val="00500E7E"/>
    <w:rsid w:val="00503B3F"/>
    <w:rsid w:val="00503B7D"/>
    <w:rsid w:val="0050469D"/>
    <w:rsid w:val="00513EEC"/>
    <w:rsid w:val="00517D2D"/>
    <w:rsid w:val="00520EBD"/>
    <w:rsid w:val="005242EF"/>
    <w:rsid w:val="005309F2"/>
    <w:rsid w:val="00534BE2"/>
    <w:rsid w:val="00545AB8"/>
    <w:rsid w:val="00547860"/>
    <w:rsid w:val="00551518"/>
    <w:rsid w:val="005541F5"/>
    <w:rsid w:val="00554E01"/>
    <w:rsid w:val="00556231"/>
    <w:rsid w:val="00557ED8"/>
    <w:rsid w:val="00560D07"/>
    <w:rsid w:val="00564230"/>
    <w:rsid w:val="005660D4"/>
    <w:rsid w:val="005668A3"/>
    <w:rsid w:val="005673B2"/>
    <w:rsid w:val="00573194"/>
    <w:rsid w:val="0057644D"/>
    <w:rsid w:val="00577F9C"/>
    <w:rsid w:val="005904A6"/>
    <w:rsid w:val="005A66CB"/>
    <w:rsid w:val="005B179C"/>
    <w:rsid w:val="005B1D1E"/>
    <w:rsid w:val="005B5D88"/>
    <w:rsid w:val="005B6972"/>
    <w:rsid w:val="005B6ABF"/>
    <w:rsid w:val="005C6840"/>
    <w:rsid w:val="005D55C0"/>
    <w:rsid w:val="005D72B3"/>
    <w:rsid w:val="005E171C"/>
    <w:rsid w:val="005E2438"/>
    <w:rsid w:val="005F007F"/>
    <w:rsid w:val="005F617B"/>
    <w:rsid w:val="005F62A8"/>
    <w:rsid w:val="005F64D8"/>
    <w:rsid w:val="005F72C2"/>
    <w:rsid w:val="006002A7"/>
    <w:rsid w:val="0060326B"/>
    <w:rsid w:val="00607AD1"/>
    <w:rsid w:val="00607EFB"/>
    <w:rsid w:val="00610AB8"/>
    <w:rsid w:val="0061150F"/>
    <w:rsid w:val="006139AF"/>
    <w:rsid w:val="00613A7B"/>
    <w:rsid w:val="00617A59"/>
    <w:rsid w:val="00617C27"/>
    <w:rsid w:val="0062655D"/>
    <w:rsid w:val="00632BBF"/>
    <w:rsid w:val="00632FCB"/>
    <w:rsid w:val="0064110F"/>
    <w:rsid w:val="00644E9E"/>
    <w:rsid w:val="006505D8"/>
    <w:rsid w:val="00652DDB"/>
    <w:rsid w:val="00660DA9"/>
    <w:rsid w:val="0066451B"/>
    <w:rsid w:val="006668F6"/>
    <w:rsid w:val="0067210B"/>
    <w:rsid w:val="00681726"/>
    <w:rsid w:val="006827C7"/>
    <w:rsid w:val="00682BAC"/>
    <w:rsid w:val="00685282"/>
    <w:rsid w:val="00685708"/>
    <w:rsid w:val="0068645D"/>
    <w:rsid w:val="00686A37"/>
    <w:rsid w:val="00687E65"/>
    <w:rsid w:val="006A17CD"/>
    <w:rsid w:val="006A56C5"/>
    <w:rsid w:val="006B4ED9"/>
    <w:rsid w:val="006B5AB5"/>
    <w:rsid w:val="006B66FC"/>
    <w:rsid w:val="006C362A"/>
    <w:rsid w:val="006C3C3E"/>
    <w:rsid w:val="006D1E9A"/>
    <w:rsid w:val="006D796D"/>
    <w:rsid w:val="006E081E"/>
    <w:rsid w:val="006E692B"/>
    <w:rsid w:val="006E6B35"/>
    <w:rsid w:val="006E7A3A"/>
    <w:rsid w:val="006F6627"/>
    <w:rsid w:val="006F7AD7"/>
    <w:rsid w:val="00701090"/>
    <w:rsid w:val="007032F0"/>
    <w:rsid w:val="00704BFD"/>
    <w:rsid w:val="007056D6"/>
    <w:rsid w:val="007103FE"/>
    <w:rsid w:val="00715D15"/>
    <w:rsid w:val="00716FAE"/>
    <w:rsid w:val="00717F75"/>
    <w:rsid w:val="0072058B"/>
    <w:rsid w:val="0072537B"/>
    <w:rsid w:val="00725D3A"/>
    <w:rsid w:val="00727468"/>
    <w:rsid w:val="00731725"/>
    <w:rsid w:val="0073286E"/>
    <w:rsid w:val="00740101"/>
    <w:rsid w:val="00742616"/>
    <w:rsid w:val="007429A9"/>
    <w:rsid w:val="00747990"/>
    <w:rsid w:val="0075438F"/>
    <w:rsid w:val="00761411"/>
    <w:rsid w:val="00764297"/>
    <w:rsid w:val="00764700"/>
    <w:rsid w:val="00764D30"/>
    <w:rsid w:val="00765118"/>
    <w:rsid w:val="00766F78"/>
    <w:rsid w:val="00770661"/>
    <w:rsid w:val="00770EC0"/>
    <w:rsid w:val="0077421A"/>
    <w:rsid w:val="00774E74"/>
    <w:rsid w:val="00775D78"/>
    <w:rsid w:val="00790781"/>
    <w:rsid w:val="00796C03"/>
    <w:rsid w:val="007A105F"/>
    <w:rsid w:val="007A1C1A"/>
    <w:rsid w:val="007A2471"/>
    <w:rsid w:val="007A5B2D"/>
    <w:rsid w:val="007B3284"/>
    <w:rsid w:val="007B5F04"/>
    <w:rsid w:val="007C4B2D"/>
    <w:rsid w:val="007D00CD"/>
    <w:rsid w:val="007D165E"/>
    <w:rsid w:val="007D44A5"/>
    <w:rsid w:val="007D4A59"/>
    <w:rsid w:val="007D6591"/>
    <w:rsid w:val="007E2A60"/>
    <w:rsid w:val="007F2B44"/>
    <w:rsid w:val="007F40CA"/>
    <w:rsid w:val="007F533D"/>
    <w:rsid w:val="007F6C8C"/>
    <w:rsid w:val="0080474F"/>
    <w:rsid w:val="00804A0D"/>
    <w:rsid w:val="00806833"/>
    <w:rsid w:val="008069EC"/>
    <w:rsid w:val="00807ACA"/>
    <w:rsid w:val="008124D4"/>
    <w:rsid w:val="0081528B"/>
    <w:rsid w:val="00820FA8"/>
    <w:rsid w:val="00824E33"/>
    <w:rsid w:val="00824E62"/>
    <w:rsid w:val="0083238E"/>
    <w:rsid w:val="00832D01"/>
    <w:rsid w:val="0084462D"/>
    <w:rsid w:val="00844E2C"/>
    <w:rsid w:val="00853520"/>
    <w:rsid w:val="00862040"/>
    <w:rsid w:val="00864A23"/>
    <w:rsid w:val="00870F6C"/>
    <w:rsid w:val="00871F37"/>
    <w:rsid w:val="00872CF2"/>
    <w:rsid w:val="00875017"/>
    <w:rsid w:val="00876B27"/>
    <w:rsid w:val="0088449B"/>
    <w:rsid w:val="008844A6"/>
    <w:rsid w:val="008A03DB"/>
    <w:rsid w:val="008A05D7"/>
    <w:rsid w:val="008A1696"/>
    <w:rsid w:val="008A17CF"/>
    <w:rsid w:val="008A2916"/>
    <w:rsid w:val="008A47EE"/>
    <w:rsid w:val="008B291C"/>
    <w:rsid w:val="008B5129"/>
    <w:rsid w:val="008B655A"/>
    <w:rsid w:val="008C61CF"/>
    <w:rsid w:val="008C711E"/>
    <w:rsid w:val="008D07E9"/>
    <w:rsid w:val="008D53EC"/>
    <w:rsid w:val="008D6500"/>
    <w:rsid w:val="008E69F1"/>
    <w:rsid w:val="008E6A7F"/>
    <w:rsid w:val="008F0006"/>
    <w:rsid w:val="00902CBD"/>
    <w:rsid w:val="009040E2"/>
    <w:rsid w:val="00914E1D"/>
    <w:rsid w:val="00920EAE"/>
    <w:rsid w:val="009242BA"/>
    <w:rsid w:val="009244BC"/>
    <w:rsid w:val="0093574B"/>
    <w:rsid w:val="00935D5B"/>
    <w:rsid w:val="00936CF0"/>
    <w:rsid w:val="00942B29"/>
    <w:rsid w:val="00943522"/>
    <w:rsid w:val="00943A55"/>
    <w:rsid w:val="00943F44"/>
    <w:rsid w:val="00944877"/>
    <w:rsid w:val="0094583C"/>
    <w:rsid w:val="00951DCD"/>
    <w:rsid w:val="00952FDF"/>
    <w:rsid w:val="00972B78"/>
    <w:rsid w:val="0097344A"/>
    <w:rsid w:val="00974BEB"/>
    <w:rsid w:val="00977BF1"/>
    <w:rsid w:val="00977C3E"/>
    <w:rsid w:val="0098097A"/>
    <w:rsid w:val="00985C4B"/>
    <w:rsid w:val="00995F5C"/>
    <w:rsid w:val="00996AC0"/>
    <w:rsid w:val="009A54EC"/>
    <w:rsid w:val="009B2D5A"/>
    <w:rsid w:val="009B398A"/>
    <w:rsid w:val="009B3E87"/>
    <w:rsid w:val="009B4772"/>
    <w:rsid w:val="009C05EE"/>
    <w:rsid w:val="009C18E7"/>
    <w:rsid w:val="009C2244"/>
    <w:rsid w:val="009C245E"/>
    <w:rsid w:val="009C4170"/>
    <w:rsid w:val="009D2500"/>
    <w:rsid w:val="009D303D"/>
    <w:rsid w:val="009D72F7"/>
    <w:rsid w:val="009E0FF1"/>
    <w:rsid w:val="009E62F0"/>
    <w:rsid w:val="009E6C0A"/>
    <w:rsid w:val="009F473F"/>
    <w:rsid w:val="00A005EC"/>
    <w:rsid w:val="00A0256D"/>
    <w:rsid w:val="00A0312A"/>
    <w:rsid w:val="00A075DD"/>
    <w:rsid w:val="00A12AA7"/>
    <w:rsid w:val="00A14368"/>
    <w:rsid w:val="00A2141F"/>
    <w:rsid w:val="00A33130"/>
    <w:rsid w:val="00A33525"/>
    <w:rsid w:val="00A402A0"/>
    <w:rsid w:val="00A43514"/>
    <w:rsid w:val="00A43B7B"/>
    <w:rsid w:val="00A44789"/>
    <w:rsid w:val="00A4554B"/>
    <w:rsid w:val="00A47604"/>
    <w:rsid w:val="00A47B17"/>
    <w:rsid w:val="00A47BEE"/>
    <w:rsid w:val="00A5450A"/>
    <w:rsid w:val="00A574A5"/>
    <w:rsid w:val="00A579E7"/>
    <w:rsid w:val="00A57A06"/>
    <w:rsid w:val="00A6439B"/>
    <w:rsid w:val="00A67D80"/>
    <w:rsid w:val="00A743D4"/>
    <w:rsid w:val="00A82B5C"/>
    <w:rsid w:val="00A920E5"/>
    <w:rsid w:val="00AA015F"/>
    <w:rsid w:val="00AA0EC6"/>
    <w:rsid w:val="00AA153B"/>
    <w:rsid w:val="00AA48C5"/>
    <w:rsid w:val="00AA5080"/>
    <w:rsid w:val="00AA523B"/>
    <w:rsid w:val="00AB2E47"/>
    <w:rsid w:val="00AB3936"/>
    <w:rsid w:val="00AB60FE"/>
    <w:rsid w:val="00AB6483"/>
    <w:rsid w:val="00AC03A4"/>
    <w:rsid w:val="00AC32BE"/>
    <w:rsid w:val="00AC33BA"/>
    <w:rsid w:val="00AC4CD9"/>
    <w:rsid w:val="00AC75B5"/>
    <w:rsid w:val="00AD345F"/>
    <w:rsid w:val="00AD5ED9"/>
    <w:rsid w:val="00AD7967"/>
    <w:rsid w:val="00AE4FA6"/>
    <w:rsid w:val="00AE51E3"/>
    <w:rsid w:val="00AE6AA0"/>
    <w:rsid w:val="00AE725A"/>
    <w:rsid w:val="00AF0E24"/>
    <w:rsid w:val="00AF49FF"/>
    <w:rsid w:val="00AF65EB"/>
    <w:rsid w:val="00AF6FFB"/>
    <w:rsid w:val="00AF7FB1"/>
    <w:rsid w:val="00B007A5"/>
    <w:rsid w:val="00B05866"/>
    <w:rsid w:val="00B0782B"/>
    <w:rsid w:val="00B106E0"/>
    <w:rsid w:val="00B1235F"/>
    <w:rsid w:val="00B14012"/>
    <w:rsid w:val="00B1495E"/>
    <w:rsid w:val="00B23C7C"/>
    <w:rsid w:val="00B27A9D"/>
    <w:rsid w:val="00B27D38"/>
    <w:rsid w:val="00B30B61"/>
    <w:rsid w:val="00B41FAA"/>
    <w:rsid w:val="00B4687D"/>
    <w:rsid w:val="00B53879"/>
    <w:rsid w:val="00B54D1D"/>
    <w:rsid w:val="00B60C9F"/>
    <w:rsid w:val="00B66066"/>
    <w:rsid w:val="00B7269B"/>
    <w:rsid w:val="00B72C9C"/>
    <w:rsid w:val="00B76203"/>
    <w:rsid w:val="00B77028"/>
    <w:rsid w:val="00B80225"/>
    <w:rsid w:val="00B80B4D"/>
    <w:rsid w:val="00B80F0B"/>
    <w:rsid w:val="00B81B0A"/>
    <w:rsid w:val="00B81D6E"/>
    <w:rsid w:val="00B82591"/>
    <w:rsid w:val="00B86B08"/>
    <w:rsid w:val="00BA3034"/>
    <w:rsid w:val="00BA4A6D"/>
    <w:rsid w:val="00BB0325"/>
    <w:rsid w:val="00BB12B6"/>
    <w:rsid w:val="00BB35A9"/>
    <w:rsid w:val="00BC04DB"/>
    <w:rsid w:val="00BC1D49"/>
    <w:rsid w:val="00BC32AC"/>
    <w:rsid w:val="00BC385F"/>
    <w:rsid w:val="00BC4838"/>
    <w:rsid w:val="00BD1A25"/>
    <w:rsid w:val="00BD6D5C"/>
    <w:rsid w:val="00BE7589"/>
    <w:rsid w:val="00BF2A88"/>
    <w:rsid w:val="00BF328E"/>
    <w:rsid w:val="00C02C8B"/>
    <w:rsid w:val="00C052E7"/>
    <w:rsid w:val="00C05535"/>
    <w:rsid w:val="00C06B2C"/>
    <w:rsid w:val="00C07484"/>
    <w:rsid w:val="00C10FFF"/>
    <w:rsid w:val="00C11570"/>
    <w:rsid w:val="00C12A8E"/>
    <w:rsid w:val="00C149A5"/>
    <w:rsid w:val="00C22F11"/>
    <w:rsid w:val="00C26581"/>
    <w:rsid w:val="00C41EA5"/>
    <w:rsid w:val="00C46AB1"/>
    <w:rsid w:val="00C5166C"/>
    <w:rsid w:val="00C53E6F"/>
    <w:rsid w:val="00C559B4"/>
    <w:rsid w:val="00C56D8E"/>
    <w:rsid w:val="00C6066D"/>
    <w:rsid w:val="00C60AD3"/>
    <w:rsid w:val="00C6156C"/>
    <w:rsid w:val="00C61CF2"/>
    <w:rsid w:val="00C61ECF"/>
    <w:rsid w:val="00C62BED"/>
    <w:rsid w:val="00C66A3F"/>
    <w:rsid w:val="00C72DD7"/>
    <w:rsid w:val="00C73952"/>
    <w:rsid w:val="00C812B3"/>
    <w:rsid w:val="00C828A9"/>
    <w:rsid w:val="00C832C5"/>
    <w:rsid w:val="00C91AA8"/>
    <w:rsid w:val="00C9437E"/>
    <w:rsid w:val="00CA0123"/>
    <w:rsid w:val="00CA3DBA"/>
    <w:rsid w:val="00CA4A23"/>
    <w:rsid w:val="00CA6BF0"/>
    <w:rsid w:val="00CB5371"/>
    <w:rsid w:val="00CC1BBC"/>
    <w:rsid w:val="00CC4407"/>
    <w:rsid w:val="00CC5891"/>
    <w:rsid w:val="00CE0C29"/>
    <w:rsid w:val="00CE4370"/>
    <w:rsid w:val="00CF1DD1"/>
    <w:rsid w:val="00CF31D2"/>
    <w:rsid w:val="00CF4F5A"/>
    <w:rsid w:val="00CF5530"/>
    <w:rsid w:val="00D033EE"/>
    <w:rsid w:val="00D054E9"/>
    <w:rsid w:val="00D05863"/>
    <w:rsid w:val="00D05E72"/>
    <w:rsid w:val="00D05ED4"/>
    <w:rsid w:val="00D11BE8"/>
    <w:rsid w:val="00D155E9"/>
    <w:rsid w:val="00D200AE"/>
    <w:rsid w:val="00D219DF"/>
    <w:rsid w:val="00D22F68"/>
    <w:rsid w:val="00D27825"/>
    <w:rsid w:val="00D27F28"/>
    <w:rsid w:val="00D3199B"/>
    <w:rsid w:val="00D3468B"/>
    <w:rsid w:val="00D346FE"/>
    <w:rsid w:val="00D43540"/>
    <w:rsid w:val="00D47299"/>
    <w:rsid w:val="00D47A5A"/>
    <w:rsid w:val="00D51786"/>
    <w:rsid w:val="00D53636"/>
    <w:rsid w:val="00D60131"/>
    <w:rsid w:val="00D613B3"/>
    <w:rsid w:val="00D6173D"/>
    <w:rsid w:val="00D63575"/>
    <w:rsid w:val="00D63BD2"/>
    <w:rsid w:val="00D7422D"/>
    <w:rsid w:val="00D74339"/>
    <w:rsid w:val="00D9150A"/>
    <w:rsid w:val="00D92012"/>
    <w:rsid w:val="00D94177"/>
    <w:rsid w:val="00D94793"/>
    <w:rsid w:val="00D95BA1"/>
    <w:rsid w:val="00D964BC"/>
    <w:rsid w:val="00DA1936"/>
    <w:rsid w:val="00DA77E1"/>
    <w:rsid w:val="00DB1306"/>
    <w:rsid w:val="00DB2B95"/>
    <w:rsid w:val="00DB2CD3"/>
    <w:rsid w:val="00DB3061"/>
    <w:rsid w:val="00DC5389"/>
    <w:rsid w:val="00DE0CE6"/>
    <w:rsid w:val="00DE3ED5"/>
    <w:rsid w:val="00DE703B"/>
    <w:rsid w:val="00DE7C70"/>
    <w:rsid w:val="00DF2C95"/>
    <w:rsid w:val="00E00155"/>
    <w:rsid w:val="00E01BE6"/>
    <w:rsid w:val="00E04928"/>
    <w:rsid w:val="00E056F5"/>
    <w:rsid w:val="00E11A1F"/>
    <w:rsid w:val="00E1215F"/>
    <w:rsid w:val="00E125EF"/>
    <w:rsid w:val="00E129EC"/>
    <w:rsid w:val="00E14CEB"/>
    <w:rsid w:val="00E1526F"/>
    <w:rsid w:val="00E15D92"/>
    <w:rsid w:val="00E21276"/>
    <w:rsid w:val="00E2388E"/>
    <w:rsid w:val="00E32835"/>
    <w:rsid w:val="00E40A15"/>
    <w:rsid w:val="00E43CC2"/>
    <w:rsid w:val="00E451EF"/>
    <w:rsid w:val="00E455DD"/>
    <w:rsid w:val="00E45DF4"/>
    <w:rsid w:val="00E4685F"/>
    <w:rsid w:val="00E5205B"/>
    <w:rsid w:val="00E552F5"/>
    <w:rsid w:val="00E5691F"/>
    <w:rsid w:val="00E57E1D"/>
    <w:rsid w:val="00E57EE6"/>
    <w:rsid w:val="00E65896"/>
    <w:rsid w:val="00E71C5B"/>
    <w:rsid w:val="00E741BC"/>
    <w:rsid w:val="00E749FE"/>
    <w:rsid w:val="00E74EEB"/>
    <w:rsid w:val="00E74FAD"/>
    <w:rsid w:val="00E82CFA"/>
    <w:rsid w:val="00E92158"/>
    <w:rsid w:val="00E92F42"/>
    <w:rsid w:val="00E93716"/>
    <w:rsid w:val="00E93F13"/>
    <w:rsid w:val="00E95329"/>
    <w:rsid w:val="00E965EA"/>
    <w:rsid w:val="00E96622"/>
    <w:rsid w:val="00EB0798"/>
    <w:rsid w:val="00EB7E55"/>
    <w:rsid w:val="00EC4C7E"/>
    <w:rsid w:val="00EC63A4"/>
    <w:rsid w:val="00ED18F9"/>
    <w:rsid w:val="00ED30A8"/>
    <w:rsid w:val="00ED400F"/>
    <w:rsid w:val="00EE1776"/>
    <w:rsid w:val="00EE5451"/>
    <w:rsid w:val="00EE547A"/>
    <w:rsid w:val="00EF25FE"/>
    <w:rsid w:val="00EF6DFB"/>
    <w:rsid w:val="00F00A08"/>
    <w:rsid w:val="00F00D6C"/>
    <w:rsid w:val="00F03AB7"/>
    <w:rsid w:val="00F121C4"/>
    <w:rsid w:val="00F12F6B"/>
    <w:rsid w:val="00F17E00"/>
    <w:rsid w:val="00F22B31"/>
    <w:rsid w:val="00F22CDF"/>
    <w:rsid w:val="00F4107B"/>
    <w:rsid w:val="00F44AFA"/>
    <w:rsid w:val="00F4685F"/>
    <w:rsid w:val="00F51292"/>
    <w:rsid w:val="00F55220"/>
    <w:rsid w:val="00F5580A"/>
    <w:rsid w:val="00F566FE"/>
    <w:rsid w:val="00F5757D"/>
    <w:rsid w:val="00F65229"/>
    <w:rsid w:val="00F720F8"/>
    <w:rsid w:val="00F741B7"/>
    <w:rsid w:val="00F80169"/>
    <w:rsid w:val="00F82A9A"/>
    <w:rsid w:val="00F82C11"/>
    <w:rsid w:val="00F833F2"/>
    <w:rsid w:val="00F85B86"/>
    <w:rsid w:val="00F904DE"/>
    <w:rsid w:val="00F95237"/>
    <w:rsid w:val="00F979B7"/>
    <w:rsid w:val="00FA5880"/>
    <w:rsid w:val="00FA6A22"/>
    <w:rsid w:val="00FA7A32"/>
    <w:rsid w:val="00FB00AB"/>
    <w:rsid w:val="00FB5813"/>
    <w:rsid w:val="00FB607D"/>
    <w:rsid w:val="00FB6A8C"/>
    <w:rsid w:val="00FB7DE6"/>
    <w:rsid w:val="00FC455A"/>
    <w:rsid w:val="00FC5FDC"/>
    <w:rsid w:val="00FD1598"/>
    <w:rsid w:val="00FD3809"/>
    <w:rsid w:val="00FD390B"/>
    <w:rsid w:val="00FD7849"/>
    <w:rsid w:val="00FD796B"/>
    <w:rsid w:val="00FE071A"/>
    <w:rsid w:val="00FE0B7C"/>
    <w:rsid w:val="00FE12DE"/>
    <w:rsid w:val="00FE1392"/>
    <w:rsid w:val="00FE161C"/>
    <w:rsid w:val="00FE42A8"/>
    <w:rsid w:val="00FE71D4"/>
    <w:rsid w:val="00FF2BB7"/>
    <w:rsid w:val="00FF5B5D"/>
    <w:rsid w:val="00FF64EE"/>
    <w:rsid w:val="1FA7F612"/>
    <w:rsid w:val="2B3F978B"/>
    <w:rsid w:val="3C883967"/>
    <w:rsid w:val="3EBB939C"/>
    <w:rsid w:val="419B4F38"/>
    <w:rsid w:val="4E814177"/>
    <w:rsid w:val="5EC30E67"/>
    <w:rsid w:val="764F93BD"/>
    <w:rsid w:val="7FDE968E"/>
    <w:rsid w:val="7FFCD766"/>
    <w:rsid w:val="9CFA6A7E"/>
    <w:rsid w:val="AB7C2D99"/>
    <w:rsid w:val="B95C1CD8"/>
    <w:rsid w:val="BF7F0E5F"/>
    <w:rsid w:val="BFF92791"/>
    <w:rsid w:val="CEED425B"/>
    <w:rsid w:val="DCB678A5"/>
    <w:rsid w:val="DFEF2791"/>
    <w:rsid w:val="E7FFC475"/>
    <w:rsid w:val="EF76C7E5"/>
    <w:rsid w:val="EFFBB8C1"/>
    <w:rsid w:val="F5DAC358"/>
    <w:rsid w:val="F7FEE253"/>
    <w:rsid w:val="FE9F444C"/>
    <w:rsid w:val="FEF7C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120"/>
      <w:jc w:val="left"/>
    </w:pPr>
    <w:rPr>
      <w:rFonts w:ascii="Times New Roman" w:hAnsi="Times New Roman" w:eastAsia="SimSun" w:cs="Times New Roman"/>
      <w:kern w:val="2"/>
      <w:sz w:val="24"/>
      <w:szCs w:val="24"/>
      <w:lang w:val="en-US" w:eastAsia="zh-CN" w:bidi="ar-SA"/>
    </w:rPr>
  </w:style>
  <w:style w:type="paragraph" w:styleId="2">
    <w:name w:val="heading 1"/>
    <w:basedOn w:val="1"/>
    <w:next w:val="1"/>
    <w:qFormat/>
    <w:uiPriority w:val="0"/>
    <w:pPr>
      <w:keepNext/>
      <w:keepLines/>
      <w:spacing w:before="340" w:after="330" w:line="578" w:lineRule="auto"/>
      <w:jc w:val="left"/>
      <w:outlineLvl w:val="0"/>
    </w:pPr>
    <w:rPr>
      <w:b/>
      <w:bCs/>
      <w:kern w:val="44"/>
      <w:sz w:val="32"/>
      <w:szCs w:val="44"/>
    </w:rPr>
  </w:style>
  <w:style w:type="paragraph" w:styleId="3">
    <w:name w:val="heading 2"/>
    <w:basedOn w:val="1"/>
    <w:next w:val="1"/>
    <w:qFormat/>
    <w:uiPriority w:val="0"/>
    <w:pPr>
      <w:keepNext/>
      <w:keepLines/>
      <w:numPr>
        <w:ilvl w:val="0"/>
        <w:numId w:val="1"/>
      </w:numPr>
      <w:spacing w:before="260" w:after="260" w:line="415" w:lineRule="auto"/>
      <w:jc w:val="left"/>
      <w:outlineLvl w:val="1"/>
    </w:pPr>
    <w:rPr>
      <w:rFonts w:ascii="Arial" w:hAnsi="Arial"/>
      <w:b/>
      <w:bCs/>
      <w:sz w:val="28"/>
      <w:szCs w:val="28"/>
    </w:rPr>
  </w:style>
  <w:style w:type="paragraph" w:styleId="4">
    <w:name w:val="heading 3"/>
    <w:basedOn w:val="1"/>
    <w:next w:val="1"/>
    <w:qFormat/>
    <w:uiPriority w:val="0"/>
    <w:pPr>
      <w:keepNext/>
      <w:keepLines/>
      <w:spacing w:before="240" w:after="120" w:line="415" w:lineRule="auto"/>
      <w:ind w:left="376" w:leftChars="179"/>
      <w:outlineLvl w:val="2"/>
    </w:pPr>
    <w:rPr>
      <w:rFonts w:ascii="Verdana" w:hAnsi="Verdana"/>
      <w:b/>
      <w:bCs/>
      <w:sz w:val="24"/>
      <w:szCs w:val="32"/>
    </w:rPr>
  </w:style>
  <w:style w:type="paragraph" w:styleId="5">
    <w:name w:val="heading 4"/>
    <w:basedOn w:val="1"/>
    <w:next w:val="1"/>
    <w:qFormat/>
    <w:uiPriority w:val="0"/>
    <w:pPr>
      <w:keepNext/>
      <w:keepLines/>
      <w:numPr>
        <w:ilvl w:val="0"/>
        <w:numId w:val="2"/>
      </w:numPr>
      <w:spacing w:before="280" w:after="290" w:line="376" w:lineRule="auto"/>
      <w:outlineLvl w:val="3"/>
    </w:pPr>
    <w:rPr>
      <w:rFonts w:ascii="Verdana" w:hAnsi="Verdana"/>
      <w:b/>
      <w:bCs/>
      <w:sz w:val="24"/>
    </w:rPr>
  </w:style>
  <w:style w:type="paragraph" w:styleId="6">
    <w:name w:val="heading 5"/>
    <w:basedOn w:val="1"/>
    <w:next w:val="1"/>
    <w:qFormat/>
    <w:uiPriority w:val="0"/>
    <w:pPr>
      <w:keepNext/>
      <w:keepLines/>
      <w:numPr>
        <w:ilvl w:val="0"/>
        <w:numId w:val="3"/>
      </w:numPr>
      <w:spacing w:before="280" w:after="290" w:line="376" w:lineRule="auto"/>
      <w:outlineLvl w:val="4"/>
    </w:pPr>
    <w:rPr>
      <w:rFonts w:ascii="Verdana" w:hAnsi="Verdana"/>
      <w:b/>
      <w:bCs/>
      <w:sz w:val="24"/>
    </w:rPr>
  </w:style>
  <w:style w:type="paragraph" w:styleId="7">
    <w:name w:val="heading 8"/>
    <w:basedOn w:val="1"/>
    <w:next w:val="1"/>
    <w:qFormat/>
    <w:uiPriority w:val="0"/>
    <w:pPr>
      <w:keepNext/>
      <w:keepLines/>
      <w:spacing w:before="240" w:after="64" w:line="320" w:lineRule="auto"/>
      <w:outlineLvl w:val="7"/>
    </w:pPr>
    <w:rPr>
      <w:rFonts w:ascii="Arial" w:hAnsi="Arial" w:eastAsia="黑体"/>
      <w:sz w:val="24"/>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8">
    <w:name w:val="Document Map"/>
    <w:basedOn w:val="1"/>
    <w:semiHidden/>
    <w:uiPriority w:val="0"/>
    <w:pPr>
      <w:shd w:val="clear" w:color="auto" w:fill="000080"/>
    </w:pPr>
  </w:style>
  <w:style w:type="paragraph" w:styleId="9">
    <w:name w:val="Body Text"/>
    <w:basedOn w:val="1"/>
    <w:uiPriority w:val="0"/>
    <w:pPr>
      <w:spacing w:before="50" w:beforeLines="50"/>
      <w:ind w:left="796" w:leftChars="378" w:hanging="2" w:hangingChars="1"/>
      <w:jc w:val="left"/>
    </w:pPr>
    <w:rPr>
      <w:rFonts w:ascii="Times New Roman" w:hAnsi="Times New Roman" w:eastAsia="SimSun"/>
    </w:rPr>
  </w:style>
  <w:style w:type="paragraph" w:styleId="10">
    <w:name w:val="Body Text Indent"/>
    <w:basedOn w:val="1"/>
    <w:uiPriority w:val="0"/>
    <w:pPr>
      <w:spacing w:after="120"/>
      <w:ind w:left="420" w:leftChars="200"/>
    </w:pPr>
  </w:style>
  <w:style w:type="paragraph" w:styleId="11">
    <w:name w:val="toc 3"/>
    <w:basedOn w:val="1"/>
    <w:next w:val="1"/>
    <w:semiHidden/>
    <w:uiPriority w:val="0"/>
    <w:pPr>
      <w:ind w:left="840" w:leftChars="400"/>
    </w:pPr>
  </w:style>
  <w:style w:type="paragraph" w:styleId="12">
    <w:name w:val="Date"/>
    <w:basedOn w:val="1"/>
    <w:next w:val="1"/>
    <w:qFormat/>
    <w:uiPriority w:val="0"/>
    <w:pPr>
      <w:ind w:left="100" w:leftChars="2500"/>
    </w:pPr>
  </w:style>
  <w:style w:type="paragraph" w:styleId="13">
    <w:name w:val="Balloon Text"/>
    <w:basedOn w:val="1"/>
    <w:semiHidden/>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semiHidden/>
    <w:qFormat/>
    <w:uiPriority w:val="0"/>
  </w:style>
  <w:style w:type="paragraph" w:styleId="17">
    <w:name w:val="toc 2"/>
    <w:basedOn w:val="1"/>
    <w:next w:val="1"/>
    <w:semiHidden/>
    <w:qFormat/>
    <w:uiPriority w:val="0"/>
    <w:pPr>
      <w:ind w:left="420" w:leftChars="200"/>
    </w:pPr>
  </w:style>
  <w:style w:type="paragraph" w:styleId="18">
    <w:name w:val="Body Text 2"/>
    <w:basedOn w:val="1"/>
    <w:qFormat/>
    <w:uiPriority w:val="0"/>
    <w:pPr>
      <w:spacing w:after="120" w:line="480" w:lineRule="auto"/>
    </w:pPr>
  </w:style>
  <w:style w:type="paragraph" w:styleId="19">
    <w:name w:val="Title"/>
    <w:basedOn w:val="1"/>
    <w:next w:val="1"/>
    <w:link w:val="26"/>
    <w:qFormat/>
    <w:uiPriority w:val="0"/>
    <w:pPr>
      <w:spacing w:before="240" w:after="60"/>
      <w:jc w:val="center"/>
      <w:outlineLvl w:val="0"/>
    </w:pPr>
    <w:rPr>
      <w:rFonts w:asciiTheme="majorHAnsi" w:hAnsiTheme="majorHAnsi" w:cstheme="majorBidi"/>
      <w:b/>
      <w:bCs/>
      <w:sz w:val="32"/>
      <w:szCs w:val="32"/>
    </w:rPr>
  </w:style>
  <w:style w:type="paragraph" w:styleId="20">
    <w:name w:val="Body Text First Indent 2"/>
    <w:basedOn w:val="10"/>
    <w:qFormat/>
    <w:uiPriority w:val="0"/>
    <w:pPr>
      <w:ind w:firstLine="420" w:firstLineChars="200"/>
    </w:p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uiPriority w:val="0"/>
  </w:style>
  <w:style w:type="character" w:styleId="25">
    <w:name w:val="Hyperlink"/>
    <w:uiPriority w:val="0"/>
    <w:rPr>
      <w:color w:val="0000FF"/>
      <w:u w:val="single"/>
    </w:rPr>
  </w:style>
  <w:style w:type="character" w:customStyle="1" w:styleId="26">
    <w:name w:val="标题 字符"/>
    <w:basedOn w:val="23"/>
    <w:link w:val="19"/>
    <w:uiPriority w:val="0"/>
    <w:rPr>
      <w:rFonts w:asciiTheme="majorHAnsi" w:hAnsiTheme="majorHAnsi" w:cstheme="majorBidi"/>
      <w:b/>
      <w:bCs/>
      <w:kern w:val="2"/>
      <w:sz w:val="32"/>
      <w:szCs w:val="32"/>
    </w:rPr>
  </w:style>
  <w:style w:type="paragraph" w:customStyle="1" w:styleId="27">
    <w:name w:val="Source Code"/>
    <w:uiPriority w:val="0"/>
    <w:pPr>
      <w:wordWrap w:val="0"/>
    </w:pPr>
    <w:rPr>
      <w:rFonts w:ascii="Times New Roman" w:hAnsi="Times New Roman" w:eastAsia="宋体" w:cs="Times New Roman"/>
    </w:rPr>
  </w:style>
  <w:style w:type="character" w:customStyle="1" w:styleId="28">
    <w:name w:val="ExtensionTok"/>
    <w:uiPriority w:val="0"/>
  </w:style>
  <w:style w:type="character" w:customStyle="1" w:styleId="29">
    <w:name w:val="NormalTok"/>
    <w:uiPriority w:val="0"/>
  </w:style>
  <w:style w:type="character" w:customStyle="1" w:styleId="30">
    <w:name w:val="KeywordTok"/>
    <w:uiPriority w:val="0"/>
    <w:rPr>
      <w:b/>
      <w:color w:val="007020"/>
    </w:rPr>
  </w:style>
  <w:style w:type="character" w:customStyle="1" w:styleId="31">
    <w:name w:val="CommentTok"/>
    <w:uiPriority w:val="0"/>
    <w:rPr>
      <w:i/>
      <w:color w:val="60A0B0"/>
    </w:rPr>
  </w:style>
  <w:style w:type="character" w:customStyle="1" w:styleId="32">
    <w:name w:val="BuiltInTok"/>
    <w:uiPriority w:val="0"/>
  </w:style>
  <w:style w:type="character" w:customStyle="1" w:styleId="33">
    <w:name w:val="DataTypeTok"/>
    <w:uiPriority w:val="0"/>
    <w:rPr>
      <w:color w:val="902000"/>
    </w:rPr>
  </w:style>
  <w:style w:type="character" w:customStyle="1" w:styleId="34">
    <w:name w:val="AttributeTok"/>
    <w:uiPriority w:val="0"/>
    <w:rPr>
      <w:color w:val="7D9029"/>
    </w:rPr>
  </w:style>
  <w:style w:type="character" w:customStyle="1" w:styleId="35">
    <w:name w:val="DecValTok"/>
    <w:uiPriority w:val="0"/>
    <w:rPr>
      <w:color w:val="40A070"/>
    </w:rPr>
  </w:style>
  <w:style w:type="character" w:customStyle="1" w:styleId="36">
    <w:name w:val="ControlFlowTok"/>
    <w:uiPriority w:val="0"/>
    <w:rPr>
      <w:b/>
      <w:color w:val="007020"/>
    </w:rPr>
  </w:style>
  <w:style w:type="character" w:customStyle="1" w:styleId="37">
    <w:name w:val="StringTok"/>
    <w:uiPriority w:val="0"/>
    <w:rPr>
      <w:color w:val="4070A0"/>
    </w:rPr>
  </w:style>
  <w:style w:type="character" w:customStyle="1" w:styleId="38">
    <w:name w:val="SpecialCharTok"/>
    <w:uiPriority w:val="0"/>
    <w:rPr>
      <w:color w:val="4070A0"/>
    </w:rPr>
  </w:style>
  <w:style w:type="character" w:customStyle="1" w:styleId="39">
    <w:name w:val="VariableTok"/>
    <w:uiPriority w:val="0"/>
    <w:rPr>
      <w:color w:val="19177C"/>
    </w:rPr>
  </w:style>
  <w:style w:type="character" w:customStyle="1" w:styleId="40">
    <w:name w:val="FloatTok"/>
    <w:uiPriority w:val="0"/>
    <w:rPr>
      <w:color w:val="40A070"/>
    </w:rPr>
  </w:style>
  <w:style w:type="character" w:customStyle="1" w:styleId="41">
    <w:name w:val="FunctionTok"/>
    <w:uiPriority w:val="0"/>
    <w:rPr>
      <w:color w:val="06287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BUPT</Company>
  <Pages>43</Pages>
  <Words>88</Words>
  <Characters>506</Characters>
  <Lines>4</Lines>
  <Paragraphs>1</Paragraphs>
  <TotalTime>2</TotalTime>
  <ScaleCrop>false</ScaleCrop>
  <LinksUpToDate>false</LinksUpToDate>
  <CharactersWithSpaces>593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2014-09-19T17:01:00Z</dcterms:created>
  <dc:creator>JK</dc:creator>
  <cp:lastModifiedBy>袁炜途</cp:lastModifiedBy>
  <cp:lastPrinted>2007-09-09T14:41:00Z</cp:lastPrinted>
  <dcterms:modified xsi:type="dcterms:W3CDTF">2026-05-18T21:26:30Z</dcterms:modified>
  <dc:title>计算机学院本科课程实验建设及实验指导书编写教改项目启动通知</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24C93CF07CC5412193EE6217FF7ED138</vt:lpwstr>
  </property>
</Properties>
</file>