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03BC" w14:textId="77777777" w:rsidR="00EF6D64" w:rsidRPr="00157E83" w:rsidRDefault="00EF6D64" w:rsidP="00EF6D64">
      <w:pPr>
        <w:rPr>
          <w:b/>
          <w:bCs/>
        </w:rPr>
      </w:pPr>
      <w:r w:rsidRPr="00157E83">
        <w:rPr>
          <w:b/>
          <w:bCs/>
        </w:rPr>
        <w:t>Data lab 3 - Meta-analysis</w:t>
      </w:r>
    </w:p>
    <w:p w14:paraId="38B6309F" w14:textId="77777777" w:rsidR="00EF6D64" w:rsidRPr="006D14D6" w:rsidRDefault="00EF6D64" w:rsidP="00EF6D64">
      <w:pPr>
        <w:rPr>
          <w:color w:val="000000" w:themeColor="text1"/>
        </w:rPr>
      </w:pPr>
      <w:r>
        <w:t xml:space="preserve">Question 1: </w:t>
      </w:r>
      <w:r w:rsidRPr="006D14D6">
        <w:t xml:space="preserve">Check the output log, how many markers did the meta-analysis complete? </w:t>
      </w:r>
      <w:r w:rsidRPr="006D14D6">
        <w:rPr>
          <w:color w:val="000000" w:themeColor="text1"/>
        </w:rPr>
        <w:t>Which is the marker with the smallest p-value?</w:t>
      </w:r>
    </w:p>
    <w:p w14:paraId="40740EC4" w14:textId="77777777" w:rsidR="00EF6D64" w:rsidRPr="006D14D6" w:rsidRDefault="00EF6D64" w:rsidP="00EF6D64">
      <w:pPr>
        <w:rPr>
          <w:color w:val="0070C0"/>
        </w:rPr>
      </w:pPr>
      <w:r w:rsidRPr="006D14D6">
        <w:rPr>
          <w:color w:val="0070C0"/>
        </w:rPr>
        <w:t>2230666; 'rs173539'.</w:t>
      </w:r>
    </w:p>
    <w:p w14:paraId="3F674839" w14:textId="77777777" w:rsidR="00EF6D64" w:rsidRDefault="00EF6D64" w:rsidP="00EF6D64">
      <w:r>
        <w:t>Question 2: Q</w:t>
      </w:r>
      <w:r w:rsidRPr="008414C2">
        <w:t>uickly inspect th</w:t>
      </w:r>
      <w:r>
        <w:t>e</w:t>
      </w:r>
      <w:r w:rsidRPr="008414C2">
        <w:t xml:space="preserve"> loaded result, how many </w:t>
      </w:r>
      <w:proofErr w:type="gramStart"/>
      <w:r w:rsidRPr="008414C2">
        <w:t>number</w:t>
      </w:r>
      <w:proofErr w:type="gramEnd"/>
      <w:r w:rsidRPr="008414C2">
        <w:t xml:space="preserve"> of rows and columns are ther</w:t>
      </w:r>
      <w:r>
        <w:t>e</w:t>
      </w:r>
      <w:r w:rsidRPr="008414C2">
        <w:t>? Does the number of rows match the number of markers scanned in the meta-analysis?</w:t>
      </w:r>
      <w:r w:rsidRPr="007E4258">
        <w:t xml:space="preserve"> What does the number of SNPs imply about the reference panel that was used for imputation?</w:t>
      </w:r>
    </w:p>
    <w:p w14:paraId="784A966F" w14:textId="77777777" w:rsidR="00EF6D64" w:rsidRPr="008414C2" w:rsidRDefault="00EF6D64" w:rsidP="00EF6D64">
      <w:pPr>
        <w:rPr>
          <w:color w:val="156082" w:themeColor="accent1"/>
        </w:rPr>
      </w:pPr>
      <w:r w:rsidRPr="008414C2">
        <w:rPr>
          <w:color w:val="156082" w:themeColor="accent1"/>
        </w:rPr>
        <w:t>dim(</w:t>
      </w:r>
      <w:proofErr w:type="spellStart"/>
      <w:r w:rsidRPr="008414C2">
        <w:rPr>
          <w:color w:val="156082" w:themeColor="accent1"/>
        </w:rPr>
        <w:t>meta_result</w:t>
      </w:r>
      <w:proofErr w:type="spellEnd"/>
      <w:r w:rsidRPr="008414C2">
        <w:rPr>
          <w:color w:val="156082" w:themeColor="accent1"/>
        </w:rPr>
        <w:t>)</w:t>
      </w:r>
    </w:p>
    <w:p w14:paraId="607A1775" w14:textId="77777777" w:rsidR="00EF6D64" w:rsidRPr="008414C2" w:rsidRDefault="00EF6D64" w:rsidP="00EF6D64">
      <w:pPr>
        <w:rPr>
          <w:color w:val="156082" w:themeColor="accent1"/>
        </w:rPr>
      </w:pPr>
      <w:r w:rsidRPr="008414C2">
        <w:rPr>
          <w:color w:val="156082" w:themeColor="accent1"/>
        </w:rPr>
        <w:t>2230666 rows, 15 columns. Yes, it matches.</w:t>
      </w:r>
      <w:r w:rsidRPr="007E4258">
        <w:rPr>
          <w:color w:val="156082" w:themeColor="accent1"/>
        </w:rPr>
        <w:t xml:space="preserve"> </w:t>
      </w:r>
      <w:r>
        <w:rPr>
          <w:color w:val="156082" w:themeColor="accent1"/>
        </w:rPr>
        <w:t>I</w:t>
      </w:r>
      <w:r w:rsidRPr="007E4258">
        <w:rPr>
          <w:color w:val="156082" w:themeColor="accent1"/>
        </w:rPr>
        <w:t>t strongly suggests that at least one or more of the contributing studies used the HapMap Phase 2 (HapMap2) reference panel for imputation</w:t>
      </w:r>
      <w:r>
        <w:rPr>
          <w:color w:val="156082" w:themeColor="accent1"/>
        </w:rPr>
        <w:t xml:space="preserve">. It </w:t>
      </w:r>
      <w:proofErr w:type="gramStart"/>
      <w:r>
        <w:rPr>
          <w:color w:val="156082" w:themeColor="accent1"/>
        </w:rPr>
        <w:t xml:space="preserve">is </w:t>
      </w:r>
      <w:r w:rsidRPr="007E4258">
        <w:rPr>
          <w:color w:val="156082" w:themeColor="accent1"/>
        </w:rPr>
        <w:t>was</w:t>
      </w:r>
      <w:proofErr w:type="gramEnd"/>
      <w:r w:rsidRPr="007E4258">
        <w:rPr>
          <w:color w:val="156082" w:themeColor="accent1"/>
        </w:rPr>
        <w:t xml:space="preserve"> widely used in early GWAS</w:t>
      </w:r>
      <w:r>
        <w:rPr>
          <w:color w:val="156082" w:themeColor="accent1"/>
        </w:rPr>
        <w:t>.</w:t>
      </w:r>
    </w:p>
    <w:p w14:paraId="46E2DC5D" w14:textId="77777777" w:rsidR="00EF6D64" w:rsidRDefault="00EF6D64" w:rsidP="00EF6D64">
      <w:r>
        <w:t xml:space="preserve">Question 3: </w:t>
      </w:r>
      <w:r w:rsidRPr="008414C2">
        <w:t>Which column should be look at for the p-values?</w:t>
      </w:r>
    </w:p>
    <w:p w14:paraId="082CB51A" w14:textId="77777777" w:rsidR="00EF6D64" w:rsidRPr="008414C2" w:rsidRDefault="00EF6D64" w:rsidP="00EF6D64">
      <w:pPr>
        <w:rPr>
          <w:color w:val="156082" w:themeColor="accent1"/>
        </w:rPr>
      </w:pPr>
      <w:proofErr w:type="spellStart"/>
      <w:r w:rsidRPr="008414C2">
        <w:rPr>
          <w:color w:val="156082" w:themeColor="accent1"/>
        </w:rPr>
        <w:t>P.value</w:t>
      </w:r>
      <w:proofErr w:type="spellEnd"/>
    </w:p>
    <w:p w14:paraId="362C6DB4" w14:textId="77777777" w:rsidR="00EF6D64" w:rsidRDefault="00EF6D64" w:rsidP="00EF6D64">
      <w:r>
        <w:t xml:space="preserve">Question 4: </w:t>
      </w:r>
      <w:r w:rsidRPr="008F0CFC">
        <w:t>Upload your QQ-plot to the report.</w:t>
      </w:r>
      <w:r>
        <w:t xml:space="preserve"> </w:t>
      </w:r>
      <w:r w:rsidRPr="008F0CFC">
        <w:t>What conclusions does the QQ plot tell?</w:t>
      </w:r>
    </w:p>
    <w:p w14:paraId="61796243" w14:textId="77777777" w:rsidR="00EF6D64" w:rsidRPr="008F0CFC" w:rsidRDefault="00EF6D64" w:rsidP="00EF6D64">
      <w:pPr>
        <w:rPr>
          <w:color w:val="156082" w:themeColor="accent1"/>
        </w:rPr>
      </w:pPr>
      <w:proofErr w:type="spellStart"/>
      <w:proofErr w:type="gramStart"/>
      <w:r w:rsidRPr="008F0CFC">
        <w:rPr>
          <w:color w:val="156082" w:themeColor="accent1"/>
        </w:rPr>
        <w:t>png</w:t>
      </w:r>
      <w:proofErr w:type="spellEnd"/>
      <w:r w:rsidRPr="008F0CFC">
        <w:rPr>
          <w:color w:val="156082" w:themeColor="accent1"/>
        </w:rPr>
        <w:t>(</w:t>
      </w:r>
      <w:proofErr w:type="gramEnd"/>
      <w:r w:rsidRPr="008F0CFC">
        <w:rPr>
          <w:color w:val="156082" w:themeColor="accent1"/>
        </w:rPr>
        <w:t>file="qq-meta.png</w:t>
      </w:r>
      <w:proofErr w:type="gramStart"/>
      <w:r w:rsidRPr="008F0CFC">
        <w:rPr>
          <w:color w:val="156082" w:themeColor="accent1"/>
        </w:rPr>
        <w:t>",  width</w:t>
      </w:r>
      <w:proofErr w:type="gramEnd"/>
      <w:r w:rsidRPr="008F0CFC">
        <w:rPr>
          <w:color w:val="156082" w:themeColor="accent1"/>
        </w:rPr>
        <w:t>=85, height=85, units="mm", res=300)</w:t>
      </w:r>
    </w:p>
    <w:p w14:paraId="08BB964F" w14:textId="77777777" w:rsidR="00EF6D64" w:rsidRPr="00112AF3" w:rsidRDefault="00EF6D64" w:rsidP="00EF6D64">
      <w:pPr>
        <w:rPr>
          <w:color w:val="156082" w:themeColor="accent1"/>
          <w:lang w:val="sv-SE"/>
        </w:rPr>
      </w:pPr>
      <w:proofErr w:type="gramStart"/>
      <w:r w:rsidRPr="00112AF3">
        <w:rPr>
          <w:color w:val="156082" w:themeColor="accent1"/>
          <w:lang w:val="sv-SE"/>
        </w:rPr>
        <w:t>par(</w:t>
      </w:r>
      <w:proofErr w:type="spellStart"/>
      <w:proofErr w:type="gramEnd"/>
      <w:r w:rsidRPr="00112AF3">
        <w:rPr>
          <w:color w:val="156082" w:themeColor="accent1"/>
          <w:lang w:val="sv-SE"/>
        </w:rPr>
        <w:t>mfrow</w:t>
      </w:r>
      <w:proofErr w:type="spellEnd"/>
      <w:r w:rsidRPr="00112AF3">
        <w:rPr>
          <w:color w:val="156082" w:themeColor="accent1"/>
          <w:lang w:val="sv-SE"/>
        </w:rPr>
        <w:t xml:space="preserve"> = </w:t>
      </w:r>
      <w:proofErr w:type="gramStart"/>
      <w:r w:rsidRPr="00112AF3">
        <w:rPr>
          <w:color w:val="156082" w:themeColor="accent1"/>
          <w:lang w:val="sv-SE"/>
        </w:rPr>
        <w:t>c(</w:t>
      </w:r>
      <w:proofErr w:type="gramEnd"/>
      <w:r w:rsidRPr="00112AF3">
        <w:rPr>
          <w:color w:val="156082" w:themeColor="accent1"/>
          <w:lang w:val="sv-SE"/>
        </w:rPr>
        <w:t>1, 1))</w:t>
      </w:r>
    </w:p>
    <w:p w14:paraId="1F8212BE" w14:textId="77777777" w:rsidR="00EF6D64" w:rsidRPr="00112AF3" w:rsidRDefault="00EF6D64" w:rsidP="00EF6D64">
      <w:pPr>
        <w:rPr>
          <w:color w:val="156082" w:themeColor="accent1"/>
          <w:lang w:val="sv-SE"/>
        </w:rPr>
      </w:pPr>
      <w:r w:rsidRPr="00112AF3">
        <w:rPr>
          <w:color w:val="156082" w:themeColor="accent1"/>
          <w:lang w:val="sv-SE"/>
        </w:rPr>
        <w:t>par(mar=</w:t>
      </w:r>
      <w:proofErr w:type="gramStart"/>
      <w:r w:rsidRPr="00112AF3">
        <w:rPr>
          <w:color w:val="156082" w:themeColor="accent1"/>
          <w:lang w:val="sv-SE"/>
        </w:rPr>
        <w:t>c(</w:t>
      </w:r>
      <w:proofErr w:type="gramEnd"/>
      <w:r w:rsidRPr="00112AF3">
        <w:rPr>
          <w:color w:val="156082" w:themeColor="accent1"/>
          <w:lang w:val="sv-SE"/>
        </w:rPr>
        <w:t>5,5,1,1))</w:t>
      </w:r>
    </w:p>
    <w:p w14:paraId="5C15C5C8" w14:textId="77777777" w:rsidR="00EF6D64" w:rsidRPr="008F0CFC" w:rsidRDefault="00EF6D64" w:rsidP="00EF6D64">
      <w:pPr>
        <w:rPr>
          <w:color w:val="156082" w:themeColor="accent1"/>
        </w:rPr>
      </w:pPr>
      <w:proofErr w:type="spellStart"/>
      <w:proofErr w:type="gramStart"/>
      <w:r w:rsidRPr="008F0CFC">
        <w:rPr>
          <w:color w:val="156082" w:themeColor="accent1"/>
        </w:rPr>
        <w:t>qq</w:t>
      </w:r>
      <w:proofErr w:type="spellEnd"/>
      <w:r w:rsidRPr="008F0CFC">
        <w:rPr>
          <w:color w:val="156082" w:themeColor="accent1"/>
        </w:rPr>
        <w:t>(</w:t>
      </w:r>
      <w:proofErr w:type="spellStart"/>
      <w:proofErr w:type="gramEnd"/>
      <w:r w:rsidRPr="008F0CFC">
        <w:rPr>
          <w:color w:val="156082" w:themeColor="accent1"/>
        </w:rPr>
        <w:t>meta_result$P.value</w:t>
      </w:r>
      <w:proofErr w:type="spellEnd"/>
      <w:r w:rsidRPr="008F0CFC">
        <w:rPr>
          <w:color w:val="156082" w:themeColor="accent1"/>
        </w:rPr>
        <w:t xml:space="preserve">, </w:t>
      </w:r>
      <w:proofErr w:type="spellStart"/>
      <w:r w:rsidRPr="008F0CFC">
        <w:rPr>
          <w:color w:val="156082" w:themeColor="accent1"/>
        </w:rPr>
        <w:t>pch</w:t>
      </w:r>
      <w:proofErr w:type="spellEnd"/>
      <w:r w:rsidRPr="008F0CFC">
        <w:rPr>
          <w:color w:val="156082" w:themeColor="accent1"/>
        </w:rPr>
        <w:t>=18, col="blue</w:t>
      </w:r>
      <w:proofErr w:type="gramStart"/>
      <w:r w:rsidRPr="008F0CFC">
        <w:rPr>
          <w:color w:val="156082" w:themeColor="accent1"/>
        </w:rPr>
        <w:t>" ,</w:t>
      </w:r>
      <w:proofErr w:type="spellStart"/>
      <w:r w:rsidRPr="008F0CFC">
        <w:rPr>
          <w:color w:val="156082" w:themeColor="accent1"/>
        </w:rPr>
        <w:t>cex</w:t>
      </w:r>
      <w:proofErr w:type="spellEnd"/>
      <w:proofErr w:type="gramEnd"/>
      <w:r w:rsidRPr="008F0CFC">
        <w:rPr>
          <w:color w:val="156082" w:themeColor="accent1"/>
        </w:rPr>
        <w:t xml:space="preserve"> = 0.45, las = 1, </w:t>
      </w:r>
      <w:proofErr w:type="spellStart"/>
      <w:proofErr w:type="gramStart"/>
      <w:r w:rsidRPr="008F0CFC">
        <w:rPr>
          <w:color w:val="156082" w:themeColor="accent1"/>
        </w:rPr>
        <w:t>cex.axis</w:t>
      </w:r>
      <w:proofErr w:type="spellEnd"/>
      <w:proofErr w:type="gramEnd"/>
      <w:r w:rsidRPr="008F0CFC">
        <w:rPr>
          <w:color w:val="156082" w:themeColor="accent1"/>
        </w:rPr>
        <w:t xml:space="preserve"> = 0.6, </w:t>
      </w:r>
      <w:proofErr w:type="spellStart"/>
      <w:r w:rsidRPr="008F0CFC">
        <w:rPr>
          <w:color w:val="156082" w:themeColor="accent1"/>
        </w:rPr>
        <w:t>cex.lab</w:t>
      </w:r>
      <w:proofErr w:type="spellEnd"/>
      <w:r w:rsidRPr="008F0CFC">
        <w:rPr>
          <w:color w:val="156082" w:themeColor="accent1"/>
        </w:rPr>
        <w:t xml:space="preserve"> = 0.8)</w:t>
      </w:r>
    </w:p>
    <w:p w14:paraId="4A5183CA" w14:textId="77777777" w:rsidR="00EF6D64" w:rsidRPr="008F0CFC" w:rsidRDefault="00EF6D64" w:rsidP="00EF6D64">
      <w:pPr>
        <w:rPr>
          <w:color w:val="156082" w:themeColor="accent1"/>
        </w:rPr>
      </w:pPr>
      <w:proofErr w:type="spellStart"/>
      <w:proofErr w:type="gramStart"/>
      <w:r w:rsidRPr="008F0CFC">
        <w:rPr>
          <w:color w:val="156082" w:themeColor="accent1"/>
        </w:rPr>
        <w:t>dev.off</w:t>
      </w:r>
      <w:proofErr w:type="spellEnd"/>
      <w:r w:rsidRPr="008F0CFC">
        <w:rPr>
          <w:color w:val="156082" w:themeColor="accent1"/>
        </w:rPr>
        <w:t>(</w:t>
      </w:r>
      <w:proofErr w:type="gramEnd"/>
      <w:r w:rsidRPr="008F0CFC">
        <w:rPr>
          <w:color w:val="156082" w:themeColor="accent1"/>
        </w:rPr>
        <w:t>)</w:t>
      </w:r>
    </w:p>
    <w:p w14:paraId="3439B912" w14:textId="77777777" w:rsidR="00EF6D64" w:rsidRDefault="00EF6D64" w:rsidP="00EF6D64">
      <w:r>
        <w:rPr>
          <w:noProof/>
        </w:rPr>
        <w:lastRenderedPageBreak/>
        <w:drawing>
          <wp:inline distT="0" distB="0" distL="0" distR="0" wp14:anchorId="4FB28E5D" wp14:editId="076DE5D9">
            <wp:extent cx="3048000" cy="3048000"/>
            <wp:effectExtent l="0" t="0" r="0" b="0"/>
            <wp:docPr id="1175910126" name="Picture 4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10126" name="Picture 4" descr="A graph with a red lin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B577" w14:textId="77777777" w:rsidR="00EF6D64" w:rsidRPr="008F0CFC" w:rsidRDefault="00EF6D64" w:rsidP="00EF6D64">
      <w:pPr>
        <w:rPr>
          <w:color w:val="156082" w:themeColor="accent1"/>
        </w:rPr>
      </w:pPr>
      <w:r w:rsidRPr="008F0CFC">
        <w:rPr>
          <w:color w:val="156082" w:themeColor="accent1"/>
        </w:rPr>
        <w:t>There are more variants with low p-values in the region than in the single study, and the lowest p-value is much lower than in the single study, so it is likely a true association.</w:t>
      </w:r>
    </w:p>
    <w:p w14:paraId="62A76C79" w14:textId="77777777" w:rsidR="00EF6D64" w:rsidRDefault="00EF6D64" w:rsidP="00EF6D64">
      <w:r>
        <w:t xml:space="preserve">Question 5: </w:t>
      </w:r>
      <w:r w:rsidRPr="00047A17">
        <w:t>Upload your Manhattan plot to the report.</w:t>
      </w:r>
    </w:p>
    <w:p w14:paraId="4BF93A6B" w14:textId="77777777" w:rsidR="00EF6D64" w:rsidRDefault="00EF6D64" w:rsidP="00EF6D64">
      <w:r>
        <w:rPr>
          <w:noProof/>
        </w:rPr>
        <w:drawing>
          <wp:inline distT="0" distB="0" distL="0" distR="0" wp14:anchorId="48D6AB1A" wp14:editId="6E6EEB52">
            <wp:extent cx="5397500" cy="2870200"/>
            <wp:effectExtent l="0" t="0" r="0" b="0"/>
            <wp:docPr id="182521900" name="Picture 5" descr="A graph of a number of chromatograph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1900" name="Picture 5" descr="A graph of a number of chromatograph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FA42" w14:textId="77777777" w:rsidR="00EF6D64" w:rsidRDefault="00EF6D64" w:rsidP="00EF6D64">
      <w:r>
        <w:t xml:space="preserve">Question 6: </w:t>
      </w:r>
      <w:r w:rsidRPr="00E42DC8">
        <w:t xml:space="preserve">Use </w:t>
      </w:r>
      <w:proofErr w:type="spellStart"/>
      <w:r w:rsidRPr="00E42DC8">
        <w:t>LocusZoom</w:t>
      </w:r>
      <w:proofErr w:type="spellEnd"/>
      <w:r w:rsidRPr="00E42DC8">
        <w:t xml:space="preserve"> to make the regional plot for the top SNP and upload it to the report.</w:t>
      </w:r>
    </w:p>
    <w:p w14:paraId="2B877238" w14:textId="77777777" w:rsidR="00EF6D64" w:rsidRPr="00650926" w:rsidRDefault="00EF6D64" w:rsidP="00EF6D64">
      <w:pPr>
        <w:rPr>
          <w:color w:val="156082" w:themeColor="accent1"/>
        </w:rPr>
      </w:pPr>
      <w:proofErr w:type="spellStart"/>
      <w:r w:rsidRPr="00650926">
        <w:rPr>
          <w:color w:val="156082" w:themeColor="accent1"/>
        </w:rPr>
        <w:t>for_locus_zoom</w:t>
      </w:r>
      <w:proofErr w:type="spellEnd"/>
      <w:r w:rsidRPr="00650926">
        <w:rPr>
          <w:color w:val="156082" w:themeColor="accent1"/>
        </w:rPr>
        <w:t xml:space="preserve"> &lt;- merged_result[which(merged_result$pos&gt;56900000&amp;merged_result$pos&lt;57100000&amp;merged_result$chr==16),]</w:t>
      </w:r>
    </w:p>
    <w:p w14:paraId="0635A9AF" w14:textId="77777777" w:rsidR="00EF6D64" w:rsidRPr="00650926" w:rsidRDefault="00EF6D64" w:rsidP="00EF6D64">
      <w:pPr>
        <w:rPr>
          <w:color w:val="156082" w:themeColor="accent1"/>
        </w:rPr>
      </w:pPr>
      <w:proofErr w:type="spellStart"/>
      <w:r w:rsidRPr="00650926">
        <w:rPr>
          <w:color w:val="156082" w:themeColor="accent1"/>
        </w:rPr>
        <w:lastRenderedPageBreak/>
        <w:t>for_locus_zoom</w:t>
      </w:r>
      <w:proofErr w:type="spellEnd"/>
      <w:r w:rsidRPr="00650926">
        <w:rPr>
          <w:color w:val="156082" w:themeColor="accent1"/>
        </w:rPr>
        <w:t xml:space="preserve"> &lt;- </w:t>
      </w:r>
      <w:proofErr w:type="spellStart"/>
      <w:r w:rsidRPr="00650926">
        <w:rPr>
          <w:color w:val="156082" w:themeColor="accent1"/>
        </w:rPr>
        <w:t>for_locus_zoom</w:t>
      </w:r>
      <w:proofErr w:type="spellEnd"/>
      <w:r w:rsidRPr="00650926">
        <w:rPr>
          <w:color w:val="156082" w:themeColor="accent1"/>
        </w:rPr>
        <w:t>[order(</w:t>
      </w:r>
      <w:proofErr w:type="spellStart"/>
      <w:r w:rsidRPr="00650926">
        <w:rPr>
          <w:color w:val="156082" w:themeColor="accent1"/>
        </w:rPr>
        <w:t>for_locus_zoom$pos</w:t>
      </w:r>
      <w:proofErr w:type="spellEnd"/>
      <w:r w:rsidRPr="00650926">
        <w:rPr>
          <w:color w:val="156082" w:themeColor="accent1"/>
        </w:rPr>
        <w:t>),]</w:t>
      </w:r>
    </w:p>
    <w:p w14:paraId="53BB6229" w14:textId="77777777" w:rsidR="00EF6D64" w:rsidRPr="00650926" w:rsidRDefault="00EF6D64" w:rsidP="00EF6D64">
      <w:pPr>
        <w:rPr>
          <w:color w:val="156082" w:themeColor="accent1"/>
        </w:rPr>
      </w:pPr>
      <w:proofErr w:type="spellStart"/>
      <w:r w:rsidRPr="00650926">
        <w:rPr>
          <w:color w:val="156082" w:themeColor="accent1"/>
        </w:rPr>
        <w:t>ID_chr_pos</w:t>
      </w:r>
      <w:proofErr w:type="spellEnd"/>
      <w:r w:rsidRPr="00650926">
        <w:rPr>
          <w:color w:val="156082" w:themeColor="accent1"/>
        </w:rPr>
        <w:t xml:space="preserve"> &lt;- </w:t>
      </w:r>
      <w:proofErr w:type="gramStart"/>
      <w:r w:rsidRPr="00650926">
        <w:rPr>
          <w:color w:val="156082" w:themeColor="accent1"/>
        </w:rPr>
        <w:t>paste(</w:t>
      </w:r>
      <w:proofErr w:type="spellStart"/>
      <w:proofErr w:type="gramEnd"/>
      <w:r w:rsidRPr="00650926">
        <w:rPr>
          <w:color w:val="156082" w:themeColor="accent1"/>
        </w:rPr>
        <w:t>for_locus_zoom$chr</w:t>
      </w:r>
      <w:proofErr w:type="spellEnd"/>
      <w:r w:rsidRPr="00650926">
        <w:rPr>
          <w:color w:val="156082" w:themeColor="accent1"/>
        </w:rPr>
        <w:t xml:space="preserve">, </w:t>
      </w:r>
      <w:proofErr w:type="spellStart"/>
      <w:r w:rsidRPr="00650926">
        <w:rPr>
          <w:color w:val="156082" w:themeColor="accent1"/>
        </w:rPr>
        <w:t>for_locus_zoom$pos</w:t>
      </w:r>
      <w:proofErr w:type="spellEnd"/>
      <w:r w:rsidRPr="00650926">
        <w:rPr>
          <w:color w:val="156082" w:themeColor="accent1"/>
        </w:rPr>
        <w:t xml:space="preserve">, </w:t>
      </w:r>
      <w:proofErr w:type="spellStart"/>
      <w:r w:rsidRPr="00650926">
        <w:rPr>
          <w:color w:val="156082" w:themeColor="accent1"/>
        </w:rPr>
        <w:t>sep</w:t>
      </w:r>
      <w:proofErr w:type="spellEnd"/>
      <w:r w:rsidRPr="00650926">
        <w:rPr>
          <w:color w:val="156082" w:themeColor="accent1"/>
        </w:rPr>
        <w:t>=":")</w:t>
      </w:r>
    </w:p>
    <w:p w14:paraId="56B19297" w14:textId="77777777" w:rsidR="00EF6D64" w:rsidRPr="00650926" w:rsidRDefault="00EF6D64" w:rsidP="00EF6D64">
      <w:pPr>
        <w:rPr>
          <w:color w:val="156082" w:themeColor="accent1"/>
        </w:rPr>
      </w:pPr>
      <w:proofErr w:type="spellStart"/>
      <w:r w:rsidRPr="00650926">
        <w:rPr>
          <w:color w:val="156082" w:themeColor="accent1"/>
        </w:rPr>
        <w:t>for_locus_zoom</w:t>
      </w:r>
      <w:proofErr w:type="spellEnd"/>
      <w:r w:rsidRPr="00650926">
        <w:rPr>
          <w:color w:val="156082" w:themeColor="accent1"/>
        </w:rPr>
        <w:t xml:space="preserve"> &lt;- </w:t>
      </w:r>
      <w:proofErr w:type="spellStart"/>
      <w:proofErr w:type="gramStart"/>
      <w:r w:rsidRPr="00650926">
        <w:rPr>
          <w:color w:val="156082" w:themeColor="accent1"/>
        </w:rPr>
        <w:t>cbind</w:t>
      </w:r>
      <w:proofErr w:type="spellEnd"/>
      <w:r w:rsidRPr="00650926">
        <w:rPr>
          <w:color w:val="156082" w:themeColor="accent1"/>
        </w:rPr>
        <w:t>(</w:t>
      </w:r>
      <w:proofErr w:type="spellStart"/>
      <w:proofErr w:type="gramEnd"/>
      <w:r w:rsidRPr="00650926">
        <w:rPr>
          <w:color w:val="156082" w:themeColor="accent1"/>
        </w:rPr>
        <w:t>for_locus_zoom</w:t>
      </w:r>
      <w:proofErr w:type="spellEnd"/>
      <w:r w:rsidRPr="00650926">
        <w:rPr>
          <w:color w:val="156082" w:themeColor="accent1"/>
        </w:rPr>
        <w:t xml:space="preserve">, </w:t>
      </w:r>
      <w:proofErr w:type="spellStart"/>
      <w:r w:rsidRPr="00650926">
        <w:rPr>
          <w:color w:val="156082" w:themeColor="accent1"/>
        </w:rPr>
        <w:t>ID_chr_pos</w:t>
      </w:r>
      <w:proofErr w:type="spellEnd"/>
      <w:r w:rsidRPr="00650926">
        <w:rPr>
          <w:color w:val="156082" w:themeColor="accent1"/>
        </w:rPr>
        <w:t>)</w:t>
      </w:r>
    </w:p>
    <w:p w14:paraId="75518092" w14:textId="77777777" w:rsidR="00EF6D64" w:rsidRPr="00650926" w:rsidRDefault="00EF6D64" w:rsidP="00EF6D64">
      <w:pPr>
        <w:rPr>
          <w:color w:val="156082" w:themeColor="accent1"/>
        </w:rPr>
      </w:pPr>
      <w:proofErr w:type="spellStart"/>
      <w:proofErr w:type="gramStart"/>
      <w:r w:rsidRPr="00650926">
        <w:rPr>
          <w:color w:val="156082" w:themeColor="accent1"/>
        </w:rPr>
        <w:t>write.table</w:t>
      </w:r>
      <w:proofErr w:type="spellEnd"/>
      <w:proofErr w:type="gramEnd"/>
      <w:r w:rsidRPr="00650926">
        <w:rPr>
          <w:color w:val="156082" w:themeColor="accent1"/>
        </w:rPr>
        <w:t>(</w:t>
      </w:r>
      <w:proofErr w:type="spellStart"/>
      <w:r w:rsidRPr="00650926">
        <w:rPr>
          <w:color w:val="156082" w:themeColor="accent1"/>
        </w:rPr>
        <w:t>for_locus_zoom</w:t>
      </w:r>
      <w:proofErr w:type="spellEnd"/>
      <w:r w:rsidRPr="00650926">
        <w:rPr>
          <w:color w:val="156082" w:themeColor="accent1"/>
        </w:rPr>
        <w:t xml:space="preserve">, file="extracted_meta.txt", </w:t>
      </w:r>
      <w:proofErr w:type="spellStart"/>
      <w:proofErr w:type="gramStart"/>
      <w:r w:rsidRPr="00650926">
        <w:rPr>
          <w:color w:val="156082" w:themeColor="accent1"/>
        </w:rPr>
        <w:t>row.names</w:t>
      </w:r>
      <w:proofErr w:type="spellEnd"/>
      <w:proofErr w:type="gramEnd"/>
      <w:r w:rsidRPr="00650926">
        <w:rPr>
          <w:color w:val="156082" w:themeColor="accent1"/>
        </w:rPr>
        <w:t xml:space="preserve">=FALSE, </w:t>
      </w:r>
      <w:proofErr w:type="spellStart"/>
      <w:proofErr w:type="gramStart"/>
      <w:r w:rsidRPr="00650926">
        <w:rPr>
          <w:color w:val="156082" w:themeColor="accent1"/>
        </w:rPr>
        <w:t>col.names</w:t>
      </w:r>
      <w:proofErr w:type="spellEnd"/>
      <w:proofErr w:type="gramEnd"/>
      <w:r w:rsidRPr="00650926">
        <w:rPr>
          <w:color w:val="156082" w:themeColor="accent1"/>
        </w:rPr>
        <w:t xml:space="preserve">=TRUE, </w:t>
      </w:r>
      <w:proofErr w:type="spellStart"/>
      <w:r w:rsidRPr="00650926">
        <w:rPr>
          <w:color w:val="156082" w:themeColor="accent1"/>
        </w:rPr>
        <w:t>sep</w:t>
      </w:r>
      <w:proofErr w:type="spellEnd"/>
      <w:r w:rsidRPr="00650926">
        <w:rPr>
          <w:color w:val="156082" w:themeColor="accent1"/>
        </w:rPr>
        <w:t>="\t", quote=FALSE)</w:t>
      </w:r>
    </w:p>
    <w:p w14:paraId="52BE5973" w14:textId="77777777" w:rsidR="00EF6D64" w:rsidRDefault="00EF6D64" w:rsidP="00EF6D64">
      <w:r>
        <w:rPr>
          <w:noProof/>
        </w:rPr>
        <w:drawing>
          <wp:inline distT="0" distB="0" distL="0" distR="0" wp14:anchorId="304691B1" wp14:editId="1E4FF22B">
            <wp:extent cx="5731510" cy="2701290"/>
            <wp:effectExtent l="0" t="0" r="0" b="3810"/>
            <wp:docPr id="782659412" name="Picture 6" descr="A diagram of a dna sequ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9412" name="Picture 6" descr="A diagram of a dna sequenc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66B8" w14:textId="77777777" w:rsidR="00EF6D64" w:rsidRDefault="00EF6D64" w:rsidP="00EF6D64">
      <w:r>
        <w:t xml:space="preserve">Question 7: </w:t>
      </w:r>
      <w:r w:rsidRPr="00650926">
        <w:t>Do you see any difference in the significance? What would you conclude for the CETP gene and its association with HDL levels?</w:t>
      </w:r>
    </w:p>
    <w:p w14:paraId="51C387CB" w14:textId="77777777" w:rsidR="00EF6D64" w:rsidRPr="00650926" w:rsidRDefault="00EF6D64" w:rsidP="00EF6D64">
      <w:pPr>
        <w:rPr>
          <w:color w:val="156082" w:themeColor="accent1"/>
        </w:rPr>
      </w:pPr>
      <w:r w:rsidRPr="00650926">
        <w:rPr>
          <w:color w:val="156082" w:themeColor="accent1"/>
        </w:rPr>
        <w:t>for_locus_zoom[which(for_locus_zoom$P.value==min(for_locus_zoom$P.value)),]</w:t>
      </w:r>
    </w:p>
    <w:p w14:paraId="553D669D" w14:textId="77777777" w:rsidR="00EF6D64" w:rsidRPr="00650926" w:rsidRDefault="00EF6D64" w:rsidP="00EF6D64">
      <w:pPr>
        <w:rPr>
          <w:color w:val="156082" w:themeColor="accent1"/>
        </w:rPr>
      </w:pPr>
      <w:r w:rsidRPr="00650926">
        <w:rPr>
          <w:color w:val="156082" w:themeColor="accent1"/>
        </w:rPr>
        <w:t xml:space="preserve">In single study, the p-value was 9.172e-10; in meta-analysis, the p-value is 1.287e-16. From the plots, we can see the peak is higher in the meta-analysis than in the single study. Therefore, the </w:t>
      </w:r>
      <w:r w:rsidRPr="00650926">
        <w:rPr>
          <w:i/>
          <w:iCs/>
          <w:color w:val="156082" w:themeColor="accent1"/>
        </w:rPr>
        <w:t>CETP</w:t>
      </w:r>
      <w:r w:rsidRPr="00650926">
        <w:rPr>
          <w:color w:val="156082" w:themeColor="accent1"/>
        </w:rPr>
        <w:t xml:space="preserve"> gene is likely a true association with HDL levels.</w:t>
      </w:r>
    </w:p>
    <w:p w14:paraId="2F967625" w14:textId="77777777" w:rsidR="00EF6D64" w:rsidRDefault="00EF6D64" w:rsidP="00EF6D64"/>
    <w:p w14:paraId="3A3F2C81" w14:textId="77777777" w:rsidR="00EF6D64" w:rsidRDefault="00EF6D64" w:rsidP="00EF6D64">
      <w:r>
        <w:t xml:space="preserve">Extra exercise: </w:t>
      </w:r>
      <w:r w:rsidRPr="000A357C">
        <w:t>Have a quick look at the regional plot: do the combined results agree with the lab's results regarding which gene is likely causal?</w:t>
      </w:r>
    </w:p>
    <w:p w14:paraId="249B1A25" w14:textId="77777777" w:rsidR="00EF6D64" w:rsidRPr="00112AF3" w:rsidRDefault="00EF6D64" w:rsidP="00EF6D64">
      <w:pPr>
        <w:rPr>
          <w:color w:val="156082" w:themeColor="accent1"/>
        </w:rPr>
      </w:pPr>
      <w:r w:rsidRPr="00112AF3">
        <w:rPr>
          <w:color w:val="156082" w:themeColor="accent1"/>
        </w:rPr>
        <w:t>CETP is also flagged by rare variant analyses for HDL using the largest datasets to date, so variants that affect this protein function likely affect HDL levels.</w:t>
      </w:r>
    </w:p>
    <w:p w14:paraId="6D46C9A4" w14:textId="77777777" w:rsidR="00EF6D64" w:rsidRDefault="00EF6D64" w:rsidP="00EF6D64">
      <w:r>
        <w:t xml:space="preserve">Example: </w:t>
      </w:r>
    </w:p>
    <w:p w14:paraId="3AEBB91C" w14:textId="3652CA47" w:rsidR="00694A52" w:rsidRDefault="00EF6D64">
      <w:r>
        <w:rPr>
          <w:noProof/>
        </w:rPr>
        <w:lastRenderedPageBreak/>
        <w:drawing>
          <wp:inline distT="0" distB="0" distL="0" distR="0" wp14:anchorId="2126C363" wp14:editId="67226C47">
            <wp:extent cx="3690257" cy="1739237"/>
            <wp:effectExtent l="0" t="0" r="0" b="1270"/>
            <wp:docPr id="208505505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5505" name="Picture 7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296" cy="174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64"/>
    <w:rsid w:val="000816A1"/>
    <w:rsid w:val="00086671"/>
    <w:rsid w:val="000F2F26"/>
    <w:rsid w:val="001274EB"/>
    <w:rsid w:val="001B1563"/>
    <w:rsid w:val="001E0038"/>
    <w:rsid w:val="001E214B"/>
    <w:rsid w:val="00257995"/>
    <w:rsid w:val="00257CE0"/>
    <w:rsid w:val="002A3193"/>
    <w:rsid w:val="0030030D"/>
    <w:rsid w:val="004F1249"/>
    <w:rsid w:val="004F4A6F"/>
    <w:rsid w:val="0060772D"/>
    <w:rsid w:val="00685E14"/>
    <w:rsid w:val="00694A52"/>
    <w:rsid w:val="006E07BD"/>
    <w:rsid w:val="007C57D8"/>
    <w:rsid w:val="00872E8F"/>
    <w:rsid w:val="009A5BE5"/>
    <w:rsid w:val="009D3A17"/>
    <w:rsid w:val="00A64197"/>
    <w:rsid w:val="00A739BE"/>
    <w:rsid w:val="00B02EDA"/>
    <w:rsid w:val="00B2566B"/>
    <w:rsid w:val="00B304B8"/>
    <w:rsid w:val="00BA091B"/>
    <w:rsid w:val="00BC4D79"/>
    <w:rsid w:val="00BC5121"/>
    <w:rsid w:val="00CD444F"/>
    <w:rsid w:val="00D2617A"/>
    <w:rsid w:val="00DA39E8"/>
    <w:rsid w:val="00DF6F15"/>
    <w:rsid w:val="00E848B4"/>
    <w:rsid w:val="00EB2FA0"/>
    <w:rsid w:val="00EF6D64"/>
    <w:rsid w:val="00F9360F"/>
    <w:rsid w:val="00FB15FB"/>
    <w:rsid w:val="00FC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D9799"/>
  <w15:chartTrackingRefBased/>
  <w15:docId w15:val="{2C25AD2D-8F74-5B4D-8AA4-F2AC6032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D64"/>
    <w:rPr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EF6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EF6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D64"/>
    <w:pPr>
      <w:spacing w:before="160"/>
      <w:jc w:val="center"/>
    </w:pPr>
    <w:rPr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EF6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D64"/>
    <w:pPr>
      <w:ind w:left="720"/>
      <w:contextualSpacing/>
    </w:pPr>
    <w:rPr>
      <w:lang w:eastAsia="zh-CN"/>
    </w:rPr>
  </w:style>
  <w:style w:type="character" w:styleId="IntenseEmphasis">
    <w:name w:val="Intense Emphasis"/>
    <w:basedOn w:val="DefaultParagraphFont"/>
    <w:uiPriority w:val="21"/>
    <w:qFormat/>
    <w:rsid w:val="00EF6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2219</Characters>
  <Application>Microsoft Office Word</Application>
  <DocSecurity>0</DocSecurity>
  <Lines>49</Lines>
  <Paragraphs>32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Yaqi Alexandra Deng</dc:creator>
  <cp:keywords/>
  <dc:description/>
  <cp:lastModifiedBy>Yaqi Alexandra Deng</cp:lastModifiedBy>
  <cp:revision>1</cp:revision>
  <dcterms:created xsi:type="dcterms:W3CDTF">2026-03-30T02:19:00Z</dcterms:created>
  <dcterms:modified xsi:type="dcterms:W3CDTF">2026-03-30T02:20:00Z</dcterms:modified>
</cp:coreProperties>
</file>