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BC3B0" w14:textId="77772A2A" w:rsidR="00ED7B42" w:rsidRDefault="00ED7B42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sz w:val="32"/>
          <w:szCs w:val="32"/>
          <w14:ligatures w14:val="none"/>
        </w:rPr>
        <w:t xml:space="preserve">ПРОТОКОЛ </w:t>
      </w:r>
      <w:r w:rsidR="00A83E05">
        <w:rPr>
          <w:rFonts w:ascii="Times New Roman" w:hAnsi="Times New Roman" w:cs="Times New Roman"/>
          <w:b/>
          <w:sz w:val="32"/>
          <w:szCs w:val="32"/>
          <w14:ligatures w14:val="none"/>
        </w:rPr>
        <w:t xml:space="preserve">ЭЛЕКТРОКАРДИОГРАФИЧЕСКОГО </w:t>
      </w:r>
    </w:p>
    <w:p w14:paraId="31997D0D" w14:textId="38386342" w:rsidR="00A83E05" w:rsidRDefault="00A83E05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sz w:val="32"/>
          <w:szCs w:val="32"/>
          <w14:ligatures w14:val="none"/>
        </w:rPr>
        <w:t>ИССЛЕДОВАНИЯ</w:t>
      </w:r>
    </w:p>
    <w:p w14:paraId="6644B1F7" w14:textId="746C4C82" w:rsidR="00A83E05" w:rsidRDefault="00A83E05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72D8AA19" w14:textId="77777777" w:rsidR="00681353" w:rsidRPr="00681353" w:rsidRDefault="00681353" w:rsidP="006813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DATE</w:t>
      </w:r>
    </w:p>
    <w:p w14:paraId="7D0268BE" w14:textId="77777777" w:rsidR="00681353" w:rsidRPr="00681353" w:rsidRDefault="00681353" w:rsidP="006813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</w:p>
    <w:p w14:paraId="60793995" w14:textId="77777777" w:rsidR="00681353" w:rsidRPr="00681353" w:rsidRDefault="00681353" w:rsidP="006813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  <w14:ligatures w14:val="none"/>
        </w:rPr>
        <w:t>NAME</w:t>
      </w:r>
    </w:p>
    <w:p w14:paraId="25A2ED03" w14:textId="77777777" w:rsidR="00681353" w:rsidRPr="00681353" w:rsidRDefault="00681353" w:rsidP="006813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AGE</w:t>
      </w:r>
    </w:p>
    <w:p w14:paraId="766B446F" w14:textId="77777777" w:rsidR="00681353" w:rsidRPr="00681353" w:rsidRDefault="00681353" w:rsidP="006813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</w:p>
    <w:p w14:paraId="0C2D46F2" w14:textId="77777777" w:rsidR="00681353" w:rsidRPr="00A11326" w:rsidRDefault="00681353" w:rsidP="006813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PULSE</w:t>
      </w:r>
    </w:p>
    <w:p w14:paraId="400765B1" w14:textId="77777777" w:rsidR="00681353" w:rsidRPr="00A11326" w:rsidRDefault="00681353" w:rsidP="006813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ALPHA</w:t>
      </w:r>
    </w:p>
    <w:p w14:paraId="76D4FE7B" w14:textId="77777777" w:rsidR="00681353" w:rsidRPr="00A11326" w:rsidRDefault="00681353" w:rsidP="006813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PP</w:t>
      </w:r>
    </w:p>
    <w:p w14:paraId="6433A3F3" w14:textId="77777777" w:rsidR="00681353" w:rsidRPr="00A11326" w:rsidRDefault="00681353" w:rsidP="006813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PQ</w:t>
      </w:r>
    </w:p>
    <w:p w14:paraId="2C259771" w14:textId="77777777" w:rsidR="00681353" w:rsidRPr="00970D52" w:rsidRDefault="00681353" w:rsidP="006813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QRS</w:t>
      </w:r>
    </w:p>
    <w:p w14:paraId="392F8EB0" w14:textId="77777777" w:rsidR="00681353" w:rsidRPr="00970D52" w:rsidRDefault="00681353" w:rsidP="006813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QT</w:t>
      </w:r>
    </w:p>
    <w:p w14:paraId="7081B819" w14:textId="77777777" w:rsidR="00681353" w:rsidRPr="00970D52" w:rsidRDefault="00681353" w:rsidP="006813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QTs</w:t>
      </w:r>
    </w:p>
    <w:p w14:paraId="3B807FD5" w14:textId="77777777" w:rsidR="00681353" w:rsidRPr="00970D52" w:rsidRDefault="00681353" w:rsidP="006813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</w:t>
      </w:r>
      <w:r w:rsidRPr="00970D52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 xml:space="preserve"> </w:t>
      </w:r>
      <w:proofErr w:type="spellStart"/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</w:t>
      </w:r>
      <w:r w:rsidRPr="00970D52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,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III</w:t>
      </w:r>
      <w:r w:rsidRPr="00970D52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,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avf</w:t>
      </w:r>
      <w:proofErr w:type="spellEnd"/>
      <w:r w:rsidRPr="00970D52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PG</w:t>
      </w:r>
      <w:r w:rsidRPr="00970D52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)</w:t>
      </w:r>
    </w:p>
    <w:p w14:paraId="4BB4E5D2" w14:textId="77777777" w:rsidR="00681353" w:rsidRPr="00AD0C25" w:rsidRDefault="00681353" w:rsidP="006813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T</w:t>
      </w:r>
      <w:r w:rsidRPr="00AD0C25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 xml:space="preserve"> </w:t>
      </w:r>
      <w:proofErr w:type="spellStart"/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</w:t>
      </w:r>
      <w:r w:rsidRPr="00AD0C25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,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III</w:t>
      </w:r>
      <w:r w:rsidRPr="00AD0C25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,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avf</w:t>
      </w:r>
      <w:proofErr w:type="spellEnd"/>
      <w:r w:rsidRPr="00AD0C25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 xml:space="preserve"> </w:t>
      </w:r>
      <w:r w:rsidRPr="00AD0C25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TG</w:t>
      </w:r>
      <w:r w:rsidRPr="00AD0C25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)</w:t>
      </w:r>
    </w:p>
    <w:p w14:paraId="75E18227" w14:textId="77777777" w:rsidR="00681353" w:rsidRPr="00AD0C25" w:rsidRDefault="00681353" w:rsidP="006813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</w:p>
    <w:p w14:paraId="674AFC57" w14:textId="77777777" w:rsidR="00681353" w:rsidRPr="00AD0C25" w:rsidRDefault="00681353" w:rsidP="006813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</w:p>
    <w:p w14:paraId="42BF7E48" w14:textId="77777777" w:rsidR="00681353" w:rsidRPr="00D3735F" w:rsidRDefault="00681353" w:rsidP="00681353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ЗАКЛЮЧЕНИЕ. Синусовый ритм. </w:t>
      </w: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PULSE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. Нормальная электрическая ось сердца. Нарушение внутрижелудочковой проводимости. Возможно, гипертрофия левого желудочка. Небольшие изменения миокарда левого желудочка (неспецифические).</w:t>
      </w:r>
    </w:p>
    <w:p w14:paraId="774E331F" w14:textId="77777777" w:rsidR="00A83E05" w:rsidRDefault="00A83E05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345AB543" w14:textId="16E8A602" w:rsidR="00A83E05" w:rsidRDefault="00A83E05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763545F5" w14:textId="74C9C0C9" w:rsidR="00A83E05" w:rsidRDefault="00A83E05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7AF5D7BA" w14:textId="77777777" w:rsidR="00A83E05" w:rsidRDefault="00A83E05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6E332040" w14:textId="192D9DB9" w:rsidR="00ED7B42" w:rsidRDefault="00A83E05" w:rsidP="00ED7B42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Электрокардиографическое исследование не </w:t>
      </w:r>
      <w:r w:rsidR="00ED7B42">
        <w:rPr>
          <w:rFonts w:asciiTheme="minorHAnsi" w:hAnsiTheme="minorHAnsi" w:cstheme="minorHAnsi"/>
          <w:sz w:val="18"/>
          <w:szCs w:val="18"/>
        </w:rPr>
        <w:t xml:space="preserve">исследование не является клиническим диагнозом и может быть интерпретировано только лечащим врачом совокупно с другими инструментальными методами исследования, клинико-лабораторными данными, результатами осмотра и данными анамнеза! Диагноз, план обследования, рекомендации по лечению и прогноз формируются Вашим лечащим врачом-специалистом. </w:t>
      </w:r>
    </w:p>
    <w:p w14:paraId="31E936C6" w14:textId="77777777" w:rsidR="00ED7B42" w:rsidRDefault="00ED7B42" w:rsidP="00ED7B42">
      <w:pPr>
        <w:spacing w:after="0" w:line="240" w:lineRule="auto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5AE7074B" w14:textId="77777777" w:rsidR="00ED7B42" w:rsidRDefault="00ED7B42" w:rsidP="00ED7B42">
      <w:pPr>
        <w:spacing w:after="0" w:line="240" w:lineRule="auto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6C0FBF61" w14:textId="77777777" w:rsidR="00ED7B42" w:rsidRDefault="00ED7B42" w:rsidP="00ED7B42">
      <w:pPr>
        <w:spacing w:after="0" w:line="240" w:lineRule="auto"/>
        <w:jc w:val="right"/>
        <w:rPr>
          <w:rFonts w:ascii="Times New Roman" w:hAnsi="Times New Roman" w:cs="Times New Roman"/>
          <w:sz w:val="22"/>
          <w:szCs w:val="22"/>
          <w14:ligatures w14:val="none"/>
        </w:rPr>
      </w:pPr>
    </w:p>
    <w:p w14:paraId="02BAC97A" w14:textId="260E6A61" w:rsidR="006530E5" w:rsidRDefault="00ED7B42" w:rsidP="00293950">
      <w:pPr>
        <w:pStyle w:val="60"/>
        <w:shd w:val="clear" w:color="auto" w:fill="auto"/>
        <w:spacing w:line="240" w:lineRule="auto"/>
        <w:jc w:val="both"/>
        <w:rPr>
          <w:rStyle w:val="6Exact"/>
          <w:sz w:val="24"/>
          <w:szCs w:val="24"/>
        </w:rPr>
      </w:pPr>
      <w:r>
        <w:rPr>
          <w:sz w:val="24"/>
          <w:szCs w:val="24"/>
          <w14:ligatures w14:val="none"/>
        </w:rPr>
        <w:t xml:space="preserve"> ВРАЧ</w:t>
      </w:r>
      <w:r w:rsidR="00287CEF">
        <w:rPr>
          <w:sz w:val="24"/>
          <w:szCs w:val="24"/>
          <w14:ligatures w14:val="none"/>
        </w:rPr>
        <w:t xml:space="preserve"> функциональной диагностики Татаринова Алина Юрьевна /</w:t>
      </w:r>
      <w:r>
        <w:rPr>
          <w:sz w:val="24"/>
          <w:szCs w:val="24"/>
          <w14:ligatures w14:val="none"/>
        </w:rPr>
        <w:t xml:space="preserve">___________________/ </w:t>
      </w:r>
      <w:r w:rsidR="00116B6D">
        <w:rPr>
          <w:sz w:val="24"/>
          <w:szCs w:val="24"/>
          <w14:ligatures w14:val="none"/>
        </w:rPr>
        <w:t xml:space="preserve">  </w:t>
      </w:r>
    </w:p>
    <w:sectPr w:rsidR="006530E5" w:rsidSect="00093D3E">
      <w:headerReference w:type="default" r:id="rId7"/>
      <w:footerReference w:type="default" r:id="rId8"/>
      <w:pgSz w:w="11906" w:h="16838"/>
      <w:pgMar w:top="2234" w:right="1134" w:bottom="2693" w:left="1418" w:header="1134" w:footer="19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E0FFF" w14:textId="77777777" w:rsidR="006248DE" w:rsidRDefault="006248DE" w:rsidP="00024EDE">
      <w:pPr>
        <w:spacing w:after="0" w:line="240" w:lineRule="auto"/>
      </w:pPr>
      <w:r>
        <w:separator/>
      </w:r>
    </w:p>
  </w:endnote>
  <w:endnote w:type="continuationSeparator" w:id="0">
    <w:p w14:paraId="5639AFE6" w14:textId="77777777" w:rsidR="006248DE" w:rsidRDefault="006248DE" w:rsidP="00024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29A0E" w14:textId="57B898CB" w:rsidR="00A87086" w:rsidRPr="00DA6A7E" w:rsidRDefault="002D24DE" w:rsidP="00DA6A7E">
    <w:pPr>
      <w:pStyle w:val="a5"/>
    </w:pPr>
    <w:r w:rsidRPr="00DA6A7E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FCA8022" wp14:editId="6E62D97C">
              <wp:simplePos x="0" y="0"/>
              <wp:positionH relativeFrom="column">
                <wp:posOffset>3891359</wp:posOffset>
              </wp:positionH>
              <wp:positionV relativeFrom="paragraph">
                <wp:posOffset>136525</wp:posOffset>
              </wp:positionV>
              <wp:extent cx="2802853" cy="1441682"/>
              <wp:effectExtent l="0" t="0" r="0" b="0"/>
              <wp:wrapNone/>
              <wp:docPr id="5" name="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2853" cy="144168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9E6A73" w14:textId="77777777" w:rsidR="002D24DE" w:rsidRPr="003C5E4A" w:rsidRDefault="002D24DE" w:rsidP="002D24D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ООО «ЗДРАВ» </w:t>
                          </w:r>
                        </w:p>
                        <w:p w14:paraId="246683B0" w14:textId="77777777" w:rsidR="002D24DE" w:rsidRPr="003C5E4A" w:rsidRDefault="002D24DE" w:rsidP="002D24D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г. Москва, ул. Героев Панфиловцев д.1 кор.1, 1эт.,п.III</w:t>
                          </w:r>
                        </w:p>
                        <w:p w14:paraId="0BD6BC79" w14:textId="77777777" w:rsidR="002D24DE" w:rsidRPr="003C5E4A" w:rsidRDefault="002D24DE" w:rsidP="002D24D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Лицензия № : ЛО-77-01-005571 от 21.12.2012г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48093703" w14:textId="77777777" w:rsidR="002D24DE" w:rsidRPr="003C5E4A" w:rsidRDefault="002D24DE" w:rsidP="002D24D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</w:p>
                        <w:p w14:paraId="24904BC1" w14:textId="77777777" w:rsidR="002D24DE" w:rsidRPr="003C5E4A" w:rsidRDefault="002D24DE" w:rsidP="002D24D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Тел. контакт центра : 8(800)550-13-13 Звонок бесплатный</w:t>
                          </w:r>
                        </w:p>
                        <w:p w14:paraId="4EB6E089" w14:textId="77777777" w:rsidR="002D24DE" w:rsidRPr="003C5E4A" w:rsidRDefault="002D24DE" w:rsidP="002D24D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Тел. отделения : 8(499)762-00-17</w:t>
                          </w:r>
                        </w:p>
                        <w:p w14:paraId="58D0D52A" w14:textId="77777777" w:rsidR="002D24DE" w:rsidRPr="003C5E4A" w:rsidRDefault="002D24DE" w:rsidP="002D24DE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5E8E8D97" w14:textId="77777777" w:rsidR="002D24DE" w:rsidRPr="003C5E4A" w:rsidRDefault="002D24DE" w:rsidP="002D24DE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1DDAB1D3" w14:textId="77777777" w:rsidR="002D24DE" w:rsidRPr="003C5E4A" w:rsidRDefault="002D24DE" w:rsidP="002D24DE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69E4A891" w14:textId="77777777" w:rsidR="002D24DE" w:rsidRPr="003C5E4A" w:rsidRDefault="002D24DE" w:rsidP="002D24DE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3C5E4A"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Адрес</w:t>
                          </w:r>
                        </w:p>
                        <w:p w14:paraId="0423B65E" w14:textId="77777777" w:rsidR="002D24DE" w:rsidRPr="003C5E4A" w:rsidRDefault="002D24DE" w:rsidP="002D24DE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3C5E4A"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Адрес</w:t>
                          </w:r>
                        </w:p>
                        <w:p w14:paraId="6917F901" w14:textId="77777777" w:rsidR="002D24DE" w:rsidRPr="003C5E4A" w:rsidRDefault="002D24DE" w:rsidP="002D24DE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CA8022" id="_x0000_t202" coordsize="21600,21600" o:spt="202" path="m,l,21600r21600,l21600,xe">
              <v:stroke joinstyle="miter"/>
              <v:path gradientshapeok="t" o:connecttype="rect"/>
            </v:shapetype>
            <v:shape id="Поле 5" o:spid="_x0000_s1026" type="#_x0000_t202" style="position:absolute;margin-left:306.4pt;margin-top:10.75pt;width:220.7pt;height:11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" filled="f" stroked="f" strokeweight=".5pt">
              <v:textbox>
                <w:txbxContent>
                  <w:p w14:paraId="3C9E6A73" w14:textId="77777777" w:rsidR="002D24DE" w:rsidRPr="003C5E4A" w:rsidRDefault="002D24DE" w:rsidP="002D24D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ООО «ЗДРАВ» </w:t>
                    </w:r>
                  </w:p>
                  <w:p w14:paraId="246683B0" w14:textId="77777777" w:rsidR="002D24DE" w:rsidRPr="003C5E4A" w:rsidRDefault="002D24DE" w:rsidP="002D24D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г. Москва, ул. Героев Панфиловцев д.1 кор.1, 1эт.,п.III</w:t>
                    </w:r>
                  </w:p>
                  <w:p w14:paraId="0BD6BC79" w14:textId="77777777" w:rsidR="002D24DE" w:rsidRPr="003C5E4A" w:rsidRDefault="002D24DE" w:rsidP="002D24D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Лицензия № : ЛО-77-01-005571 от 21.12.2012г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.</w:t>
                    </w:r>
                  </w:p>
                  <w:p w14:paraId="48093703" w14:textId="77777777" w:rsidR="002D24DE" w:rsidRPr="003C5E4A" w:rsidRDefault="002D24DE" w:rsidP="002D24D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</w:pPr>
                  </w:p>
                  <w:p w14:paraId="24904BC1" w14:textId="77777777" w:rsidR="002D24DE" w:rsidRPr="003C5E4A" w:rsidRDefault="002D24DE" w:rsidP="002D24D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</w:pP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Тел. контакт центра : 8(800)550-13-13 Звонок бесплатный</w:t>
                    </w:r>
                  </w:p>
                  <w:p w14:paraId="4EB6E089" w14:textId="77777777" w:rsidR="002D24DE" w:rsidRPr="003C5E4A" w:rsidRDefault="002D24DE" w:rsidP="002D24D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</w:pP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Тел. отделения : 8(499)762-00-17</w:t>
                    </w:r>
                  </w:p>
                  <w:p w14:paraId="58D0D52A" w14:textId="77777777" w:rsidR="002D24DE" w:rsidRPr="003C5E4A" w:rsidRDefault="002D24DE" w:rsidP="002D24DE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14:paraId="5E8E8D97" w14:textId="77777777" w:rsidR="002D24DE" w:rsidRPr="003C5E4A" w:rsidRDefault="002D24DE" w:rsidP="002D24DE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14:paraId="1DDAB1D3" w14:textId="77777777" w:rsidR="002D24DE" w:rsidRPr="003C5E4A" w:rsidRDefault="002D24DE" w:rsidP="002D24DE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14:paraId="69E4A891" w14:textId="77777777" w:rsidR="002D24DE" w:rsidRPr="003C5E4A" w:rsidRDefault="002D24DE" w:rsidP="002D24DE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3C5E4A"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Адрес</w:t>
                    </w:r>
                  </w:p>
                  <w:p w14:paraId="0423B65E" w14:textId="77777777" w:rsidR="002D24DE" w:rsidRPr="003C5E4A" w:rsidRDefault="002D24DE" w:rsidP="002D24DE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3C5E4A"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Адрес</w:t>
                    </w:r>
                  </w:p>
                  <w:p w14:paraId="6917F901" w14:textId="77777777" w:rsidR="002D24DE" w:rsidRPr="003C5E4A" w:rsidRDefault="002D24DE" w:rsidP="002D24DE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A6A7E" w:rsidRPr="00DA6A7E">
      <w:rPr>
        <w:noProof/>
      </w:rPr>
      <w:drawing>
        <wp:anchor distT="0" distB="0" distL="114300" distR="114300" simplePos="0" relativeHeight="251693056" behindDoc="1" locked="0" layoutInCell="1" allowOverlap="1" wp14:anchorId="5B123717" wp14:editId="66894EBC">
          <wp:simplePos x="0" y="0"/>
          <wp:positionH relativeFrom="column">
            <wp:posOffset>3510280</wp:posOffset>
          </wp:positionH>
          <wp:positionV relativeFrom="paragraph">
            <wp:posOffset>63500</wp:posOffset>
          </wp:positionV>
          <wp:extent cx="3143250" cy="1514475"/>
          <wp:effectExtent l="0" t="0" r="0" b="9525"/>
          <wp:wrapNone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фон-под-реки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43250" cy="151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FB1FC" w14:textId="77777777" w:rsidR="006248DE" w:rsidRDefault="006248DE" w:rsidP="00024EDE">
      <w:pPr>
        <w:spacing w:after="0" w:line="240" w:lineRule="auto"/>
      </w:pPr>
      <w:r>
        <w:separator/>
      </w:r>
    </w:p>
  </w:footnote>
  <w:footnote w:type="continuationSeparator" w:id="0">
    <w:p w14:paraId="524B22DB" w14:textId="77777777" w:rsidR="006248DE" w:rsidRDefault="006248DE" w:rsidP="00024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5F27E" w14:textId="77777777" w:rsidR="00A87086" w:rsidRDefault="00C13D2F" w:rsidP="004867C0">
    <w:pPr>
      <w:pStyle w:val="a3"/>
      <w:ind w:left="5529"/>
      <w:rPr>
        <w:color w:val="7F7F7F" w:themeColor="text1" w:themeTint="80"/>
        <w:sz w:val="16"/>
      </w:rPr>
    </w:pPr>
    <w:r>
      <w:rPr>
        <w:noProof/>
        <w:color w:val="7F7F7F" w:themeColor="text1" w:themeTint="80"/>
        <w:sz w:val="16"/>
      </w:rPr>
      <w:drawing>
        <wp:anchor distT="0" distB="0" distL="114300" distR="114300" simplePos="0" relativeHeight="251689984" behindDoc="0" locked="0" layoutInCell="1" allowOverlap="1" wp14:anchorId="14467551" wp14:editId="6E0F5AE5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2055600" cy="468000"/>
          <wp:effectExtent l="0" t="0" r="1905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ab_gemotes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5600" cy="4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3D48EB0" w14:textId="77777777" w:rsidR="00666ABA" w:rsidRPr="004867C0" w:rsidRDefault="00666ABA" w:rsidP="004867C0">
    <w:pPr>
      <w:pStyle w:val="a3"/>
      <w:ind w:left="5529"/>
      <w:rPr>
        <w:color w:val="7F7F7F" w:themeColor="text1" w:themeTint="80"/>
        <w:sz w:val="16"/>
      </w:rPr>
    </w:pPr>
  </w:p>
  <w:p w14:paraId="0C72B149" w14:textId="77777777" w:rsidR="00A87086" w:rsidRPr="004867C0" w:rsidRDefault="00A87086" w:rsidP="004867C0">
    <w:pPr>
      <w:pStyle w:val="a3"/>
      <w:ind w:left="5529"/>
      <w:rPr>
        <w:color w:val="7F7F7F" w:themeColor="text1" w:themeTint="80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C84CD0"/>
    <w:multiLevelType w:val="hybridMultilevel"/>
    <w:tmpl w:val="36F478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12087742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ocumentProtection w:edit="readOnly" w:formatting="1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EDE"/>
    <w:rsid w:val="000104D7"/>
    <w:rsid w:val="0001378B"/>
    <w:rsid w:val="00024EDE"/>
    <w:rsid w:val="00050F87"/>
    <w:rsid w:val="00052D38"/>
    <w:rsid w:val="000752AD"/>
    <w:rsid w:val="0008560A"/>
    <w:rsid w:val="0008599E"/>
    <w:rsid w:val="00093D3E"/>
    <w:rsid w:val="000A2C26"/>
    <w:rsid w:val="000E0022"/>
    <w:rsid w:val="001053FE"/>
    <w:rsid w:val="00116B6D"/>
    <w:rsid w:val="00155E63"/>
    <w:rsid w:val="0016595F"/>
    <w:rsid w:val="0017419C"/>
    <w:rsid w:val="001A07D2"/>
    <w:rsid w:val="001E16ED"/>
    <w:rsid w:val="001E6059"/>
    <w:rsid w:val="00205D86"/>
    <w:rsid w:val="0021081B"/>
    <w:rsid w:val="00222DC4"/>
    <w:rsid w:val="002375DE"/>
    <w:rsid w:val="00262B6B"/>
    <w:rsid w:val="00274ADE"/>
    <w:rsid w:val="00280907"/>
    <w:rsid w:val="00287CEF"/>
    <w:rsid w:val="00290381"/>
    <w:rsid w:val="00293950"/>
    <w:rsid w:val="002A73E5"/>
    <w:rsid w:val="002C1221"/>
    <w:rsid w:val="002D1DA5"/>
    <w:rsid w:val="002D24DE"/>
    <w:rsid w:val="00303FAA"/>
    <w:rsid w:val="0031776C"/>
    <w:rsid w:val="003207EC"/>
    <w:rsid w:val="003243B3"/>
    <w:rsid w:val="0032602B"/>
    <w:rsid w:val="0033068D"/>
    <w:rsid w:val="00335E56"/>
    <w:rsid w:val="00346337"/>
    <w:rsid w:val="00357015"/>
    <w:rsid w:val="00373876"/>
    <w:rsid w:val="003836D4"/>
    <w:rsid w:val="00386881"/>
    <w:rsid w:val="003B78E6"/>
    <w:rsid w:val="003D46A1"/>
    <w:rsid w:val="003D6EE9"/>
    <w:rsid w:val="003E14C0"/>
    <w:rsid w:val="004042E2"/>
    <w:rsid w:val="00414769"/>
    <w:rsid w:val="00433F0F"/>
    <w:rsid w:val="00434010"/>
    <w:rsid w:val="0048509A"/>
    <w:rsid w:val="004867C0"/>
    <w:rsid w:val="004A76B0"/>
    <w:rsid w:val="004D654D"/>
    <w:rsid w:val="004F312F"/>
    <w:rsid w:val="005030DB"/>
    <w:rsid w:val="00505C7F"/>
    <w:rsid w:val="00512BA3"/>
    <w:rsid w:val="00515C58"/>
    <w:rsid w:val="00517DDA"/>
    <w:rsid w:val="00555E79"/>
    <w:rsid w:val="005946D5"/>
    <w:rsid w:val="005D4A10"/>
    <w:rsid w:val="005F4639"/>
    <w:rsid w:val="0062359F"/>
    <w:rsid w:val="006248DE"/>
    <w:rsid w:val="00637DFC"/>
    <w:rsid w:val="0065093C"/>
    <w:rsid w:val="006530E5"/>
    <w:rsid w:val="00666ABA"/>
    <w:rsid w:val="006717E2"/>
    <w:rsid w:val="00681353"/>
    <w:rsid w:val="0069398D"/>
    <w:rsid w:val="00694C4A"/>
    <w:rsid w:val="006A655E"/>
    <w:rsid w:val="006C2E73"/>
    <w:rsid w:val="006F0DF4"/>
    <w:rsid w:val="006F5335"/>
    <w:rsid w:val="00700AB6"/>
    <w:rsid w:val="007129A1"/>
    <w:rsid w:val="00726C09"/>
    <w:rsid w:val="00731DCE"/>
    <w:rsid w:val="0074100F"/>
    <w:rsid w:val="0076062C"/>
    <w:rsid w:val="007624CA"/>
    <w:rsid w:val="00764115"/>
    <w:rsid w:val="00773FED"/>
    <w:rsid w:val="007A1A41"/>
    <w:rsid w:val="007C3D0F"/>
    <w:rsid w:val="007E0ED1"/>
    <w:rsid w:val="007F6B8E"/>
    <w:rsid w:val="008349B9"/>
    <w:rsid w:val="008577DD"/>
    <w:rsid w:val="00886355"/>
    <w:rsid w:val="008B10F4"/>
    <w:rsid w:val="008B7971"/>
    <w:rsid w:val="008C1997"/>
    <w:rsid w:val="008C404A"/>
    <w:rsid w:val="008F5364"/>
    <w:rsid w:val="00923E1A"/>
    <w:rsid w:val="00933800"/>
    <w:rsid w:val="00937159"/>
    <w:rsid w:val="00945D52"/>
    <w:rsid w:val="00951CDA"/>
    <w:rsid w:val="009636F0"/>
    <w:rsid w:val="00971612"/>
    <w:rsid w:val="009D342C"/>
    <w:rsid w:val="00A2290D"/>
    <w:rsid w:val="00A444EF"/>
    <w:rsid w:val="00A51C4E"/>
    <w:rsid w:val="00A54D7D"/>
    <w:rsid w:val="00A5590A"/>
    <w:rsid w:val="00A60F25"/>
    <w:rsid w:val="00A66C91"/>
    <w:rsid w:val="00A66E4C"/>
    <w:rsid w:val="00A70F0B"/>
    <w:rsid w:val="00A83E05"/>
    <w:rsid w:val="00A87086"/>
    <w:rsid w:val="00AA3A24"/>
    <w:rsid w:val="00AA71BF"/>
    <w:rsid w:val="00AE02C3"/>
    <w:rsid w:val="00AE6511"/>
    <w:rsid w:val="00AF39AA"/>
    <w:rsid w:val="00B55723"/>
    <w:rsid w:val="00B64020"/>
    <w:rsid w:val="00B65695"/>
    <w:rsid w:val="00B66B28"/>
    <w:rsid w:val="00B75E78"/>
    <w:rsid w:val="00BA21AE"/>
    <w:rsid w:val="00BE0B82"/>
    <w:rsid w:val="00BF2B06"/>
    <w:rsid w:val="00C13D2F"/>
    <w:rsid w:val="00C23BA9"/>
    <w:rsid w:val="00C2499F"/>
    <w:rsid w:val="00C31FF2"/>
    <w:rsid w:val="00C344B1"/>
    <w:rsid w:val="00C42F7F"/>
    <w:rsid w:val="00C70564"/>
    <w:rsid w:val="00C70B53"/>
    <w:rsid w:val="00C80184"/>
    <w:rsid w:val="00CA45FE"/>
    <w:rsid w:val="00CC0A6B"/>
    <w:rsid w:val="00CD10D5"/>
    <w:rsid w:val="00CE38D6"/>
    <w:rsid w:val="00CE5BFF"/>
    <w:rsid w:val="00D12BB8"/>
    <w:rsid w:val="00D23501"/>
    <w:rsid w:val="00D25BF9"/>
    <w:rsid w:val="00D30C1E"/>
    <w:rsid w:val="00D6001D"/>
    <w:rsid w:val="00D64B41"/>
    <w:rsid w:val="00D65776"/>
    <w:rsid w:val="00D81A35"/>
    <w:rsid w:val="00D96205"/>
    <w:rsid w:val="00DA0005"/>
    <w:rsid w:val="00DA1DA7"/>
    <w:rsid w:val="00DA6A7E"/>
    <w:rsid w:val="00DC4241"/>
    <w:rsid w:val="00DE4F8F"/>
    <w:rsid w:val="00DF2789"/>
    <w:rsid w:val="00E1223F"/>
    <w:rsid w:val="00E13D7A"/>
    <w:rsid w:val="00E23875"/>
    <w:rsid w:val="00E26031"/>
    <w:rsid w:val="00E40045"/>
    <w:rsid w:val="00E43906"/>
    <w:rsid w:val="00E66123"/>
    <w:rsid w:val="00EB3C70"/>
    <w:rsid w:val="00ED5C34"/>
    <w:rsid w:val="00ED6B1B"/>
    <w:rsid w:val="00ED7B42"/>
    <w:rsid w:val="00F1037A"/>
    <w:rsid w:val="00F53777"/>
    <w:rsid w:val="00F560A2"/>
    <w:rsid w:val="00F64EAE"/>
    <w:rsid w:val="00F810A1"/>
    <w:rsid w:val="00F93DE2"/>
    <w:rsid w:val="00FC1DA4"/>
    <w:rsid w:val="00FD3D7D"/>
    <w:rsid w:val="00F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F28E8E"/>
  <w15:docId w15:val="{8E813A35-0CA2-4C03-B78C-7962236D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sz w:val="36"/>
        <w:szCs w:val="36"/>
        <w:lang w:val="ru-RU" w:eastAsia="ru-RU" w:bidi="ar-SA"/>
        <w14:ligatures w14:val="standar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6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4EDE"/>
  </w:style>
  <w:style w:type="paragraph" w:styleId="a5">
    <w:name w:val="footer"/>
    <w:basedOn w:val="a"/>
    <w:link w:val="a6"/>
    <w:uiPriority w:val="99"/>
    <w:unhideWhenUsed/>
    <w:rsid w:val="00024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4EDE"/>
  </w:style>
  <w:style w:type="paragraph" w:styleId="a7">
    <w:name w:val="Balloon Text"/>
    <w:basedOn w:val="a"/>
    <w:link w:val="a8"/>
    <w:uiPriority w:val="99"/>
    <w:semiHidden/>
    <w:unhideWhenUsed/>
    <w:rsid w:val="0002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EDE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B75E78"/>
    <w:rPr>
      <w:color w:val="0000FF" w:themeColor="hyperlink"/>
      <w:u w:val="single"/>
    </w:rPr>
  </w:style>
  <w:style w:type="paragraph" w:styleId="aa">
    <w:name w:val="Normal (Web)"/>
    <w:basedOn w:val="a"/>
    <w:rsid w:val="00DA1DA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14:ligatures w14:val="none"/>
    </w:rPr>
  </w:style>
  <w:style w:type="character" w:customStyle="1" w:styleId="2">
    <w:name w:val="Основной текст (2)_"/>
    <w:basedOn w:val="a0"/>
    <w:link w:val="20"/>
    <w:locked/>
    <w:rsid w:val="007129A1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129A1"/>
    <w:pPr>
      <w:widowControl w:val="0"/>
      <w:shd w:val="clear" w:color="auto" w:fill="FFFFFF"/>
      <w:spacing w:after="240" w:line="0" w:lineRule="atLeast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3">
    <w:name w:val="Основной текст (3)_"/>
    <w:basedOn w:val="a0"/>
    <w:link w:val="30"/>
    <w:locked/>
    <w:rsid w:val="007129A1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129A1"/>
    <w:pPr>
      <w:widowControl w:val="0"/>
      <w:shd w:val="clear" w:color="auto" w:fill="FFFFFF"/>
      <w:spacing w:before="3900" w:after="0" w:line="479" w:lineRule="exact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6">
    <w:name w:val="Основной текст (6)_"/>
    <w:basedOn w:val="a0"/>
    <w:link w:val="60"/>
    <w:locked/>
    <w:rsid w:val="007129A1"/>
    <w:rPr>
      <w:rFonts w:ascii="Times New Roman" w:hAnsi="Times New Roman" w:cs="Times New Roman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7129A1"/>
    <w:pPr>
      <w:widowControl w:val="0"/>
      <w:shd w:val="clear" w:color="auto" w:fill="FFFFFF"/>
      <w:spacing w:after="0" w:line="0" w:lineRule="atLeast"/>
    </w:pPr>
    <w:rPr>
      <w:rFonts w:ascii="Times New Roman" w:hAnsi="Times New Roman" w:cs="Times New Roman"/>
    </w:rPr>
  </w:style>
  <w:style w:type="character" w:customStyle="1" w:styleId="21">
    <w:name w:val="Основной текст (2) + Полужирный"/>
    <w:basedOn w:val="2"/>
    <w:rsid w:val="007129A1"/>
    <w:rPr>
      <w:rFonts w:ascii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31">
    <w:name w:val="Основной текст (3) + Не полужирный"/>
    <w:basedOn w:val="3"/>
    <w:rsid w:val="007129A1"/>
    <w:rPr>
      <w:rFonts w:ascii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2Exact">
    <w:name w:val="Основной текст (2) Exact"/>
    <w:basedOn w:val="a0"/>
    <w:rsid w:val="007129A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customStyle="1" w:styleId="6Exact">
    <w:name w:val="Основной текст (6) Exact"/>
    <w:basedOn w:val="a0"/>
    <w:rsid w:val="007129A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u w:val="none"/>
      <w:effect w:val="none"/>
    </w:rPr>
  </w:style>
  <w:style w:type="character" w:customStyle="1" w:styleId="2Exact0">
    <w:name w:val="Основной текст (2) + Полужирный Exact"/>
    <w:basedOn w:val="2"/>
    <w:rsid w:val="007129A1"/>
    <w:rPr>
      <w:rFonts w:ascii="Times New Roman" w:hAnsi="Times New Roman" w:cs="Times New Roman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shd w:val="clear" w:color="auto" w:fill="FFFFFF"/>
      <w:lang w:val="ru-RU" w:eastAsia="ru-RU" w:bidi="ru-RU"/>
    </w:rPr>
  </w:style>
  <w:style w:type="character" w:customStyle="1" w:styleId="apple-converted-space">
    <w:name w:val="apple-converted-space"/>
    <w:basedOn w:val="a0"/>
    <w:rsid w:val="002D2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825</CharactersWithSpaces>
  <SharedDoc>false</SharedDoc>
  <HLinks>
    <vt:vector size="6" baseType="variant">
      <vt:variant>
        <vt:i4>8192057</vt:i4>
      </vt:variant>
      <vt:variant>
        <vt:i4>0</vt:i4>
      </vt:variant>
      <vt:variant>
        <vt:i4>0</vt:i4>
      </vt:variant>
      <vt:variant>
        <vt:i4>5</vt:i4>
      </vt:variant>
      <vt:variant>
        <vt:lpwstr>http://www.gemotest.ru/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a.morozova</dc:creator>
  <cp:lastModifiedBy>Тимур Татаринов</cp:lastModifiedBy>
  <cp:revision>6</cp:revision>
  <cp:lastPrinted>2019-03-04T13:05:00Z</cp:lastPrinted>
  <dcterms:created xsi:type="dcterms:W3CDTF">2025-07-20T19:25:00Z</dcterms:created>
  <dcterms:modified xsi:type="dcterms:W3CDTF">2025-09-29T17:23:00Z</dcterms:modified>
</cp:coreProperties>
</file>