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37CE" w14:textId="3630AFF1" w:rsidR="00192D7B" w:rsidRPr="00192D7B" w:rsidRDefault="00192D7B" w:rsidP="00516DC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  <w:u w:val="single"/>
        </w:rPr>
        <w:t>Poultry Farm Inventory</w:t>
      </w:r>
    </w:p>
    <w:p w14:paraId="0336C15D" w14:textId="06DF0E35" w:rsidR="00192D7B" w:rsidRPr="00516DC4" w:rsidRDefault="00192D7B" w:rsidP="00516D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>Entity Relationship Diagram (ERD) for database:</w:t>
      </w:r>
    </w:p>
    <w:p w14:paraId="1F332E0E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+--------------+</w:t>
      </w:r>
    </w:p>
    <w:p w14:paraId="097A8002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|     Users    |</w:t>
      </w:r>
    </w:p>
    <w:p w14:paraId="3B8D7168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+--------------+</w:t>
      </w:r>
    </w:p>
    <w:p w14:paraId="3C44661B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| id           |</w:t>
      </w:r>
    </w:p>
    <w:p w14:paraId="270DE856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| name         |</w:t>
      </w:r>
    </w:p>
    <w:p w14:paraId="5B96EC81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| quantity     |</w:t>
      </w:r>
    </w:p>
    <w:p w14:paraId="47FBF2B8" w14:textId="77777777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| category     |</w:t>
      </w:r>
    </w:p>
    <w:p w14:paraId="2CD81E11" w14:textId="279B5F3A" w:rsidR="00192D7B" w:rsidRPr="00192D7B" w:rsidRDefault="00192D7B" w:rsidP="00516DC4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92D7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+--------------+</w:t>
      </w:r>
    </w:p>
    <w:p w14:paraId="06906AC0" w14:textId="12A7B427" w:rsidR="00192D7B" w:rsidRPr="00192D7B" w:rsidRDefault="00192D7B" w:rsidP="00516DC4">
      <w:pPr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192D7B">
        <w:rPr>
          <w:rFonts w:asciiTheme="majorBidi" w:hAnsiTheme="majorBidi" w:cstheme="majorBidi"/>
          <w:sz w:val="32"/>
          <w:szCs w:val="32"/>
        </w:rPr>
        <w:t>In this ERD:</w:t>
      </w:r>
    </w:p>
    <w:p w14:paraId="6D5BED5D" w14:textId="77777777" w:rsidR="00192D7B" w:rsidRPr="00F90D7D" w:rsidRDefault="00192D7B" w:rsidP="00516D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Users: Represents the main table storing poultry farm data.</w:t>
      </w:r>
    </w:p>
    <w:p w14:paraId="7AADE9AA" w14:textId="45628562" w:rsidR="00192D7B" w:rsidRPr="00F90D7D" w:rsidRDefault="00F90D7D" w:rsidP="00516D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‘</w:t>
      </w:r>
      <w:r w:rsidR="00192D7B" w:rsidRPr="00F90D7D">
        <w:rPr>
          <w:rFonts w:asciiTheme="majorBidi" w:hAnsiTheme="majorBidi" w:cstheme="majorBidi"/>
          <w:sz w:val="32"/>
          <w:szCs w:val="32"/>
        </w:rPr>
        <w:t>id</w:t>
      </w:r>
      <w:r>
        <w:rPr>
          <w:rFonts w:asciiTheme="majorBidi" w:hAnsiTheme="majorBidi" w:cstheme="majorBidi"/>
          <w:sz w:val="32"/>
          <w:szCs w:val="32"/>
        </w:rPr>
        <w:t>’</w:t>
      </w:r>
      <w:r w:rsidR="00192D7B" w:rsidRPr="00F90D7D">
        <w:rPr>
          <w:rFonts w:asciiTheme="majorBidi" w:hAnsiTheme="majorBidi" w:cstheme="majorBidi"/>
          <w:sz w:val="32"/>
          <w:szCs w:val="32"/>
        </w:rPr>
        <w:t>: Primary key for uniquely identifying each entry.</w:t>
      </w:r>
    </w:p>
    <w:p w14:paraId="7CEA19B6" w14:textId="74BE5B89" w:rsidR="00192D7B" w:rsidRPr="00F90D7D" w:rsidRDefault="00F90D7D" w:rsidP="00516D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‘</w:t>
      </w:r>
      <w:r w:rsidR="00192D7B" w:rsidRPr="00F90D7D"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>’</w:t>
      </w:r>
      <w:r w:rsidR="00192D7B" w:rsidRPr="00F90D7D">
        <w:rPr>
          <w:rFonts w:asciiTheme="majorBidi" w:hAnsiTheme="majorBidi" w:cstheme="majorBidi"/>
          <w:sz w:val="32"/>
          <w:szCs w:val="32"/>
        </w:rPr>
        <w:t>: Name of the poultry or product.</w:t>
      </w:r>
    </w:p>
    <w:p w14:paraId="3BE95E2B" w14:textId="719AA5D8" w:rsidR="00192D7B" w:rsidRPr="00F90D7D" w:rsidRDefault="00F90D7D" w:rsidP="00516D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‘</w:t>
      </w:r>
      <w:r w:rsidRPr="00F90D7D">
        <w:rPr>
          <w:rFonts w:asciiTheme="majorBidi" w:hAnsiTheme="majorBidi" w:cstheme="majorBidi"/>
          <w:sz w:val="32"/>
          <w:szCs w:val="32"/>
        </w:rPr>
        <w:t>Q</w:t>
      </w:r>
      <w:r w:rsidR="00192D7B" w:rsidRPr="00F90D7D">
        <w:rPr>
          <w:rFonts w:asciiTheme="majorBidi" w:hAnsiTheme="majorBidi" w:cstheme="majorBidi"/>
          <w:sz w:val="32"/>
          <w:szCs w:val="32"/>
        </w:rPr>
        <w:t>uantity</w:t>
      </w:r>
      <w:r>
        <w:rPr>
          <w:rFonts w:asciiTheme="majorBidi" w:hAnsiTheme="majorBidi" w:cstheme="majorBidi"/>
          <w:sz w:val="32"/>
          <w:szCs w:val="32"/>
        </w:rPr>
        <w:t>’</w:t>
      </w:r>
      <w:r w:rsidR="00192D7B" w:rsidRPr="00F90D7D">
        <w:rPr>
          <w:rFonts w:asciiTheme="majorBidi" w:hAnsiTheme="majorBidi" w:cstheme="majorBidi"/>
          <w:sz w:val="32"/>
          <w:szCs w:val="32"/>
        </w:rPr>
        <w:t>: Quantity of the poultry or product.</w:t>
      </w:r>
    </w:p>
    <w:p w14:paraId="02CE65A0" w14:textId="79F731AD" w:rsidR="00192D7B" w:rsidRPr="00F90D7D" w:rsidRDefault="00F90D7D" w:rsidP="00516D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‘</w:t>
      </w:r>
      <w:r w:rsidR="00192D7B" w:rsidRPr="00F90D7D">
        <w:rPr>
          <w:rFonts w:asciiTheme="majorBidi" w:hAnsiTheme="majorBidi" w:cstheme="majorBidi"/>
          <w:sz w:val="32"/>
          <w:szCs w:val="32"/>
        </w:rPr>
        <w:t>category</w:t>
      </w:r>
      <w:r>
        <w:rPr>
          <w:rFonts w:asciiTheme="majorBidi" w:hAnsiTheme="majorBidi" w:cstheme="majorBidi"/>
          <w:sz w:val="32"/>
          <w:szCs w:val="32"/>
        </w:rPr>
        <w:t>’</w:t>
      </w:r>
      <w:r w:rsidR="00192D7B" w:rsidRPr="00F90D7D">
        <w:rPr>
          <w:rFonts w:asciiTheme="majorBidi" w:hAnsiTheme="majorBidi" w:cstheme="majorBidi"/>
          <w:sz w:val="32"/>
          <w:szCs w:val="32"/>
        </w:rPr>
        <w:t>: Category of the poultry or product.</w:t>
      </w:r>
    </w:p>
    <w:p w14:paraId="154E7B7D" w14:textId="77777777" w:rsidR="00F90D7D" w:rsidRPr="00192D7B" w:rsidRDefault="00F90D7D" w:rsidP="00516DC4">
      <w:pPr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</w:p>
    <w:p w14:paraId="431D61F9" w14:textId="3419A649" w:rsidR="00192D7B" w:rsidRPr="00F90D7D" w:rsidRDefault="00192D7B" w:rsidP="00516D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90D7D">
        <w:rPr>
          <w:rFonts w:asciiTheme="majorBidi" w:hAnsiTheme="majorBidi" w:cstheme="majorBidi"/>
          <w:b/>
          <w:bCs/>
          <w:sz w:val="32"/>
          <w:szCs w:val="32"/>
        </w:rPr>
        <w:t>Balsamiq Wireframing for Interface:</w:t>
      </w:r>
    </w:p>
    <w:p w14:paraId="3597CE89" w14:textId="77777777" w:rsidR="00F90D7D" w:rsidRDefault="00F90D7D" w:rsidP="00516DC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594465CC" w14:textId="1BDB3883" w:rsidR="00192D7B" w:rsidRPr="00192D7B" w:rsidRDefault="00192D7B" w:rsidP="00516DC4">
      <w:pPr>
        <w:spacing w:line="36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192D7B">
        <w:rPr>
          <w:rFonts w:asciiTheme="majorBidi" w:hAnsiTheme="majorBidi" w:cstheme="majorBidi"/>
          <w:sz w:val="32"/>
          <w:szCs w:val="32"/>
        </w:rPr>
        <w:t xml:space="preserve"> Here's a simple wireframe structure:</w:t>
      </w:r>
    </w:p>
    <w:p w14:paraId="300239DF" w14:textId="77777777" w:rsidR="00192D7B" w:rsidRPr="00192D7B" w:rsidRDefault="00192D7B" w:rsidP="00516DC4">
      <w:pPr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</w:p>
    <w:p w14:paraId="6072F607" w14:textId="77777777" w:rsidR="00192D7B" w:rsidRPr="00F90D7D" w:rsidRDefault="00192D7B" w:rsidP="00516D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Homepage (</w:t>
      </w:r>
      <w:proofErr w:type="spellStart"/>
      <w:r w:rsidRPr="00F90D7D">
        <w:rPr>
          <w:rFonts w:asciiTheme="majorBidi" w:hAnsiTheme="majorBidi" w:cstheme="majorBidi"/>
          <w:sz w:val="32"/>
          <w:szCs w:val="32"/>
        </w:rPr>
        <w:t>index.php</w:t>
      </w:r>
      <w:proofErr w:type="spellEnd"/>
      <w:r w:rsidRPr="00F90D7D">
        <w:rPr>
          <w:rFonts w:asciiTheme="majorBidi" w:hAnsiTheme="majorBidi" w:cstheme="majorBidi"/>
          <w:sz w:val="32"/>
          <w:szCs w:val="32"/>
        </w:rPr>
        <w:t>):</w:t>
      </w:r>
    </w:p>
    <w:p w14:paraId="35555877" w14:textId="77777777" w:rsidR="00192D7B" w:rsidRPr="00F90D7D" w:rsidRDefault="00192D7B" w:rsidP="00516D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Header with the project title.</w:t>
      </w:r>
    </w:p>
    <w:p w14:paraId="262F929E" w14:textId="77777777" w:rsidR="00192D7B" w:rsidRPr="00F90D7D" w:rsidRDefault="00192D7B" w:rsidP="00516D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"Add New Data" button/link.</w:t>
      </w:r>
    </w:p>
    <w:p w14:paraId="0A187285" w14:textId="77777777" w:rsidR="00192D7B" w:rsidRPr="00F90D7D" w:rsidRDefault="00192D7B" w:rsidP="00516D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Table to display existing data with columns for name, quantity, category, and update/delete options.</w:t>
      </w:r>
    </w:p>
    <w:p w14:paraId="66EE17DB" w14:textId="77777777" w:rsidR="00192D7B" w:rsidRPr="00F90D7D" w:rsidRDefault="00192D7B" w:rsidP="00516D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Add New Data (add.html):</w:t>
      </w:r>
    </w:p>
    <w:p w14:paraId="57160798" w14:textId="77777777" w:rsidR="00192D7B" w:rsidRPr="00F90D7D" w:rsidRDefault="00192D7B" w:rsidP="00516DC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Form to add new entries with fields for name, quantity, and category.</w:t>
      </w:r>
    </w:p>
    <w:p w14:paraId="032E46A9" w14:textId="77777777" w:rsidR="00192D7B" w:rsidRPr="00F90D7D" w:rsidRDefault="00192D7B" w:rsidP="00516DC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Submit button to add the new entry.</w:t>
      </w:r>
    </w:p>
    <w:p w14:paraId="21597F36" w14:textId="77777777" w:rsidR="00192D7B" w:rsidRPr="00F90D7D" w:rsidRDefault="00192D7B" w:rsidP="00516D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Edit Data (</w:t>
      </w:r>
      <w:proofErr w:type="spellStart"/>
      <w:r w:rsidRPr="00F90D7D">
        <w:rPr>
          <w:rFonts w:asciiTheme="majorBidi" w:hAnsiTheme="majorBidi" w:cstheme="majorBidi"/>
          <w:sz w:val="32"/>
          <w:szCs w:val="32"/>
        </w:rPr>
        <w:t>edit.php</w:t>
      </w:r>
      <w:proofErr w:type="spellEnd"/>
      <w:r w:rsidRPr="00F90D7D">
        <w:rPr>
          <w:rFonts w:asciiTheme="majorBidi" w:hAnsiTheme="majorBidi" w:cstheme="majorBidi"/>
          <w:sz w:val="32"/>
          <w:szCs w:val="32"/>
        </w:rPr>
        <w:t>):</w:t>
      </w:r>
    </w:p>
    <w:p w14:paraId="01720ED8" w14:textId="77777777" w:rsidR="00192D7B" w:rsidRPr="00F90D7D" w:rsidRDefault="00192D7B" w:rsidP="00516D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Similar form as in "Add New Data" with pre-filled fields for editing existing entries.</w:t>
      </w:r>
    </w:p>
    <w:p w14:paraId="0FB01EE2" w14:textId="77777777" w:rsidR="00192D7B" w:rsidRPr="00F90D7D" w:rsidRDefault="00192D7B" w:rsidP="00516D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Update button to save changes.</w:t>
      </w:r>
    </w:p>
    <w:p w14:paraId="729D703C" w14:textId="77777777" w:rsidR="00192D7B" w:rsidRPr="00F90D7D" w:rsidRDefault="00192D7B" w:rsidP="00516D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Delete Data (</w:t>
      </w:r>
      <w:proofErr w:type="spellStart"/>
      <w:r w:rsidRPr="00F90D7D">
        <w:rPr>
          <w:rFonts w:asciiTheme="majorBidi" w:hAnsiTheme="majorBidi" w:cstheme="majorBidi"/>
          <w:sz w:val="32"/>
          <w:szCs w:val="32"/>
        </w:rPr>
        <w:t>delete.php</w:t>
      </w:r>
      <w:proofErr w:type="spellEnd"/>
      <w:r w:rsidRPr="00F90D7D">
        <w:rPr>
          <w:rFonts w:asciiTheme="majorBidi" w:hAnsiTheme="majorBidi" w:cstheme="majorBidi"/>
          <w:sz w:val="32"/>
          <w:szCs w:val="32"/>
        </w:rPr>
        <w:t>):</w:t>
      </w:r>
    </w:p>
    <w:p w14:paraId="1CE7929E" w14:textId="77777777" w:rsidR="00192D7B" w:rsidRPr="00F90D7D" w:rsidRDefault="00192D7B" w:rsidP="00516DC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90D7D">
        <w:rPr>
          <w:rFonts w:asciiTheme="majorBidi" w:hAnsiTheme="majorBidi" w:cstheme="majorBidi"/>
          <w:sz w:val="32"/>
          <w:szCs w:val="32"/>
        </w:rPr>
        <w:t>Confirmation message asking the user to confirm deletion.</w:t>
      </w:r>
    </w:p>
    <w:p w14:paraId="50B6F6D0" w14:textId="782C8413" w:rsidR="00192D7B" w:rsidRPr="00F90D7D" w:rsidRDefault="00F90D7D" w:rsidP="00516DC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Ok</w:t>
      </w:r>
      <w:r w:rsidR="00192D7B" w:rsidRPr="00F90D7D">
        <w:rPr>
          <w:rFonts w:asciiTheme="majorBidi" w:hAnsiTheme="majorBidi" w:cstheme="majorBidi"/>
          <w:sz w:val="32"/>
          <w:szCs w:val="32"/>
        </w:rPr>
        <w:t xml:space="preserve"> button to confirm deletion.</w:t>
      </w:r>
    </w:p>
    <w:sectPr w:rsidR="00192D7B" w:rsidRPr="00F9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66E"/>
    <w:multiLevelType w:val="hybridMultilevel"/>
    <w:tmpl w:val="03D8C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7B7FE5"/>
    <w:multiLevelType w:val="hybridMultilevel"/>
    <w:tmpl w:val="6B087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7588"/>
    <w:multiLevelType w:val="hybridMultilevel"/>
    <w:tmpl w:val="7EF4DB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B4F03"/>
    <w:multiLevelType w:val="hybridMultilevel"/>
    <w:tmpl w:val="52982B8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174CA"/>
    <w:multiLevelType w:val="hybridMultilevel"/>
    <w:tmpl w:val="6AA84D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F77A71"/>
    <w:multiLevelType w:val="hybridMultilevel"/>
    <w:tmpl w:val="5F1622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403CB9"/>
    <w:multiLevelType w:val="hybridMultilevel"/>
    <w:tmpl w:val="FF68C4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496294">
    <w:abstractNumId w:val="1"/>
  </w:num>
  <w:num w:numId="2" w16cid:durableId="1913537206">
    <w:abstractNumId w:val="5"/>
  </w:num>
  <w:num w:numId="3" w16cid:durableId="1569726434">
    <w:abstractNumId w:val="3"/>
  </w:num>
  <w:num w:numId="4" w16cid:durableId="74596211">
    <w:abstractNumId w:val="4"/>
  </w:num>
  <w:num w:numId="5" w16cid:durableId="2049794210">
    <w:abstractNumId w:val="6"/>
  </w:num>
  <w:num w:numId="6" w16cid:durableId="2083873189">
    <w:abstractNumId w:val="2"/>
  </w:num>
  <w:num w:numId="7" w16cid:durableId="87958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AD"/>
    <w:rsid w:val="00044BB8"/>
    <w:rsid w:val="000846A3"/>
    <w:rsid w:val="00192D7B"/>
    <w:rsid w:val="00516DC4"/>
    <w:rsid w:val="009910AD"/>
    <w:rsid w:val="00AF6872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3A73"/>
  <w15:chartTrackingRefBased/>
  <w15:docId w15:val="{08E4ADF3-4410-4C33-8929-F5924789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7B"/>
    <w:pPr>
      <w:ind w:left="720"/>
      <w:contextualSpacing/>
    </w:pPr>
  </w:style>
  <w:style w:type="table" w:styleId="TableGrid">
    <w:name w:val="Table Grid"/>
    <w:basedOn w:val="TableNormal"/>
    <w:uiPriority w:val="39"/>
    <w:rsid w:val="0019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CHASER</dc:creator>
  <cp:keywords/>
  <dc:description/>
  <cp:lastModifiedBy>SHADOW CHASER</cp:lastModifiedBy>
  <cp:revision>2</cp:revision>
  <dcterms:created xsi:type="dcterms:W3CDTF">2024-02-26T08:58:00Z</dcterms:created>
  <dcterms:modified xsi:type="dcterms:W3CDTF">2024-02-26T10:26:00Z</dcterms:modified>
</cp:coreProperties>
</file>