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2" w:color="6366F1"/>
        </w:pBdr>
      </w:pPr>
      <w:r>
        <w:t>Gait Identifier</w:t>
      </w:r>
    </w:p>
    <w:p>
      <w:r>
        <w:rPr>
          <w:b/>
          <w:color w:val="475569"/>
        </w:rPr>
        <w:t>ME193 – AI in Mobile Robots · Yash Kulkarni</w:t>
      </w:r>
    </w:p>
    <w:p>
      <w:pPr>
        <w:pBdr>
          <w:left w:val="single" w:sz="24" w:space="8" w:color="6366F1"/>
        </w:pBdr>
        <w:ind w:left="216"/>
      </w:pPr>
      <w:r>
        <w:rPr>
          <w:b w:val="0"/>
        </w:rPr>
        <w:t xml:space="preserve">🎥 </w:t>
      </w:r>
      <w:r>
        <w:rPr>
          <w:b w:val="0"/>
          <w:i/>
        </w:rPr>
        <w:t>Demo video: (add link here)</w:t>
      </w:r>
    </w:p>
    <w:p>
      <w:pPr>
        <w:pStyle w:val="Heading1"/>
        <w:pBdr>
          <w:bottom w:val="single" w:sz="12" w:space="2" w:color="6366F1"/>
        </w:pBdr>
      </w:pPr>
      <w:r>
        <w:t>What it is</w:t>
      </w:r>
    </w:p>
    <w:p>
      <w:r>
        <w:rPr>
          <w:b w:val="0"/>
        </w:rPr>
        <w:t xml:space="preserve">A wearable that straps to the </w:t>
      </w:r>
      <w:r>
        <w:rPr>
          <w:b/>
        </w:rPr>
        <w:t>outside of my ankle</w:t>
      </w:r>
      <w:r>
        <w:rPr>
          <w:b w:val="0"/>
        </w:rPr>
        <w:t xml:space="preserve"> and tells, live, whether I'm </w:t>
      </w:r>
      <w:r>
        <w:rPr>
          <w:b/>
        </w:rPr>
        <w:t>standing still, walking, running, or biking</w:t>
      </w:r>
      <w:r>
        <w:rPr>
          <w:b w:val="0"/>
        </w:rPr>
        <w:t xml:space="preserve"> (on a bike, or lying on my back air-biking).</w:t>
      </w:r>
    </w:p>
    <w:p>
      <w:r>
        <w:rPr>
          <w:b w:val="0"/>
        </w:rPr>
        <w:t xml:space="preserve">It's an </w:t>
      </w:r>
      <w:r>
        <w:rPr>
          <w:b/>
        </w:rPr>
        <w:t>Arduino UNO Q</w:t>
      </w:r>
      <w:r>
        <w:rPr>
          <w:b w:val="0"/>
        </w:rPr>
        <w:t xml:space="preserve"> with an </w:t>
      </w:r>
      <w:r>
        <w:rPr>
          <w:b/>
        </w:rPr>
        <w:t>MPU6050 IMU</w:t>
      </w:r>
      <w:r>
        <w:rPr>
          <w:b w:val="0"/>
        </w:rPr>
        <w:t xml:space="preserve"> (3-axis accelerometer + 3-axis gyroscope). Two different machine-learning models classify the motion side by side, as the assignment asks: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673"/>
            <w:shd w:val="clear" w:color="auto" w:fill="EEF2FF"/>
          </w:tcPr>
          <w:p>
            <w:pPr>
              <w:spacing w:after="20"/>
            </w:pPr>
          </w:p>
        </w:tc>
        <w:tc>
          <w:tcPr>
            <w:tcW w:type="dxa" w:w="4487"/>
            <w:shd w:val="clear" w:color="auto" w:fill="EEF2FF"/>
          </w:tcPr>
          <w:p>
            <w:pPr>
              <w:spacing w:after="20"/>
            </w:pPr>
            <w:r>
              <w:rPr>
                <w:b/>
                <w:sz w:val="19"/>
              </w:rPr>
              <w:t>What it's allowed to see</w:t>
            </w:r>
          </w:p>
        </w:tc>
        <w:tc>
          <w:tcPr>
            <w:tcW w:type="dxa" w:w="4487"/>
            <w:shd w:val="clear" w:color="auto" w:fill="EEF2FF"/>
          </w:tcPr>
          <w:p>
            <w:pPr>
              <w:spacing w:after="20"/>
            </w:pPr>
            <w:r>
              <w:rPr>
                <w:b/>
                <w:sz w:val="19"/>
              </w:rPr>
              <w:t>Classifier</w:t>
            </w:r>
          </w:p>
        </w:tc>
      </w:tr>
      <w:tr>
        <w:tc>
          <w:tcPr>
            <w:tcW w:type="dxa" w:w="673"/>
          </w:tcPr>
          <w:p>
            <w:pPr>
              <w:spacing w:after="20"/>
            </w:pPr>
            <w:r>
              <w:rPr>
                <w:b/>
                <w:sz w:val="19"/>
              </w:rPr>
              <w:t>Model 1</w:t>
            </w:r>
          </w:p>
        </w:tc>
        <w:tc>
          <w:tcPr>
            <w:tcW w:type="dxa" w:w="4487"/>
          </w:tcPr>
          <w:p>
            <w:pPr>
              <w:spacing w:after="20"/>
            </w:pPr>
            <w:r>
              <w:rPr>
                <w:b/>
                <w:sz w:val="19"/>
              </w:rPr>
              <w:t>One number:</w:t>
            </w:r>
            <w:r>
              <w:rPr>
                <w:b w:val="0"/>
                <w:sz w:val="19"/>
              </w:rPr>
              <w:t xml:space="preserve"> the peak acceleration in one direction on one axis</w:t>
            </w:r>
          </w:p>
        </w:tc>
        <w:tc>
          <w:tcPr>
            <w:tcW w:type="dxa" w:w="4487"/>
          </w:tcPr>
          <w:p>
            <w:pPr>
              <w:spacing w:after="20"/>
            </w:pPr>
            <w:r>
              <w:rPr>
                <w:b w:val="0"/>
                <w:sz w:val="19"/>
              </w:rPr>
              <w:t>Decision tree with 4 leaves, so 3 thresholds you can read off</w:t>
            </w:r>
          </w:p>
        </w:tc>
      </w:tr>
      <w:tr>
        <w:tc>
          <w:tcPr>
            <w:tcW w:type="dxa" w:w="673"/>
            <w:shd w:val="clear" w:color="auto" w:fill="F8FAFC"/>
          </w:tcPr>
          <w:p>
            <w:pPr>
              <w:spacing w:after="20"/>
            </w:pPr>
            <w:r>
              <w:rPr>
                <w:b/>
                <w:sz w:val="19"/>
              </w:rPr>
              <w:t>Model 2</w:t>
            </w:r>
          </w:p>
        </w:tc>
        <w:tc>
          <w:tcPr>
            <w:tcW w:type="dxa" w:w="4487"/>
            <w:shd w:val="clear" w:color="auto" w:fill="F8FAFC"/>
          </w:tcPr>
          <w:p>
            <w:pPr>
              <w:spacing w:after="20"/>
            </w:pPr>
            <w:r>
              <w:rPr>
                <w:b/>
                <w:sz w:val="19"/>
              </w:rPr>
              <w:t>Everything:</w:t>
            </w:r>
            <w:r>
              <w:rPr>
                <w:b w:val="0"/>
                <w:sz w:val="19"/>
              </w:rPr>
              <w:t xml:space="preserve"> all six IMU outputs (accel x/y/z + gyro x/y/z)</w:t>
            </w:r>
          </w:p>
        </w:tc>
        <w:tc>
          <w:tcPr>
            <w:tcW w:type="dxa" w:w="4487"/>
            <w:shd w:val="clear" w:color="auto" w:fill="F8FAFC"/>
          </w:tcPr>
          <w:p>
            <w:pPr>
              <w:spacing w:after="20"/>
            </w:pPr>
            <w:r>
              <w:rPr>
                <w:b w:val="0"/>
                <w:sz w:val="19"/>
              </w:rPr>
              <w:t>Random forest, 300 trees, 35 features</w:t>
            </w:r>
          </w:p>
        </w:tc>
      </w:tr>
    </w:tbl>
    <w:p>
      <w:pPr>
        <w:spacing w:after="40"/>
      </w:pPr>
    </w:p>
    <w:p>
      <w:r>
        <w:rPr>
          <w:b w:val="0"/>
        </w:rPr>
        <w:t>Neither one is a neural net. Both answers show up on the UNO Q's LED matrix as two letters (</w:t>
      </w:r>
      <w:r>
        <w:rPr>
          <w:b/>
        </w:rPr>
        <w:t>left = model 1, right = model 2</w:t>
      </w:r>
      <w:r>
        <w:rPr>
          <w:b w:val="0"/>
        </w:rPr>
        <w:t>; S / W / R / B). A dashboard on the laptop shows the details.</w:t>
      </w:r>
    </w:p>
    <w:p>
      <w:pPr>
        <w:pStyle w:val="Heading1"/>
        <w:pBdr>
          <w:bottom w:val="single" w:sz="12" w:space="2" w:color="6366F1"/>
        </w:pBdr>
      </w:pPr>
      <w:r>
        <w:t>Hardware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288"/>
            <w:shd w:val="clear" w:color="auto" w:fill="EEF2FF"/>
          </w:tcPr>
          <w:p>
            <w:pPr>
              <w:spacing w:after="20"/>
            </w:pPr>
            <w:r>
              <w:rPr>
                <w:b/>
                <w:sz w:val="19"/>
              </w:rPr>
              <w:t>Part</w:t>
            </w:r>
          </w:p>
        </w:tc>
        <w:tc>
          <w:tcPr>
            <w:tcW w:type="dxa" w:w="5360"/>
            <w:shd w:val="clear" w:color="auto" w:fill="EEF2FF"/>
          </w:tcPr>
          <w:p>
            <w:pPr>
              <w:spacing w:after="20"/>
            </w:pPr>
            <w:r>
              <w:rPr>
                <w:b/>
                <w:sz w:val="19"/>
              </w:rPr>
              <w:t>Role</w:t>
            </w:r>
          </w:p>
        </w:tc>
      </w:tr>
      <w:tr>
        <w:tc>
          <w:tcPr>
            <w:tcW w:type="dxa" w:w="4288"/>
          </w:tcPr>
          <w:p>
            <w:pPr>
              <w:spacing w:after="20"/>
            </w:pPr>
            <w:r>
              <w:rPr>
                <w:b w:val="0"/>
                <w:sz w:val="19"/>
              </w:rPr>
              <w:t>MPU6050 (GY-521)</w:t>
            </w:r>
          </w:p>
        </w:tc>
        <w:tc>
          <w:tcPr>
            <w:tcW w:type="dxa" w:w="5360"/>
          </w:tcPr>
          <w:p>
            <w:pPr>
              <w:spacing w:after="20"/>
            </w:pPr>
            <w:r>
              <w:rPr>
                <w:b w:val="0"/>
                <w:sz w:val="19"/>
              </w:rPr>
              <w:t xml:space="preserve">Accelerometer set to </w:t>
            </w:r>
            <w:r>
              <w:rPr>
                <w:b/>
                <w:sz w:val="19"/>
              </w:rPr>
              <w:t>±16 g</w:t>
            </w:r>
            <w:r>
              <w:rPr>
                <w:b w:val="0"/>
                <w:sz w:val="19"/>
              </w:rPr>
              <w:t xml:space="preserve"> (running heel strikes pass 8 g at the ankle). Gyro set to </w:t>
            </w:r>
            <w:r>
              <w:rPr>
                <w:b/>
                <w:sz w:val="19"/>
              </w:rPr>
              <w:t>±2000 °/s</w:t>
            </w:r>
            <w:r>
              <w:rPr>
                <w:b w:val="0"/>
                <w:sz w:val="19"/>
              </w:rPr>
              <w:t xml:space="preserve"> (the shank swings fast). 44 Hz low-pass filter so impact peaks stay sharp.</w:t>
            </w:r>
          </w:p>
        </w:tc>
      </w:tr>
      <w:tr>
        <w:tc>
          <w:tcPr>
            <w:tcW w:type="dxa" w:w="4288"/>
            <w:shd w:val="clear" w:color="auto" w:fill="F8FAFC"/>
          </w:tcPr>
          <w:p>
            <w:pPr>
              <w:spacing w:after="20"/>
            </w:pPr>
            <w:r>
              <w:rPr>
                <w:b w:val="0"/>
                <w:sz w:val="19"/>
              </w:rPr>
              <w:t>Arduino UNO Q, microcontroller side (</w:t>
            </w:r>
            <w:r>
              <w:rPr>
                <w:rFonts w:ascii="Consolas" w:hAnsi="Consolas"/>
                <w:b w:val="0"/>
                <w:color w:val="B42318"/>
                <w:sz w:val="18"/>
              </w:rPr>
              <w:t>sketch.ino</w:t>
            </w:r>
            <w:r>
              <w:rPr>
                <w:b w:val="0"/>
                <w:sz w:val="19"/>
              </w:rPr>
              <w:t>)</w:t>
            </w:r>
          </w:p>
        </w:tc>
        <w:tc>
          <w:tcPr>
            <w:tcW w:type="dxa" w:w="5360"/>
            <w:shd w:val="clear" w:color="auto" w:fill="F8FAFC"/>
          </w:tcPr>
          <w:p>
            <w:pPr>
              <w:spacing w:after="20"/>
            </w:pPr>
            <w:r>
              <w:rPr>
                <w:b w:val="0"/>
                <w:sz w:val="19"/>
              </w:rPr>
              <w:t>Reads the IMU every 20 ms (</w:t>
            </w:r>
            <w:r>
              <w:rPr>
                <w:b/>
                <w:sz w:val="19"/>
              </w:rPr>
              <w:t>50 Hz</w:t>
            </w:r>
            <w:r>
              <w:rPr>
                <w:b w:val="0"/>
                <w:sz w:val="19"/>
              </w:rPr>
              <w:t>) over I²C and sends each reading to the Linux side over the Bridge. Draws the two answer letters on the LED matrix.</w:t>
            </w:r>
          </w:p>
        </w:tc>
      </w:tr>
      <w:tr>
        <w:tc>
          <w:tcPr>
            <w:tcW w:type="dxa" w:w="4288"/>
          </w:tcPr>
          <w:p>
            <w:pPr>
              <w:spacing w:after="20"/>
            </w:pPr>
            <w:r>
              <w:rPr>
                <w:b w:val="0"/>
                <w:sz w:val="19"/>
              </w:rPr>
              <w:t>Arduino UNO Q, Linux side (</w:t>
            </w:r>
            <w:r>
              <w:rPr>
                <w:rFonts w:ascii="Consolas" w:hAnsi="Consolas"/>
                <w:b w:val="0"/>
                <w:color w:val="B42318"/>
                <w:sz w:val="18"/>
              </w:rPr>
              <w:t>main.py</w:t>
            </w:r>
            <w:r>
              <w:rPr>
                <w:b w:val="0"/>
                <w:sz w:val="19"/>
              </w:rPr>
              <w:t>)</w:t>
            </w:r>
          </w:p>
        </w:tc>
        <w:tc>
          <w:tcPr>
            <w:tcW w:type="dxa" w:w="5360"/>
          </w:tcPr>
          <w:p>
            <w:pPr>
              <w:spacing w:after="20"/>
            </w:pPr>
            <w:r>
              <w:rPr>
                <w:b w:val="0"/>
                <w:sz w:val="19"/>
              </w:rPr>
              <w:t xml:space="preserve">Forwards readings to the laptop over </w:t>
            </w:r>
            <w:r>
              <w:rPr>
                <w:b/>
                <w:sz w:val="19"/>
              </w:rPr>
              <w:t>MQTT</w:t>
            </w:r>
            <w:r>
              <w:rPr>
                <w:b w:val="0"/>
                <w:sz w:val="19"/>
              </w:rPr>
              <w:t xml:space="preserve"> and passes the predictions back to the matrix.</w:t>
            </w:r>
          </w:p>
        </w:tc>
      </w:tr>
      <w:tr>
        <w:tc>
          <w:tcPr>
            <w:tcW w:type="dxa" w:w="4288"/>
            <w:shd w:val="clear" w:color="auto" w:fill="F8FAFC"/>
          </w:tcPr>
          <w:p>
            <w:pPr>
              <w:spacing w:after="20"/>
            </w:pPr>
            <w:r>
              <w:rPr>
                <w:b w:val="0"/>
                <w:sz w:val="19"/>
              </w:rPr>
              <w:t>Laptop (</w:t>
            </w:r>
            <w:r>
              <w:rPr>
                <w:rFonts w:ascii="Consolas" w:hAnsi="Consolas"/>
                <w:b w:val="0"/>
                <w:color w:val="B42318"/>
                <w:sz w:val="18"/>
              </w:rPr>
              <w:t>gaitlib.py</w:t>
            </w:r>
            <w:r>
              <w:rPr>
                <w:b w:val="0"/>
                <w:sz w:val="19"/>
              </w:rPr>
              <w:t xml:space="preserve">, </w:t>
            </w:r>
            <w:r>
              <w:rPr>
                <w:rFonts w:ascii="Consolas" w:hAnsi="Consolas"/>
                <w:b w:val="0"/>
                <w:color w:val="B42318"/>
                <w:sz w:val="18"/>
              </w:rPr>
              <w:t>train.py</w:t>
            </w:r>
            <w:r>
              <w:rPr>
                <w:b w:val="0"/>
                <w:sz w:val="19"/>
              </w:rPr>
              <w:t xml:space="preserve">, </w:t>
            </w:r>
            <w:r>
              <w:rPr>
                <w:rFonts w:ascii="Consolas" w:hAnsi="Consolas"/>
                <w:b w:val="0"/>
                <w:color w:val="B42318"/>
                <w:sz w:val="18"/>
              </w:rPr>
              <w:t>app.py</w:t>
            </w:r>
            <w:r>
              <w:rPr>
                <w:b w:val="0"/>
                <w:sz w:val="19"/>
              </w:rPr>
              <w:t>)</w:t>
            </w:r>
          </w:p>
        </w:tc>
        <w:tc>
          <w:tcPr>
            <w:tcW w:type="dxa" w:w="5360"/>
            <w:shd w:val="clear" w:color="auto" w:fill="F8FAFC"/>
          </w:tcPr>
          <w:p>
            <w:pPr>
              <w:spacing w:after="20"/>
            </w:pPr>
            <w:r>
              <w:rPr>
                <w:b w:val="0"/>
                <w:sz w:val="19"/>
              </w:rPr>
              <w:t>MQTT broker (Mosquitto), recording, training, live classification, dashboard.</w:t>
            </w:r>
          </w:p>
        </w:tc>
      </w:tr>
      <w:tr>
        <w:tc>
          <w:tcPr>
            <w:tcW w:type="dxa" w:w="4288"/>
          </w:tcPr>
          <w:p>
            <w:pPr>
              <w:spacing w:after="20"/>
            </w:pPr>
            <w:r>
              <w:rPr>
                <w:b w:val="0"/>
                <w:sz w:val="19"/>
              </w:rPr>
              <w:t>USB power bank</w:t>
            </w:r>
          </w:p>
        </w:tc>
        <w:tc>
          <w:tcPr>
            <w:tcW w:type="dxa" w:w="5360"/>
          </w:tcPr>
          <w:p>
            <w:pPr>
              <w:spacing w:after="20"/>
            </w:pPr>
            <w:r>
              <w:rPr>
                <w:b w:val="0"/>
                <w:sz w:val="19"/>
              </w:rPr>
              <w:t>Keeps the board powered while I move.</w:t>
            </w:r>
          </w:p>
        </w:tc>
      </w:tr>
    </w:tbl>
    <w:p>
      <w:pPr>
        <w:spacing w:after="40"/>
      </w:pPr>
    </w:p>
    <w:p>
      <w:r>
        <w:rPr>
          <w:b w:val="0"/>
        </w:rPr>
        <w:t>Wiring: VCC → 3V3, GND → GND, SDA → SDA, SCL → SCL. The sensor sits flat against the outside of the ankle, with "UP" marked on the case so it goes on the same way each time.</w:t>
      </w:r>
    </w:p>
    <w:p>
      <w:pPr>
        <w:pStyle w:val="Heading2"/>
      </w:pPr>
      <w:r>
        <w:t>Data flow</w:t>
      </w:r>
    </w:p>
    <w:tbl>
      <w:tblPr>
        <w:tblW w:type="auto" w:w="0"/>
        <w:jc w:val="center"/>
        <w:tblLook w:firstColumn="1" w:firstRow="1" w:lastColumn="0" w:lastRow="0" w:noHBand="0" w:noVBand="1" w:val="04A0"/>
      </w:tblPr>
      <w:tblGrid>
        <w:gridCol w:w="9648"/>
      </w:tblGrid>
      <w:tr>
        <w:tc>
          <w:tcPr>
            <w:tcW w:type="dxa" w:w="9648"/>
            <w:shd w:val="clear" w:color="auto" w:fill="0F172A"/>
          </w:tcPr>
          <w:p>
            <w:pPr>
              <w:spacing w:after="0"/>
            </w:pPr>
            <w:r>
              <w:rPr>
                <w:rFonts w:ascii="Consolas" w:hAnsi="Consolas"/>
                <w:color w:val="E2E8F0"/>
                <w:sz w:val="17"/>
              </w:rPr>
              <w:t>MPU6050 --I2C 50 Hz--&gt; UNO Q MCU --Bridge--&gt; UNO Q Linux --MQTT "gait/imu"--&gt; laptop</w:t>
              <w:br/>
            </w:r>
            <w:r>
              <w:rPr>
                <w:rFonts w:ascii="Consolas" w:hAnsi="Consolas"/>
                <w:color w:val="E2E8F0"/>
                <w:sz w:val="17"/>
              </w:rPr>
              <w:t xml:space="preserve">                                                                               |</w:t>
              <w:br/>
            </w:r>
            <w:r>
              <w:rPr>
                <w:rFonts w:ascii="Consolas" w:hAnsi="Consolas"/>
                <w:color w:val="E2E8F0"/>
                <w:sz w:val="17"/>
              </w:rPr>
              <w:t xml:space="preserve">                                                    3 s window -&gt; model 1 + model 2</w:t>
              <w:br/>
            </w:r>
            <w:r>
              <w:rPr>
                <w:rFonts w:ascii="Consolas" w:hAnsi="Consolas"/>
                <w:color w:val="E2E8F0"/>
                <w:sz w:val="17"/>
              </w:rPr>
              <w:t xml:space="preserve">                                                                               |</w:t>
              <w:br/>
            </w:r>
            <w:r>
              <w:rPr>
                <w:rFonts w:ascii="Consolas" w:hAnsi="Consolas"/>
                <w:color w:val="E2E8F0"/>
                <w:sz w:val="17"/>
              </w:rPr>
              <w:t>LED matrix  &lt;--Bridge-- UNO Q Linux &lt;--MQTT "gait/prediction" "m1,m2"----------+</w:t>
            </w:r>
          </w:p>
        </w:tc>
      </w:tr>
    </w:tbl>
    <w:p>
      <w:pPr>
        <w:spacing w:after="40"/>
      </w:pPr>
    </w:p>
    <w:p>
      <w:r>
        <w:rPr>
          <w:b w:val="0"/>
        </w:rPr>
        <w:t xml:space="preserve">Each MQTT message is one reading: </w:t>
      </w:r>
      <w:r>
        <w:rPr>
          <w:rFonts w:ascii="Consolas" w:hAnsi="Consolas"/>
          <w:b w:val="0"/>
          <w:color w:val="B42318"/>
          <w:sz w:val="18"/>
        </w:rPr>
        <w:t>t, ax, ay, az, gx, gy, gz</w:t>
      </w:r>
      <w:r>
        <w:rPr>
          <w:b w:val="0"/>
        </w:rPr>
        <w:t xml:space="preserve"> (m/s² and rad/s). Mosquitto runs with </w:t>
      </w:r>
      <w:r>
        <w:rPr>
          <w:rFonts w:ascii="Consolas" w:hAnsi="Consolas"/>
          <w:b w:val="0"/>
          <w:color w:val="B42318"/>
          <w:sz w:val="18"/>
        </w:rPr>
        <w:t>set_tcp_nodelay</w:t>
      </w:r>
      <w:r>
        <w:rPr>
          <w:b w:val="0"/>
        </w:rPr>
        <w:t xml:space="preserve"> so readings aren't held back and sent in bursts over Wi-Fi.</w:t>
      </w:r>
    </w:p>
    <w:p>
      <w:pPr>
        <w:pStyle w:val="Heading2"/>
      </w:pPr>
      <w:r>
        <w:t>Sensor health checks</w:t>
      </w:r>
    </w:p>
    <w:p>
      <w:r>
        <w:rPr>
          <w:b w:val="0"/>
        </w:rPr>
        <w:t>Two hardware faults showed up during testing, so the system now catches both:</w:t>
      </w:r>
    </w:p>
    <w:p>
      <w:pPr>
        <w:pStyle w:val="ListBullet"/>
        <w:spacing w:after="40"/>
      </w:pPr>
      <w:r>
        <w:rPr>
          <w:b/>
        </w:rPr>
        <w:t>Stuck gyro:</w:t>
      </w:r>
      <w:r>
        <w:rPr>
          <w:b w:val="0"/>
        </w:rPr>
        <w:t xml:space="preserve"> after a brown-out, one gyro axis sat at </w:t>
      </w:r>
      <w:r>
        <w:rPr>
          <w:b/>
        </w:rPr>
        <w:t>−373 °/s</w:t>
      </w:r>
      <w:r>
        <w:rPr>
          <w:b w:val="0"/>
        </w:rPr>
        <w:t xml:space="preserve"> while the sensor was still. If any gyro axis averages over </w:t>
      </w:r>
      <w:r>
        <w:rPr>
          <w:b/>
        </w:rPr>
        <w:t>60 °/s</w:t>
      </w:r>
      <w:r>
        <w:rPr>
          <w:b w:val="0"/>
        </w:rPr>
        <w:t xml:space="preserve">, the dashboard and </w:t>
      </w:r>
      <w:r>
        <w:rPr>
          <w:rFonts w:ascii="Consolas" w:hAnsi="Consolas"/>
          <w:b w:val="0"/>
          <w:color w:val="B42318"/>
          <w:sz w:val="18"/>
        </w:rPr>
        <w:t>record.py</w:t>
      </w:r>
      <w:r>
        <w:rPr>
          <w:b w:val="0"/>
        </w:rPr>
        <w:t xml:space="preserve"> flag it. Unplugging the board fixes it.</w:t>
      </w:r>
    </w:p>
    <w:p>
      <w:pPr>
        <w:pStyle w:val="ListBullet"/>
        <w:spacing w:after="40"/>
      </w:pPr>
      <w:r>
        <w:rPr>
          <w:b/>
        </w:rPr>
        <w:t>Loose wire:</w:t>
      </w:r>
      <w:r>
        <w:rPr>
          <w:b w:val="0"/>
        </w:rPr>
        <w:t xml:space="preserve"> the library then returns all zeros. Gravity alone is 1 g, so |a| ≈ 0 is impossible. After 25 zero readings in a row (0.5 s), the sketch stops sending, shows an ✕ on the matrix and reports </w:t>
      </w:r>
      <w:r>
        <w:rPr>
          <w:b w:val="0"/>
          <w:i/>
        </w:rPr>
        <w:t>"MPU6050 STOPPED RESPONDING."</w:t>
      </w:r>
    </w:p>
    <w:p>
      <w:pPr>
        <w:pStyle w:val="Heading1"/>
        <w:pBdr>
          <w:bottom w:val="single" w:sz="12" w:space="2" w:color="6366F1"/>
        </w:pBdr>
      </w:pPr>
      <w:r>
        <w:t>What it tracks, and how</w:t>
      </w:r>
    </w:p>
    <w:p>
      <w:pPr>
        <w:pStyle w:val="Heading2"/>
      </w:pPr>
      <w:r>
        <w:t>1. Windows</w:t>
      </w:r>
    </w:p>
    <w:p>
      <w:r>
        <w:rPr>
          <w:b w:val="0"/>
        </w:rPr>
        <w:t>Live data and training data go through the same steps:</w:t>
      </w:r>
    </w:p>
    <w:p>
      <w:pPr>
        <w:spacing w:after="40"/>
        <w:ind w:left="432" w:hanging="317"/>
      </w:pPr>
      <w:r>
        <w:t xml:space="preserve">1. </w:t>
      </w:r>
      <w:r>
        <w:rPr>
          <w:b/>
        </w:rPr>
        <w:t>Resample</w:t>
      </w:r>
      <w:r>
        <w:rPr>
          <w:b w:val="0"/>
        </w:rPr>
        <w:t xml:space="preserve"> the stream onto an exact 50 Hz grid, because Wi-Fi delivers readings unevenly.</w:t>
      </w:r>
    </w:p>
    <w:p>
      <w:pPr>
        <w:spacing w:after="40"/>
        <w:ind w:left="432" w:hanging="317"/>
      </w:pPr>
      <w:r>
        <w:t xml:space="preserve">2. </w:t>
      </w:r>
      <w:r>
        <w:rPr>
          <w:b w:val="0"/>
        </w:rPr>
        <w:t xml:space="preserve">Cut it into </w:t>
      </w:r>
      <w:r>
        <w:rPr>
          <w:b/>
        </w:rPr>
        <w:t>3-second windows</w:t>
      </w:r>
      <w:r>
        <w:rPr>
          <w:b w:val="0"/>
        </w:rPr>
        <w:t xml:space="preserve"> (150 samples), with </w:t>
      </w:r>
      <w:r>
        <w:rPr>
          <w:b/>
        </w:rPr>
        <w:t>a new one every 0.5 s</w:t>
      </w:r>
      <w:r>
        <w:rPr>
          <w:b w:val="0"/>
        </w:rPr>
        <w:t>. 3 s holds at least 2–3 strides even at a slow walk.</w:t>
      </w:r>
    </w:p>
    <w:p>
      <w:pPr>
        <w:spacing w:after="40"/>
        <w:ind w:left="432" w:hanging="317"/>
      </w:pPr>
      <w:r>
        <w:t xml:space="preserve">3. </w:t>
      </w:r>
      <w:r>
        <w:rPr>
          <w:b/>
        </w:rPr>
        <w:t>Skip any window with a gap over 0.25 s</w:t>
      </w:r>
      <w:r>
        <w:rPr>
          <w:b w:val="0"/>
        </w:rPr>
        <w:t xml:space="preserve"> (a Wi-Fi dropout) instead of interpolating over it.</w:t>
      </w:r>
    </w:p>
    <w:p>
      <w:pPr>
        <w:spacing w:after="40"/>
        <w:ind w:left="432" w:hanging="317"/>
      </w:pPr>
      <w:r>
        <w:t xml:space="preserve">4. </w:t>
      </w:r>
      <w:r>
        <w:rPr>
          <w:b w:val="0"/>
        </w:rPr>
        <w:t xml:space="preserve">In recordings, </w:t>
      </w:r>
      <w:r>
        <w:rPr>
          <w:b/>
        </w:rPr>
        <w:t>trim 2 s from each end</w:t>
      </w:r>
      <w:r>
        <w:rPr>
          <w:b w:val="0"/>
        </w:rPr>
        <w:t xml:space="preserve"> so starting and stopping don't get learned as the activity.</w:t>
      </w:r>
    </w:p>
    <w:p>
      <w:pPr>
        <w:pStyle w:val="Heading2"/>
      </w:pPr>
      <w:r>
        <w:t>2. Model 1: one peak, three thresholds</w:t>
      </w:r>
    </w:p>
    <w:p>
      <w:r>
        <w:rPr>
          <w:b/>
        </w:rPr>
        <w:t>Input:</w:t>
      </w:r>
      <w:r>
        <w:rPr>
          <w:b w:val="0"/>
        </w:rPr>
        <w:t xml:space="preserve"> for one signed axis direction (for example "+z" = how hard the leg is shoved toward +z), take the largest value in the window.</w:t>
      </w:r>
    </w:p>
    <w:tbl>
      <w:tblPr>
        <w:tblW w:type="auto" w:w="0"/>
        <w:jc w:val="center"/>
        <w:tblLook w:firstColumn="1" w:firstRow="1" w:lastColumn="0" w:lastRow="0" w:noHBand="0" w:noVBand="1" w:val="04A0"/>
      </w:tblPr>
      <w:tblGrid>
        <w:gridCol w:w="9648"/>
      </w:tblGrid>
      <w:tr>
        <w:tc>
          <w:tcPr>
            <w:tcW w:type="dxa" w:w="9648"/>
            <w:shd w:val="clear" w:color="auto" w:fill="0F172A"/>
          </w:tcPr>
          <w:p>
            <w:pPr>
              <w:spacing w:after="0"/>
            </w:pPr>
            <w:r>
              <w:rPr>
                <w:rFonts w:ascii="Consolas" w:hAnsi="Consolas"/>
                <w:color w:val="E2E8F0"/>
                <w:sz w:val="17"/>
              </w:rPr>
              <w:t>peak = max( ±a_axis − median(a_axis) )    over the 3 s window, in g</w:t>
            </w:r>
          </w:p>
        </w:tc>
      </w:tr>
    </w:tbl>
    <w:p>
      <w:pPr>
        <w:spacing w:after="40"/>
      </w:pPr>
    </w:p>
    <w:p>
      <w:r>
        <w:rPr>
          <w:b/>
        </w:rPr>
        <w:t>Why subtract the median:</w:t>
      </w:r>
      <w:r>
        <w:rPr>
          <w:b w:val="0"/>
        </w:rPr>
        <w:t xml:space="preserve"> a raw axis also carries part of gravity, and how much depends on the strap angle. Tilting the sensor just 5° puts about 0.1 g of gravity on an axis that "should" read 0. My first version used the raw value. After I re-strapped the sensor, standing still read 0.10 g. The model had learned "standing ≤ −0.03 g", so standing still showed up as </w:t>
      </w:r>
      <w:r>
        <w:rPr>
          <w:b/>
        </w:rPr>
        <w:t>biking or walking</w:t>
      </w:r>
      <w:r>
        <w:rPr>
          <w:b w:val="0"/>
        </w:rPr>
        <w:t xml:space="preserve">. Subtracting the window's median removes gravity, and the strap angle with it. The peak is still one axis in one direction, so it's within the rules. This one change took model 1 from </w:t>
      </w:r>
      <w:r>
        <w:rPr>
          <w:b/>
        </w:rPr>
        <w:t>60% to 83%</w:t>
      </w:r>
      <w:r>
        <w:rPr>
          <w:b w:val="0"/>
        </w:rPr>
        <w:t>.</w:t>
      </w:r>
    </w:p>
    <w:p>
      <w:r>
        <w:rPr>
          <w:b/>
        </w:rPr>
        <w:t>Choosing the direction:</w:t>
      </w:r>
      <w:r>
        <w:rPr>
          <w:b w:val="0"/>
        </w:rPr>
        <w:t xml:space="preserve"> </w:t>
      </w:r>
      <w:r>
        <w:rPr>
          <w:rFonts w:ascii="Consolas" w:hAnsi="Consolas"/>
          <w:b w:val="0"/>
          <w:color w:val="B42318"/>
          <w:sz w:val="18"/>
        </w:rPr>
        <w:t>train.py</w:t>
      </w:r>
      <w:r>
        <w:rPr>
          <w:b w:val="0"/>
        </w:rPr>
        <w:t xml:space="preserve"> tries all six (±x, ±y, ±z) and keeps the one that scores best on data it never trained on. </w:t>
      </w:r>
      <w:r>
        <w:rPr>
          <w:b/>
        </w:rPr>
        <w:t>+z</w:t>
      </w:r>
      <w:r>
        <w:rPr>
          <w:b w:val="0"/>
        </w:rPr>
        <w:t xml:space="preserve"> won, which with my mounting is the axis that takes the heel-strike shock.</w:t>
      </w:r>
    </w:p>
    <w:p>
      <w:r>
        <w:rPr>
          <w:b/>
        </w:rPr>
        <w:t>Classifier:</w:t>
      </w:r>
      <w:r>
        <w:rPr>
          <w:b w:val="0"/>
        </w:rPr>
        <w:t xml:space="preserve"> a </w:t>
      </w:r>
      <w:r>
        <w:rPr>
          <w:rFonts w:ascii="Consolas" w:hAnsi="Consolas"/>
          <w:b w:val="0"/>
          <w:color w:val="B42318"/>
          <w:sz w:val="18"/>
        </w:rPr>
        <w:t>DecisionTreeClassifier</w:t>
      </w:r>
      <w:r>
        <w:rPr>
          <w:b w:val="0"/>
        </w:rPr>
        <w:t xml:space="preserve"> with </w:t>
      </w:r>
      <w:r>
        <w:rPr>
          <w:rFonts w:ascii="Consolas" w:hAnsi="Consolas"/>
          <w:b w:val="0"/>
          <w:color w:val="B42318"/>
          <w:sz w:val="18"/>
        </w:rPr>
        <w:t>max_leaf_nodes = 4</w:t>
      </w:r>
      <w:r>
        <w:rPr>
          <w:b w:val="0"/>
        </w:rPr>
        <w:t xml:space="preserve"> and </w:t>
      </w:r>
      <w:r>
        <w:rPr>
          <w:rFonts w:ascii="Consolas" w:hAnsi="Consolas"/>
          <w:b w:val="0"/>
          <w:color w:val="B42318"/>
          <w:sz w:val="18"/>
        </w:rPr>
        <w:t>class_weight = "balanced"</w:t>
      </w:r>
      <w:r>
        <w:rPr>
          <w:b w:val="0"/>
        </w:rPr>
        <w:t>. On a single number, a 4-leaf tree is just 3 cut points, which come out as readable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5628"/>
            <w:shd w:val="clear" w:color="auto" w:fill="EEF2FF"/>
          </w:tcPr>
          <w:p>
            <w:pPr>
              <w:spacing w:after="20"/>
            </w:pPr>
            <w:r>
              <w:rPr>
                <w:b/>
                <w:sz w:val="19"/>
              </w:rPr>
              <w:t>Peak of +z (g)</w:t>
            </w:r>
          </w:p>
        </w:tc>
        <w:tc>
          <w:tcPr>
            <w:tcW w:type="dxa" w:w="4020"/>
            <w:shd w:val="clear" w:color="auto" w:fill="EEF2FF"/>
          </w:tcPr>
          <w:p>
            <w:pPr>
              <w:spacing w:after="20"/>
            </w:pPr>
            <w:r>
              <w:rPr>
                <w:b/>
                <w:sz w:val="19"/>
              </w:rPr>
              <w:t>Prediction</w:t>
            </w:r>
          </w:p>
        </w:tc>
      </w:tr>
      <w:tr>
        <w:tc>
          <w:tcPr>
            <w:tcW w:type="dxa" w:w="5628"/>
          </w:tcPr>
          <w:p>
            <w:pPr>
              <w:spacing w:after="20"/>
            </w:pPr>
            <w:r>
              <w:rPr>
                <w:b w:val="0"/>
                <w:sz w:val="19"/>
              </w:rPr>
              <w:t>≤ 0.11</w:t>
            </w:r>
          </w:p>
        </w:tc>
        <w:tc>
          <w:tcPr>
            <w:tcW w:type="dxa" w:w="4020"/>
          </w:tcPr>
          <w:p>
            <w:pPr>
              <w:spacing w:after="20"/>
            </w:pPr>
            <w:r>
              <w:rPr>
                <w:b/>
                <w:sz w:val="19"/>
              </w:rPr>
              <w:t>Standing</w:t>
            </w:r>
          </w:p>
        </w:tc>
      </w:tr>
      <w:tr>
        <w:tc>
          <w:tcPr>
            <w:tcW w:type="dxa" w:w="5628"/>
            <w:shd w:val="clear" w:color="auto" w:fill="F8FAFC"/>
          </w:tcPr>
          <w:p>
            <w:pPr>
              <w:spacing w:after="20"/>
            </w:pPr>
            <w:r>
              <w:rPr>
                <w:b w:val="0"/>
                <w:sz w:val="19"/>
              </w:rPr>
              <w:t>0.11 – 0.46</w:t>
            </w:r>
          </w:p>
        </w:tc>
        <w:tc>
          <w:tcPr>
            <w:tcW w:type="dxa" w:w="4020"/>
            <w:shd w:val="clear" w:color="auto" w:fill="F8FAFC"/>
          </w:tcPr>
          <w:p>
            <w:pPr>
              <w:spacing w:after="20"/>
            </w:pPr>
            <w:r>
              <w:rPr>
                <w:b/>
                <w:sz w:val="19"/>
              </w:rPr>
              <w:t>Biking</w:t>
            </w:r>
          </w:p>
        </w:tc>
      </w:tr>
      <w:tr>
        <w:tc>
          <w:tcPr>
            <w:tcW w:type="dxa" w:w="5628"/>
          </w:tcPr>
          <w:p>
            <w:pPr>
              <w:spacing w:after="20"/>
            </w:pPr>
            <w:r>
              <w:rPr>
                <w:b w:val="0"/>
                <w:sz w:val="19"/>
              </w:rPr>
              <w:t>0.46 – 1.05</w:t>
            </w:r>
          </w:p>
        </w:tc>
        <w:tc>
          <w:tcPr>
            <w:tcW w:type="dxa" w:w="4020"/>
          </w:tcPr>
          <w:p>
            <w:pPr>
              <w:spacing w:after="20"/>
            </w:pPr>
            <w:r>
              <w:rPr>
                <w:b/>
                <w:sz w:val="19"/>
              </w:rPr>
              <w:t>Walking</w:t>
            </w:r>
          </w:p>
        </w:tc>
      </w:tr>
      <w:tr>
        <w:tc>
          <w:tcPr>
            <w:tcW w:type="dxa" w:w="5628"/>
            <w:shd w:val="clear" w:color="auto" w:fill="F8FAFC"/>
          </w:tcPr>
          <w:p>
            <w:pPr>
              <w:spacing w:after="20"/>
            </w:pPr>
            <w:r>
              <w:rPr>
                <w:b w:val="0"/>
                <w:sz w:val="19"/>
              </w:rPr>
              <w:t>&gt; 1.05</w:t>
            </w:r>
          </w:p>
        </w:tc>
        <w:tc>
          <w:tcPr>
            <w:tcW w:type="dxa" w:w="4020"/>
            <w:shd w:val="clear" w:color="auto" w:fill="F8FAFC"/>
          </w:tcPr>
          <w:p>
            <w:pPr>
              <w:spacing w:after="20"/>
            </w:pPr>
            <w:r>
              <w:rPr>
                <w:b/>
                <w:sz w:val="19"/>
              </w:rPr>
              <w:t>Running</w:t>
            </w:r>
          </w:p>
        </w:tc>
      </w:tr>
    </w:tbl>
    <w:p>
      <w:pPr>
        <w:spacing w:after="40"/>
      </w:pPr>
    </w:p>
    <w:p>
      <w:r>
        <w:rPr>
          <w:b w:val="0"/>
        </w:rPr>
        <w:t>This matches the physics: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059"/>
            <w:shd w:val="clear" w:color="auto" w:fill="EEF2FF"/>
          </w:tcPr>
          <w:p>
            <w:pPr>
              <w:spacing w:after="20"/>
            </w:pPr>
            <w:r>
              <w:rPr>
                <w:b/>
                <w:sz w:val="19"/>
              </w:rPr>
              <w:t>Activity</w:t>
            </w:r>
          </w:p>
        </w:tc>
        <w:tc>
          <w:tcPr>
            <w:tcW w:type="dxa" w:w="1294"/>
            <w:shd w:val="clear" w:color="auto" w:fill="EEF2FF"/>
          </w:tcPr>
          <w:p>
            <w:pPr>
              <w:spacing w:after="20"/>
            </w:pPr>
            <w:r>
              <w:rPr>
                <w:b/>
                <w:sz w:val="19"/>
              </w:rPr>
              <w:t>Median peak</w:t>
            </w:r>
          </w:p>
        </w:tc>
        <w:tc>
          <w:tcPr>
            <w:tcW w:type="dxa" w:w="1530"/>
            <w:shd w:val="clear" w:color="auto" w:fill="EEF2FF"/>
          </w:tcPr>
          <w:p>
            <w:pPr>
              <w:spacing w:after="20"/>
            </w:pPr>
            <w:r>
              <w:rPr>
                <w:b/>
                <w:sz w:val="19"/>
              </w:rPr>
              <w:t>10–90 % range</w:t>
            </w:r>
          </w:p>
        </w:tc>
        <w:tc>
          <w:tcPr>
            <w:tcW w:type="dxa" w:w="5765"/>
            <w:shd w:val="clear" w:color="auto" w:fill="EEF2FF"/>
          </w:tcPr>
          <w:p>
            <w:pPr>
              <w:spacing w:after="20"/>
            </w:pPr>
            <w:r>
              <w:rPr>
                <w:b/>
                <w:sz w:val="19"/>
              </w:rPr>
              <w:t>Why</w:t>
            </w:r>
          </w:p>
        </w:tc>
      </w:tr>
      <w:tr>
        <w:tc>
          <w:tcPr>
            <w:tcW w:type="dxa" w:w="1059"/>
          </w:tcPr>
          <w:p>
            <w:pPr>
              <w:spacing w:after="20"/>
            </w:pPr>
            <w:r>
              <w:rPr>
                <w:b w:val="0"/>
                <w:sz w:val="19"/>
              </w:rPr>
              <w:t>Standing</w:t>
            </w:r>
          </w:p>
        </w:tc>
        <w:tc>
          <w:tcPr>
            <w:tcW w:type="dxa" w:w="1294"/>
          </w:tcPr>
          <w:p>
            <w:pPr>
              <w:spacing w:after="20"/>
            </w:pPr>
            <w:r>
              <w:rPr>
                <w:b w:val="0"/>
                <w:sz w:val="19"/>
              </w:rPr>
              <w:t>0.01 g</w:t>
            </w:r>
          </w:p>
        </w:tc>
        <w:tc>
          <w:tcPr>
            <w:tcW w:type="dxa" w:w="1530"/>
          </w:tcPr>
          <w:p>
            <w:pPr>
              <w:spacing w:after="20"/>
            </w:pPr>
            <w:r>
              <w:rPr>
                <w:b w:val="0"/>
                <w:sz w:val="19"/>
              </w:rPr>
              <w:t>0.00 – 0.09</w:t>
            </w:r>
          </w:p>
        </w:tc>
        <w:tc>
          <w:tcPr>
            <w:tcW w:type="dxa" w:w="5765"/>
          </w:tcPr>
          <w:p>
            <w:pPr>
              <w:spacing w:after="20"/>
            </w:pPr>
            <w:r>
              <w:rPr>
                <w:b w:val="0"/>
                <w:sz w:val="19"/>
              </w:rPr>
              <w:t>No motion, only sensor noise</w:t>
            </w:r>
          </w:p>
        </w:tc>
      </w:tr>
      <w:tr>
        <w:tc>
          <w:tcPr>
            <w:tcW w:type="dxa" w:w="1059"/>
            <w:shd w:val="clear" w:color="auto" w:fill="F8FAFC"/>
          </w:tcPr>
          <w:p>
            <w:pPr>
              <w:spacing w:after="20"/>
            </w:pPr>
            <w:r>
              <w:rPr>
                <w:b w:val="0"/>
                <w:sz w:val="19"/>
              </w:rPr>
              <w:t>Biking</w:t>
            </w:r>
          </w:p>
        </w:tc>
        <w:tc>
          <w:tcPr>
            <w:tcW w:type="dxa" w:w="1294"/>
            <w:shd w:val="clear" w:color="auto" w:fill="F8FAFC"/>
          </w:tcPr>
          <w:p>
            <w:pPr>
              <w:spacing w:after="20"/>
            </w:pPr>
            <w:r>
              <w:rPr>
                <w:b w:val="0"/>
                <w:sz w:val="19"/>
              </w:rPr>
              <w:t>0.26 g</w:t>
            </w:r>
          </w:p>
        </w:tc>
        <w:tc>
          <w:tcPr>
            <w:tcW w:type="dxa" w:w="1530"/>
            <w:shd w:val="clear" w:color="auto" w:fill="F8FAFC"/>
          </w:tcPr>
          <w:p>
            <w:pPr>
              <w:spacing w:after="20"/>
            </w:pPr>
            <w:r>
              <w:rPr>
                <w:b w:val="0"/>
                <w:sz w:val="19"/>
              </w:rPr>
              <w:t>0.16 – 0.56</w:t>
            </w:r>
          </w:p>
        </w:tc>
        <w:tc>
          <w:tcPr>
            <w:tcW w:type="dxa" w:w="5765"/>
            <w:shd w:val="clear" w:color="auto" w:fill="F8FAFC"/>
          </w:tcPr>
          <w:p>
            <w:pPr>
              <w:spacing w:after="20"/>
            </w:pPr>
            <w:r>
              <w:rPr>
                <w:b w:val="0"/>
                <w:sz w:val="19"/>
              </w:rPr>
              <w:t>The foot moves in a smooth circle with no impacts</w:t>
            </w:r>
          </w:p>
        </w:tc>
      </w:tr>
      <w:tr>
        <w:tc>
          <w:tcPr>
            <w:tcW w:type="dxa" w:w="1059"/>
          </w:tcPr>
          <w:p>
            <w:pPr>
              <w:spacing w:after="20"/>
            </w:pPr>
            <w:r>
              <w:rPr>
                <w:b w:val="0"/>
                <w:sz w:val="19"/>
              </w:rPr>
              <w:t>Walking</w:t>
            </w:r>
          </w:p>
        </w:tc>
        <w:tc>
          <w:tcPr>
            <w:tcW w:type="dxa" w:w="1294"/>
          </w:tcPr>
          <w:p>
            <w:pPr>
              <w:spacing w:after="20"/>
            </w:pPr>
            <w:r>
              <w:rPr>
                <w:b w:val="0"/>
                <w:sz w:val="19"/>
              </w:rPr>
              <w:t>0.73 g</w:t>
            </w:r>
          </w:p>
        </w:tc>
        <w:tc>
          <w:tcPr>
            <w:tcW w:type="dxa" w:w="1530"/>
          </w:tcPr>
          <w:p>
            <w:pPr>
              <w:spacing w:after="20"/>
            </w:pPr>
            <w:r>
              <w:rPr>
                <w:b w:val="0"/>
                <w:sz w:val="19"/>
              </w:rPr>
              <w:t>0.43 – 0.97</w:t>
            </w:r>
          </w:p>
        </w:tc>
        <w:tc>
          <w:tcPr>
            <w:tcW w:type="dxa" w:w="5765"/>
          </w:tcPr>
          <w:p>
            <w:pPr>
              <w:spacing w:after="20"/>
            </w:pPr>
            <w:r>
              <w:rPr>
                <w:b w:val="0"/>
                <w:sz w:val="19"/>
              </w:rPr>
              <w:t>Heel strike</w:t>
            </w:r>
          </w:p>
        </w:tc>
      </w:tr>
      <w:tr>
        <w:tc>
          <w:tcPr>
            <w:tcW w:type="dxa" w:w="1059"/>
            <w:shd w:val="clear" w:color="auto" w:fill="F8FAFC"/>
          </w:tcPr>
          <w:p>
            <w:pPr>
              <w:spacing w:after="20"/>
            </w:pPr>
            <w:r>
              <w:rPr>
                <w:b w:val="0"/>
                <w:sz w:val="19"/>
              </w:rPr>
              <w:t>Running</w:t>
            </w:r>
          </w:p>
        </w:tc>
        <w:tc>
          <w:tcPr>
            <w:tcW w:type="dxa" w:w="1294"/>
            <w:shd w:val="clear" w:color="auto" w:fill="F8FAFC"/>
          </w:tcPr>
          <w:p>
            <w:pPr>
              <w:spacing w:after="20"/>
            </w:pPr>
            <w:r>
              <w:rPr>
                <w:b w:val="0"/>
                <w:sz w:val="19"/>
              </w:rPr>
              <w:t>2.15 g</w:t>
            </w:r>
          </w:p>
        </w:tc>
        <w:tc>
          <w:tcPr>
            <w:tcW w:type="dxa" w:w="1530"/>
            <w:shd w:val="clear" w:color="auto" w:fill="F8FAFC"/>
          </w:tcPr>
          <w:p>
            <w:pPr>
              <w:spacing w:after="20"/>
            </w:pPr>
            <w:r>
              <w:rPr>
                <w:b w:val="0"/>
                <w:sz w:val="19"/>
              </w:rPr>
              <w:t>1.11 – 3.51</w:t>
            </w:r>
          </w:p>
        </w:tc>
        <w:tc>
          <w:tcPr>
            <w:tcW w:type="dxa" w:w="5765"/>
            <w:shd w:val="clear" w:color="auto" w:fill="F8FAFC"/>
          </w:tcPr>
          <w:p>
            <w:pPr>
              <w:spacing w:after="20"/>
            </w:pPr>
            <w:r>
              <w:rPr>
                <w:b w:val="0"/>
                <w:sz w:val="19"/>
              </w:rPr>
              <w:t>Much harder heel strike</w:t>
            </w:r>
          </w:p>
        </w:tc>
      </w:tr>
    </w:tbl>
    <w:p>
      <w:pPr>
        <w:spacing w:after="40"/>
      </w:pPr>
    </w:p>
    <w:p>
      <w:pPr>
        <w:keepNext/>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model1_peak_histogram.png"/>
                    <pic:cNvPicPr/>
                  </pic:nvPicPr>
                  <pic:blipFill>
                    <a:blip r:embed="rId9"/>
                    <a:stretch>
                      <a:fillRect/>
                    </a:stretch>
                  </pic:blipFill>
                  <pic:spPr>
                    <a:xfrm>
                      <a:off x="0" y="0"/>
                      <a:ext cx="5852160" cy="2926080"/>
                    </a:xfrm>
                    <a:prstGeom prst="rect"/>
                  </pic:spPr>
                </pic:pic>
              </a:graphicData>
            </a:graphic>
          </wp:inline>
        </w:drawing>
      </w:r>
    </w:p>
    <w:p>
      <w:pPr>
        <w:jc w:val="center"/>
      </w:pPr>
      <w:r>
        <w:rPr>
          <w:i/>
          <w:color w:val="475569"/>
          <w:sz w:val="17"/>
        </w:rPr>
        <w:t>model1_peak_histogram.png</w:t>
      </w:r>
    </w:p>
    <w:p>
      <w:pPr>
        <w:pStyle w:val="Heading2"/>
      </w:pPr>
      <w:r>
        <w:t>3. Model 2: all six outputs, random forest</w:t>
      </w:r>
    </w:p>
    <w:p>
      <w:r>
        <w:rPr>
          <w:b/>
        </w:rPr>
        <w:t>Features.</w:t>
      </w:r>
      <w:r>
        <w:rPr>
          <w:b w:val="0"/>
        </w:rPr>
        <w:t xml:space="preserve"> I tried two feature sets and kept the one that scored better on strap-ons it had never seen:</w:t>
      </w:r>
    </w:p>
    <w:p>
      <w:pPr>
        <w:pStyle w:val="ListBullet"/>
        <w:spacing w:after="40"/>
      </w:pPr>
      <w:r>
        <w:rPr>
          <w:rFonts w:ascii="Consolas" w:hAnsi="Consolas"/>
          <w:b/>
          <w:color w:val="B42318"/>
          <w:sz w:val="18"/>
        </w:rPr>
        <w:t>tiltfree</w:t>
      </w:r>
      <w:r>
        <w:rPr>
          <w:b/>
        </w:rPr>
        <w:t xml:space="preserve"> (35 features), the one that won.</w:t>
      </w:r>
      <w:r>
        <w:rPr>
          <w:b w:val="0"/>
        </w:rPr>
        <w:t xml:space="preserve"> These are only quantities that don't change if the sensor is turned on the strap:</w:t>
      </w:r>
    </w:p>
    <w:p>
      <w:pPr>
        <w:pStyle w:val="ListBullet2"/>
        <w:spacing w:after="40"/>
      </w:pPr>
      <w:r>
        <w:rPr>
          <w:b/>
        </w:rPr>
        <w:t>Size of the acceleration vector |a|</w:t>
      </w:r>
      <w:r>
        <w:rPr>
          <w:b w:val="0"/>
        </w:rPr>
        <w:t xml:space="preserve">, measured from the window's median: mean, std, min, max, 10th/90th percentile, range. Using the median cancels a small calibration drift between sessions (1.00 g one day, 1.01 g after re-wiring) that the model had been using to tell </w:t>
      </w:r>
      <w:r>
        <w:rPr>
          <w:b w:val="0"/>
          <w:i/>
        </w:rPr>
        <w:t>sessions</w:t>
      </w:r>
      <w:r>
        <w:rPr>
          <w:b w:val="0"/>
        </w:rPr>
        <w:t xml:space="preserve"> apart.</w:t>
      </w:r>
    </w:p>
    <w:p>
      <w:pPr>
        <w:pStyle w:val="ListBullet2"/>
        <w:spacing w:after="40"/>
      </w:pPr>
      <w:r>
        <w:rPr>
          <w:b/>
        </w:rPr>
        <w:t>Size of the rotation vector |ω|:</w:t>
      </w:r>
      <w:r>
        <w:rPr>
          <w:b w:val="0"/>
        </w:rPr>
        <w:t xml:space="preserve"> the same seven stats.</w:t>
      </w:r>
    </w:p>
    <w:p>
      <w:pPr>
        <w:pStyle w:val="ListBullet2"/>
        <w:spacing w:after="40"/>
      </w:pPr>
      <w:r>
        <w:rPr>
          <w:b/>
        </w:rPr>
        <w:t>The leg's main swing axis</w:t>
      </w:r>
      <w:r>
        <w:rPr>
          <w:b w:val="0"/>
        </w:rPr>
        <w:t xml:space="preserve">, found with </w:t>
      </w:r>
      <w:r>
        <w:rPr>
          <w:b/>
        </w:rPr>
        <w:t>PCA on the gyro</w:t>
      </w:r>
      <w:r>
        <w:rPr>
          <w:b w:val="0"/>
        </w:rPr>
        <w:t xml:space="preserve">. Instead of trusting the sensor's x/y/z, I take the axis the leg actually rotates about, then measure the spread of rotation about each principal axis, plus the </w:t>
      </w:r>
      <w:r>
        <w:rPr>
          <w:b/>
        </w:rPr>
        <w:t>planarity</w:t>
      </w:r>
      <w:r>
        <w:rPr>
          <w:b w:val="0"/>
        </w:rPr>
        <w:t>: what share of the rotation is about the main axis. Walking and running swing in one plane; pedalling stays in a plane but rotates the whole time.</w:t>
      </w:r>
    </w:p>
    <w:p>
      <w:pPr>
        <w:pStyle w:val="ListBullet2"/>
        <w:spacing w:after="40"/>
      </w:pPr>
      <w:r>
        <w:rPr>
          <w:b/>
        </w:rPr>
        <w:t>Spread of the gravity-free acceleration</w:t>
      </w:r>
      <w:r>
        <w:rPr>
          <w:b w:val="0"/>
        </w:rPr>
        <w:t xml:space="preserve"> about its principal axes.</w:t>
      </w:r>
    </w:p>
    <w:p>
      <w:pPr>
        <w:pStyle w:val="ListBullet2"/>
        <w:spacing w:after="40"/>
      </w:pPr>
      <w:r>
        <w:rPr>
          <w:b/>
        </w:rPr>
        <w:t>Cadence:</w:t>
      </w:r>
      <w:r>
        <w:rPr>
          <w:b w:val="0"/>
        </w:rPr>
        <w:t xml:space="preserve"> the strongest frequency (FFT, 0.3–6 Hz) and how much of the power it holds, for |a|, |ω| and the main swing axis. Also the </w:t>
      </w:r>
      <w:r>
        <w:rPr>
          <w:b/>
        </w:rPr>
        <w:t>autocorrelation cadence and regularity</w:t>
      </w:r>
      <w:r>
        <w:rPr>
          <w:b w:val="0"/>
        </w:rPr>
        <w:t>. The FFT of a 3 s window only resolves 0.33 Hz steps; the autocorrelation is finer, which matters for a fast walk vs. a slow jog.</w:t>
      </w:r>
    </w:p>
    <w:p>
      <w:pPr>
        <w:pStyle w:val="ListBullet2"/>
        <w:spacing w:after="40"/>
      </w:pPr>
      <w:r>
        <w:rPr>
          <w:b/>
        </w:rPr>
        <w:t>Jerk</w:t>
      </w:r>
      <w:r>
        <w:rPr>
          <w:b w:val="0"/>
        </w:rPr>
        <w:t xml:space="preserve"> (the rate of change of |a|): mean and max. Impacts are sharp; pedalling is smooth.</w:t>
      </w:r>
    </w:p>
    <w:p>
      <w:pPr>
        <w:pStyle w:val="ListBullet2"/>
        <w:spacing w:after="40"/>
      </w:pPr>
      <w:r>
        <w:rPr>
          <w:b/>
        </w:rPr>
        <w:t>Impacts per second:</w:t>
      </w:r>
      <w:r>
        <w:rPr>
          <w:b w:val="0"/>
        </w:rPr>
        <w:t xml:space="preserve"> |a| crossing 1.5 g.</w:t>
      </w:r>
    </w:p>
    <w:p>
      <w:pPr>
        <w:pStyle w:val="ListBullet2"/>
        <w:spacing w:after="40"/>
      </w:pPr>
      <w:r>
        <w:rPr>
          <w:b w:val="0"/>
        </w:rPr>
        <w:t>The correlation between |a| and |ω|.</w:t>
      </w:r>
    </w:p>
    <w:p>
      <w:pPr>
        <w:pStyle w:val="ListBullet"/>
        <w:spacing w:after="40"/>
      </w:pPr>
      <w:r>
        <w:rPr>
          <w:rFonts w:ascii="Consolas" w:hAnsi="Consolas"/>
          <w:b/>
          <w:color w:val="B42318"/>
          <w:sz w:val="18"/>
        </w:rPr>
        <w:t>peraxis</w:t>
      </w:r>
      <w:r>
        <w:rPr>
          <w:b/>
        </w:rPr>
        <w:t xml:space="preserve"> (78 features):</w:t>
      </w:r>
      <w:r>
        <w:rPr>
          <w:b w:val="0"/>
        </w:rPr>
        <w:t xml:space="preserve"> per-axis stats, axis-to-axis correlations and gravity direction. On unseen strap-ons it scored 65.7%, against 77.5% for </w:t>
      </w:r>
      <w:r>
        <w:rPr>
          <w:rFonts w:ascii="Consolas" w:hAnsi="Consolas"/>
          <w:b w:val="0"/>
          <w:color w:val="B42318"/>
          <w:sz w:val="18"/>
        </w:rPr>
        <w:t>tiltfree</w:t>
      </w:r>
      <w:r>
        <w:rPr>
          <w:b w:val="0"/>
        </w:rPr>
        <w:t xml:space="preserve">. It learned </w:t>
      </w:r>
      <w:r>
        <w:rPr>
          <w:b w:val="0"/>
          <w:i/>
        </w:rPr>
        <w:t>how the sensor was strapped on</w:t>
      </w:r>
      <w:r>
        <w:rPr>
          <w:b w:val="0"/>
        </w:rPr>
        <w:t xml:space="preserve"> instead of </w:t>
      </w:r>
      <w:r>
        <w:rPr>
          <w:b w:val="0"/>
          <w:i/>
        </w:rPr>
        <w:t>how I moved</w:t>
      </w:r>
      <w:r>
        <w:rPr>
          <w:b w:val="0"/>
        </w:rPr>
        <w:t>.</w:t>
      </w:r>
    </w:p>
    <w:p>
      <w:r>
        <w:rPr>
          <w:b/>
        </w:rPr>
        <w:t>Classifier:</w:t>
      </w:r>
      <w:r>
        <w:rPr>
          <w:b w:val="0"/>
        </w:rPr>
        <w:t xml:space="preserve"> </w:t>
      </w:r>
      <w:r>
        <w:rPr>
          <w:rFonts w:ascii="Consolas" w:hAnsi="Consolas"/>
          <w:b w:val="0"/>
          <w:color w:val="B42318"/>
          <w:sz w:val="18"/>
        </w:rPr>
        <w:t>RandomForestClassifier(n_estimators = 300, min_samples_leaf = 2, class_weight = "balanced")</w:t>
      </w:r>
      <w:r>
        <w:rPr>
          <w:b w:val="0"/>
        </w:rPr>
        <w:t>. Each tree trains on a random resample of the windows and looks at random subsets of features, and the forest takes a majority vote. The share of trees voting for each activity is the confidence the dashboard shows.</w:t>
      </w:r>
    </w:p>
    <w:p>
      <w:r>
        <w:rPr>
          <w:b/>
        </w:rPr>
        <w:t>Most useful features</w:t>
      </w:r>
      <w:r>
        <w:rPr>
          <w:b w:val="0"/>
        </w:rPr>
        <w:t xml:space="preserve"> (random-forest importance):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16"/>
            <w:shd w:val="clear" w:color="auto" w:fill="EEF2FF"/>
          </w:tcPr>
          <w:p>
            <w:pPr>
              <w:spacing w:after="20"/>
            </w:pPr>
            <w:r>
              <w:rPr>
                <w:b/>
                <w:sz w:val="19"/>
              </w:rPr>
              <w:t>Feature</w:t>
            </w:r>
          </w:p>
        </w:tc>
        <w:tc>
          <w:tcPr>
            <w:tcW w:type="dxa" w:w="1440"/>
            <w:shd w:val="clear" w:color="auto" w:fill="EEF2FF"/>
          </w:tcPr>
          <w:p>
            <w:pPr>
              <w:spacing w:after="20"/>
            </w:pPr>
            <w:r>
              <w:rPr>
                <w:b/>
                <w:sz w:val="19"/>
              </w:rPr>
              <w:t>Importance</w:t>
            </w:r>
          </w:p>
        </w:tc>
        <w:tc>
          <w:tcPr>
            <w:tcW w:type="dxa" w:w="6192"/>
            <w:shd w:val="clear" w:color="auto" w:fill="EEF2FF"/>
          </w:tcPr>
          <w:p>
            <w:pPr>
              <w:spacing w:after="20"/>
            </w:pPr>
            <w:r>
              <w:rPr>
                <w:b/>
                <w:sz w:val="19"/>
              </w:rPr>
              <w:t>What it captures</w:t>
            </w:r>
          </w:p>
        </w:tc>
      </w:tr>
      <w:tr>
        <w:tc>
          <w:tcPr>
            <w:tcW w:type="dxa" w:w="2016"/>
          </w:tcPr>
          <w:p>
            <w:pPr>
              <w:spacing w:after="20"/>
            </w:pPr>
            <w:r>
              <w:rPr>
                <w:rFonts w:ascii="Consolas" w:hAnsi="Consolas"/>
                <w:b w:val="0"/>
                <w:color w:val="B42318"/>
                <w:sz w:val="18"/>
              </w:rPr>
              <w:t>gyro_planarity</w:t>
            </w:r>
          </w:p>
        </w:tc>
        <w:tc>
          <w:tcPr>
            <w:tcW w:type="dxa" w:w="1440"/>
          </w:tcPr>
          <w:p>
            <w:pPr>
              <w:spacing w:after="20"/>
            </w:pPr>
            <w:r>
              <w:rPr>
                <w:b w:val="0"/>
                <w:sz w:val="19"/>
              </w:rPr>
              <w:t>0.084</w:t>
            </w:r>
          </w:p>
        </w:tc>
        <w:tc>
          <w:tcPr>
            <w:tcW w:type="dxa" w:w="6192"/>
          </w:tcPr>
          <w:p>
            <w:pPr>
              <w:spacing w:after="20"/>
            </w:pPr>
            <w:r>
              <w:rPr>
                <w:b w:val="0"/>
                <w:sz w:val="19"/>
              </w:rPr>
              <w:t>How much of the rotation is about one axis</w:t>
            </w:r>
          </w:p>
        </w:tc>
      </w:tr>
      <w:tr>
        <w:tc>
          <w:tcPr>
            <w:tcW w:type="dxa" w:w="2016"/>
            <w:shd w:val="clear" w:color="auto" w:fill="F8FAFC"/>
          </w:tcPr>
          <w:p>
            <w:pPr>
              <w:spacing w:after="20"/>
            </w:pPr>
            <w:r>
              <w:rPr>
                <w:rFonts w:ascii="Consolas" w:hAnsi="Consolas"/>
                <w:b w:val="0"/>
                <w:color w:val="B42318"/>
                <w:sz w:val="18"/>
              </w:rPr>
              <w:t>accdyn_spread1</w:t>
            </w:r>
          </w:p>
        </w:tc>
        <w:tc>
          <w:tcPr>
            <w:tcW w:type="dxa" w:w="1440"/>
            <w:shd w:val="clear" w:color="auto" w:fill="F8FAFC"/>
          </w:tcPr>
          <w:p>
            <w:pPr>
              <w:spacing w:after="20"/>
            </w:pPr>
            <w:r>
              <w:rPr>
                <w:b w:val="0"/>
                <w:sz w:val="19"/>
              </w:rPr>
              <w:t>0.066</w:t>
            </w:r>
          </w:p>
        </w:tc>
        <w:tc>
          <w:tcPr>
            <w:tcW w:type="dxa" w:w="6192"/>
            <w:shd w:val="clear" w:color="auto" w:fill="F8FAFC"/>
          </w:tcPr>
          <w:p>
            <w:pPr>
              <w:spacing w:after="20"/>
            </w:pPr>
            <w:r>
              <w:rPr>
                <w:b w:val="0"/>
                <w:sz w:val="19"/>
              </w:rPr>
              <w:t>Size of the motion along its main direction</w:t>
            </w:r>
          </w:p>
        </w:tc>
      </w:tr>
      <w:tr>
        <w:tc>
          <w:tcPr>
            <w:tcW w:type="dxa" w:w="2016"/>
          </w:tcPr>
          <w:p>
            <w:pPr>
              <w:spacing w:after="20"/>
            </w:pPr>
            <w:r>
              <w:rPr>
                <w:rFonts w:ascii="Consolas" w:hAnsi="Consolas"/>
                <w:b w:val="0"/>
                <w:color w:val="B42318"/>
                <w:sz w:val="18"/>
              </w:rPr>
              <w:t>amag_freqpow</w:t>
            </w:r>
          </w:p>
        </w:tc>
        <w:tc>
          <w:tcPr>
            <w:tcW w:type="dxa" w:w="1440"/>
          </w:tcPr>
          <w:p>
            <w:pPr>
              <w:spacing w:after="20"/>
            </w:pPr>
            <w:r>
              <w:rPr>
                <w:b w:val="0"/>
                <w:sz w:val="19"/>
              </w:rPr>
              <w:t>0.060</w:t>
            </w:r>
          </w:p>
        </w:tc>
        <w:tc>
          <w:tcPr>
            <w:tcW w:type="dxa" w:w="6192"/>
          </w:tcPr>
          <w:p>
            <w:pPr>
              <w:spacing w:after="20"/>
            </w:pPr>
            <w:r>
              <w:rPr>
                <w:b w:val="0"/>
                <w:sz w:val="19"/>
              </w:rPr>
              <w:t>How rhythmic the acceleration is</w:t>
            </w:r>
          </w:p>
        </w:tc>
      </w:tr>
      <w:tr>
        <w:tc>
          <w:tcPr>
            <w:tcW w:type="dxa" w:w="2016"/>
            <w:shd w:val="clear" w:color="auto" w:fill="F8FAFC"/>
          </w:tcPr>
          <w:p>
            <w:pPr>
              <w:spacing w:after="20"/>
            </w:pPr>
            <w:r>
              <w:rPr>
                <w:rFonts w:ascii="Consolas" w:hAnsi="Consolas"/>
                <w:b w:val="0"/>
                <w:color w:val="B42318"/>
                <w:sz w:val="18"/>
              </w:rPr>
              <w:t>gmag_p90</w:t>
            </w:r>
          </w:p>
        </w:tc>
        <w:tc>
          <w:tcPr>
            <w:tcW w:type="dxa" w:w="1440"/>
            <w:shd w:val="clear" w:color="auto" w:fill="F8FAFC"/>
          </w:tcPr>
          <w:p>
            <w:pPr>
              <w:spacing w:after="20"/>
            </w:pPr>
            <w:r>
              <w:rPr>
                <w:b w:val="0"/>
                <w:sz w:val="19"/>
              </w:rPr>
              <w:t>0.057</w:t>
            </w:r>
          </w:p>
        </w:tc>
        <w:tc>
          <w:tcPr>
            <w:tcW w:type="dxa" w:w="6192"/>
            <w:shd w:val="clear" w:color="auto" w:fill="F8FAFC"/>
          </w:tcPr>
          <w:p>
            <w:pPr>
              <w:spacing w:after="20"/>
            </w:pPr>
            <w:r>
              <w:rPr>
                <w:b w:val="0"/>
                <w:sz w:val="19"/>
              </w:rPr>
              <w:t>How fast the shank rotates at its fastest</w:t>
            </w:r>
          </w:p>
        </w:tc>
      </w:tr>
      <w:tr>
        <w:tc>
          <w:tcPr>
            <w:tcW w:type="dxa" w:w="2016"/>
          </w:tcPr>
          <w:p>
            <w:pPr>
              <w:spacing w:after="20"/>
            </w:pPr>
            <w:r>
              <w:rPr>
                <w:rFonts w:ascii="Consolas" w:hAnsi="Consolas"/>
                <w:b w:val="0"/>
                <w:color w:val="B42318"/>
                <w:sz w:val="18"/>
              </w:rPr>
              <w:t>amag_p90</w:t>
            </w:r>
          </w:p>
        </w:tc>
        <w:tc>
          <w:tcPr>
            <w:tcW w:type="dxa" w:w="1440"/>
          </w:tcPr>
          <w:p>
            <w:pPr>
              <w:spacing w:after="20"/>
            </w:pPr>
            <w:r>
              <w:rPr>
                <w:b w:val="0"/>
                <w:sz w:val="19"/>
              </w:rPr>
              <w:t>0.049</w:t>
            </w:r>
          </w:p>
        </w:tc>
        <w:tc>
          <w:tcPr>
            <w:tcW w:type="dxa" w:w="6192"/>
          </w:tcPr>
          <w:p>
            <w:pPr>
              <w:spacing w:after="20"/>
            </w:pPr>
            <w:r>
              <w:rPr>
                <w:b w:val="0"/>
                <w:sz w:val="19"/>
              </w:rPr>
              <w:t>How hard the impacts are</w:t>
            </w:r>
          </w:p>
        </w:tc>
      </w:tr>
    </w:tbl>
    <w:p>
      <w:pPr>
        <w:spacing w:after="40"/>
      </w:pPr>
    </w:p>
    <w:p>
      <w:r>
        <w:rPr>
          <w:b w:val="0"/>
        </w:rPr>
        <w:t>All five of these come from the gyro or need all three axes, so model 1 can't see any of them.</w:t>
      </w:r>
    </w:p>
    <w:p>
      <w:pPr>
        <w:keepNext/>
        <w:jc w:val="center"/>
      </w:pPr>
      <w:r>
        <w:drawing>
          <wp:inline xmlns:a="http://schemas.openxmlformats.org/drawingml/2006/main" xmlns:pic="http://schemas.openxmlformats.org/drawingml/2006/picture">
            <wp:extent cx="5760719" cy="5120639"/>
            <wp:docPr id="2" name="Picture 2"/>
            <wp:cNvGraphicFramePr>
              <a:graphicFrameLocks noChangeAspect="1"/>
            </wp:cNvGraphicFramePr>
            <a:graphic>
              <a:graphicData uri="http://schemas.openxmlformats.org/drawingml/2006/picture">
                <pic:pic>
                  <pic:nvPicPr>
                    <pic:cNvPr id="0" name="example_windows.png"/>
                    <pic:cNvPicPr/>
                  </pic:nvPicPr>
                  <pic:blipFill>
                    <a:blip r:embed="rId10"/>
                    <a:stretch>
                      <a:fillRect/>
                    </a:stretch>
                  </pic:blipFill>
                  <pic:spPr>
                    <a:xfrm>
                      <a:off x="0" y="0"/>
                      <a:ext cx="5760719" cy="5120639"/>
                    </a:xfrm>
                    <a:prstGeom prst="rect"/>
                  </pic:spPr>
                </pic:pic>
              </a:graphicData>
            </a:graphic>
          </wp:inline>
        </w:drawing>
      </w:r>
    </w:p>
    <w:p>
      <w:pPr>
        <w:jc w:val="center"/>
      </w:pPr>
      <w:r>
        <w:rPr>
          <w:i/>
          <w:color w:val="475569"/>
          <w:sz w:val="17"/>
        </w:rPr>
        <w:t>example_windows.png</w:t>
      </w:r>
    </w:p>
    <w:p>
      <w:pPr>
        <w:pStyle w:val="Heading2"/>
      </w:pPr>
      <w:r>
        <w:t>4. Live rules on top of the models</w:t>
      </w:r>
    </w:p>
    <w:p>
      <w:pPr>
        <w:pStyle w:val="ListBullet"/>
        <w:spacing w:after="40"/>
      </w:pPr>
      <w:r>
        <w:rPr>
          <w:b/>
        </w:rPr>
        <w:t>Stillness shortcut (model 2 only).</w:t>
      </w:r>
      <w:r>
        <w:rPr>
          <w:b w:val="0"/>
        </w:rPr>
        <w:t xml:space="preserve"> If the last 0.4 s varies by less than 0.08 g in |a| and rotates less than 15 °/s, model 2 says </w:t>
      </w:r>
      <w:r>
        <w:rPr>
          <w:b/>
        </w:rPr>
        <w:t>standing</w:t>
      </w:r>
      <w:r>
        <w:rPr>
          <w:b w:val="0"/>
        </w:rPr>
        <w:t xml:space="preserve"> straight away, instead of waiting ~2 s for the motion to leave the 3 s window. In training it fires on 90% of standing windows and 0% of the others. It uses the gyro, so model 1 doesn't get it.</w:t>
      </w:r>
    </w:p>
    <w:p>
      <w:pPr>
        <w:pStyle w:val="ListBullet"/>
        <w:spacing w:after="40"/>
      </w:pPr>
      <w:r>
        <w:rPr>
          <w:b/>
        </w:rPr>
        <w:t>Smoothing.</w:t>
      </w:r>
      <w:r>
        <w:rPr>
          <w:b w:val="0"/>
        </w:rPr>
        <w:t xml:space="preserve"> Each model's displayed answer is the majority of its last 3 predictions (1.5 s), so a single odd window doesn't flicker the display.</w:t>
      </w:r>
    </w:p>
    <w:p>
      <w:pPr>
        <w:pStyle w:val="Heading1"/>
        <w:pBdr>
          <w:bottom w:val="single" w:sz="12" w:space="2" w:color="6366F1"/>
        </w:pBdr>
      </w:pPr>
      <w:r>
        <w:t>Training data</w:t>
      </w:r>
    </w:p>
    <w:p>
      <w:r>
        <w:rPr>
          <w:b w:val="0"/>
        </w:rPr>
        <w:t>All the data is real recordings from me. None of it is synthetic. Each recording is about 60 s of one activity.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4195"/>
            <w:shd w:val="clear" w:color="auto" w:fill="EEF2FF"/>
          </w:tcPr>
          <w:p>
            <w:pPr>
              <w:spacing w:after="20"/>
            </w:pPr>
          </w:p>
        </w:tc>
        <w:tc>
          <w:tcPr>
            <w:tcW w:type="dxa" w:w="3915"/>
            <w:shd w:val="clear" w:color="auto" w:fill="EEF2FF"/>
          </w:tcPr>
          <w:p>
            <w:pPr>
              <w:spacing w:after="20"/>
            </w:pPr>
            <w:r>
              <w:rPr>
                <w:b/>
                <w:sz w:val="19"/>
              </w:rPr>
              <w:t>Recordings</w:t>
            </w:r>
          </w:p>
        </w:tc>
        <w:tc>
          <w:tcPr>
            <w:tcW w:type="dxa" w:w="1538"/>
            <w:shd w:val="clear" w:color="auto" w:fill="EEF2FF"/>
          </w:tcPr>
          <w:p>
            <w:pPr>
              <w:spacing w:after="20"/>
            </w:pPr>
            <w:r>
              <w:rPr>
                <w:b/>
                <w:sz w:val="19"/>
              </w:rPr>
              <w:t>3 s windows</w:t>
            </w:r>
          </w:p>
        </w:tc>
      </w:tr>
      <w:tr>
        <w:tc>
          <w:tcPr>
            <w:tcW w:type="dxa" w:w="4195"/>
          </w:tcPr>
          <w:p>
            <w:pPr>
              <w:spacing w:after="20"/>
            </w:pPr>
            <w:r>
              <w:rPr>
                <w:b w:val="0"/>
                <w:sz w:val="19"/>
              </w:rPr>
              <w:t>Standing</w:t>
            </w:r>
          </w:p>
        </w:tc>
        <w:tc>
          <w:tcPr>
            <w:tcW w:type="dxa" w:w="3915"/>
          </w:tcPr>
          <w:p>
            <w:pPr>
              <w:spacing w:after="20"/>
            </w:pPr>
            <w:r>
              <w:rPr>
                <w:b w:val="0"/>
                <w:sz w:val="19"/>
              </w:rPr>
              <w:t>4</w:t>
            </w:r>
          </w:p>
        </w:tc>
        <w:tc>
          <w:tcPr>
            <w:tcW w:type="dxa" w:w="1538"/>
          </w:tcPr>
          <w:p>
            <w:pPr>
              <w:spacing w:after="20"/>
            </w:pPr>
            <w:r>
              <w:rPr>
                <w:b w:val="0"/>
                <w:sz w:val="19"/>
              </w:rPr>
              <w:t>458</w:t>
            </w:r>
          </w:p>
        </w:tc>
      </w:tr>
      <w:tr>
        <w:tc>
          <w:tcPr>
            <w:tcW w:type="dxa" w:w="4195"/>
            <w:shd w:val="clear" w:color="auto" w:fill="F8FAFC"/>
          </w:tcPr>
          <w:p>
            <w:pPr>
              <w:spacing w:after="20"/>
            </w:pPr>
            <w:r>
              <w:rPr>
                <w:b w:val="0"/>
                <w:sz w:val="19"/>
              </w:rPr>
              <w:t>Walking</w:t>
            </w:r>
          </w:p>
        </w:tc>
        <w:tc>
          <w:tcPr>
            <w:tcW w:type="dxa" w:w="3915"/>
            <w:shd w:val="clear" w:color="auto" w:fill="F8FAFC"/>
          </w:tcPr>
          <w:p>
            <w:pPr>
              <w:spacing w:after="20"/>
            </w:pPr>
            <w:r>
              <w:rPr>
                <w:b w:val="0"/>
                <w:sz w:val="19"/>
              </w:rPr>
              <w:t>4</w:t>
            </w:r>
          </w:p>
        </w:tc>
        <w:tc>
          <w:tcPr>
            <w:tcW w:type="dxa" w:w="1538"/>
            <w:shd w:val="clear" w:color="auto" w:fill="F8FAFC"/>
          </w:tcPr>
          <w:p>
            <w:pPr>
              <w:spacing w:after="20"/>
            </w:pPr>
            <w:r>
              <w:rPr>
                <w:b w:val="0"/>
                <w:sz w:val="19"/>
              </w:rPr>
              <w:t>460</w:t>
            </w:r>
          </w:p>
        </w:tc>
      </w:tr>
      <w:tr>
        <w:tc>
          <w:tcPr>
            <w:tcW w:type="dxa" w:w="4195"/>
          </w:tcPr>
          <w:p>
            <w:pPr>
              <w:spacing w:after="20"/>
            </w:pPr>
            <w:r>
              <w:rPr>
                <w:b w:val="0"/>
                <w:sz w:val="19"/>
              </w:rPr>
              <w:t>Running</w:t>
            </w:r>
          </w:p>
        </w:tc>
        <w:tc>
          <w:tcPr>
            <w:tcW w:type="dxa" w:w="3915"/>
          </w:tcPr>
          <w:p>
            <w:pPr>
              <w:spacing w:after="20"/>
            </w:pPr>
            <w:r>
              <w:rPr>
                <w:b w:val="0"/>
                <w:sz w:val="19"/>
              </w:rPr>
              <w:t>4</w:t>
            </w:r>
          </w:p>
        </w:tc>
        <w:tc>
          <w:tcPr>
            <w:tcW w:type="dxa" w:w="1538"/>
          </w:tcPr>
          <w:p>
            <w:pPr>
              <w:spacing w:after="20"/>
            </w:pPr>
            <w:r>
              <w:rPr>
                <w:b w:val="0"/>
                <w:sz w:val="19"/>
              </w:rPr>
              <w:t>459</w:t>
            </w:r>
          </w:p>
        </w:tc>
      </w:tr>
      <w:tr>
        <w:tc>
          <w:tcPr>
            <w:tcW w:type="dxa" w:w="4195"/>
            <w:shd w:val="clear" w:color="auto" w:fill="F8FAFC"/>
          </w:tcPr>
          <w:p>
            <w:pPr>
              <w:spacing w:after="20"/>
            </w:pPr>
            <w:r>
              <w:rPr>
                <w:b w:val="0"/>
                <w:sz w:val="19"/>
              </w:rPr>
              <w:t>Biking (air-biking on my back)</w:t>
            </w:r>
          </w:p>
        </w:tc>
        <w:tc>
          <w:tcPr>
            <w:tcW w:type="dxa" w:w="3915"/>
            <w:shd w:val="clear" w:color="auto" w:fill="F8FAFC"/>
          </w:tcPr>
          <w:p>
            <w:pPr>
              <w:spacing w:after="20"/>
            </w:pPr>
            <w:r>
              <w:rPr>
                <w:b w:val="0"/>
                <w:sz w:val="19"/>
              </w:rPr>
              <w:t>3</w:t>
            </w:r>
          </w:p>
        </w:tc>
        <w:tc>
          <w:tcPr>
            <w:tcW w:type="dxa" w:w="1538"/>
            <w:shd w:val="clear" w:color="auto" w:fill="F8FAFC"/>
          </w:tcPr>
          <w:p>
            <w:pPr>
              <w:spacing w:after="20"/>
            </w:pPr>
            <w:r>
              <w:rPr>
                <w:b w:val="0"/>
                <w:sz w:val="19"/>
              </w:rPr>
              <w:t>344</w:t>
            </w:r>
          </w:p>
        </w:tc>
      </w:tr>
      <w:tr>
        <w:tc>
          <w:tcPr>
            <w:tcW w:type="dxa" w:w="4195"/>
          </w:tcPr>
          <w:p>
            <w:pPr>
              <w:spacing w:after="20"/>
            </w:pPr>
            <w:r>
              <w:rPr>
                <w:b/>
                <w:sz w:val="19"/>
              </w:rPr>
              <w:t>Total</w:t>
            </w:r>
          </w:p>
        </w:tc>
        <w:tc>
          <w:tcPr>
            <w:tcW w:type="dxa" w:w="3915"/>
          </w:tcPr>
          <w:p>
            <w:pPr>
              <w:spacing w:after="20"/>
            </w:pPr>
            <w:r>
              <w:rPr>
                <w:b/>
                <w:sz w:val="19"/>
              </w:rPr>
              <w:t>15</w:t>
            </w:r>
            <w:r>
              <w:rPr>
                <w:b w:val="0"/>
                <w:sz w:val="19"/>
              </w:rPr>
              <w:t>, over 3 strap-on sessions</w:t>
            </w:r>
          </w:p>
        </w:tc>
        <w:tc>
          <w:tcPr>
            <w:tcW w:type="dxa" w:w="1538"/>
          </w:tcPr>
          <w:p>
            <w:pPr>
              <w:spacing w:after="20"/>
            </w:pPr>
            <w:r>
              <w:rPr>
                <w:b/>
                <w:sz w:val="19"/>
              </w:rPr>
              <w:t>1721</w:t>
            </w:r>
          </w:p>
        </w:tc>
      </w:tr>
    </w:tbl>
    <w:p>
      <w:pPr>
        <w:spacing w:after="40"/>
      </w:pPr>
    </w:p>
    <w:p>
      <w:r>
        <w:rPr>
          <w:b w:val="0"/>
        </w:rPr>
        <w:t xml:space="preserve">Files are named </w:t>
      </w:r>
      <w:r>
        <w:rPr>
          <w:rFonts w:ascii="Consolas" w:hAnsi="Consolas"/>
          <w:b w:val="0"/>
          <w:color w:val="B42318"/>
          <w:sz w:val="18"/>
        </w:rPr>
        <w:t>activity_session_time.csv</w:t>
      </w:r>
      <w:r>
        <w:rPr>
          <w:b w:val="0"/>
        </w:rPr>
        <w:t>. Every time I take the wearable off and put it back on, I use a new session name (</w:t>
      </w:r>
      <w:r>
        <w:rPr>
          <w:rFonts w:ascii="Consolas" w:hAnsi="Consolas"/>
          <w:b w:val="0"/>
          <w:color w:val="B42318"/>
          <w:sz w:val="18"/>
        </w:rPr>
        <w:t>strap1</w:t>
      </w:r>
      <w:r>
        <w:rPr>
          <w:b w:val="0"/>
        </w:rPr>
        <w:t xml:space="preserve">, </w:t>
      </w:r>
      <w:r>
        <w:rPr>
          <w:rFonts w:ascii="Consolas" w:hAnsi="Consolas"/>
          <w:b w:val="0"/>
          <w:color w:val="B42318"/>
          <w:sz w:val="18"/>
        </w:rPr>
        <w:t>2ndround</w:t>
      </w:r>
      <w:r>
        <w:rPr>
          <w:b w:val="0"/>
        </w:rPr>
        <w:t xml:space="preserve">, </w:t>
      </w:r>
      <w:r>
        <w:rPr>
          <w:rFonts w:ascii="Consolas" w:hAnsi="Consolas"/>
          <w:b w:val="0"/>
          <w:color w:val="B42318"/>
          <w:sz w:val="18"/>
        </w:rPr>
        <w:t>strap3</w:t>
      </w:r>
      <w:r>
        <w:rPr>
          <w:b w:val="0"/>
        </w:rPr>
        <w:t>) so testing can check whether it survives re-strapping.</w:t>
      </w:r>
    </w:p>
    <w:p>
      <w:pPr>
        <w:pStyle w:val="Heading1"/>
        <w:pBdr>
          <w:bottom w:val="single" w:sz="12" w:space="2" w:color="6366F1"/>
        </w:pBdr>
      </w:pPr>
      <w:r>
        <w:t>How I tested it (and why not a random split)</w:t>
      </w:r>
    </w:p>
    <w:p>
      <w:r>
        <w:rPr>
          <w:b w:val="0"/>
        </w:rPr>
        <w:t>Windows overlap by 2.5 s, so neighbouring windows are almost the same data. A random 80/20 split would test on near-copies of training windows and report accuracy that's too high. I used two stricter tests:</w:t>
      </w:r>
    </w:p>
    <w:p>
      <w:pPr>
        <w:spacing w:after="40"/>
        <w:ind w:left="432" w:hanging="317"/>
      </w:pPr>
      <w:r>
        <w:t xml:space="preserve">1. </w:t>
      </w:r>
      <w:r>
        <w:rPr>
          <w:b/>
        </w:rPr>
        <w:t>Leave-one-recording-out.</w:t>
      </w:r>
      <w:r>
        <w:rPr>
          <w:b w:val="0"/>
        </w:rPr>
        <w:t xml:space="preserve"> Train on 14 recordings and test on the 15th, for every recording in turn. This answers: </w:t>
      </w:r>
      <w:r>
        <w:rPr>
          <w:b w:val="0"/>
          <w:i/>
        </w:rPr>
        <w:t>does it work on a new bout of the activity?</w:t>
      </w:r>
    </w:p>
    <w:p>
      <w:pPr>
        <w:spacing w:after="40"/>
        <w:ind w:left="432" w:hanging="317"/>
      </w:pPr>
      <w:r>
        <w:t xml:space="preserve">2. </w:t>
      </w:r>
      <w:r>
        <w:rPr>
          <w:b/>
        </w:rPr>
        <w:t>Leave-one-session-out.</w:t>
      </w:r>
      <w:r>
        <w:rPr>
          <w:b w:val="0"/>
        </w:rPr>
        <w:t xml:space="preserve"> Train on two strap-on sessions and test on the third. This answers: </w:t>
      </w:r>
      <w:r>
        <w:rPr>
          <w:b w:val="0"/>
          <w:i/>
        </w:rPr>
        <w:t>does it still work after I take it off and put it back on?</w:t>
      </w:r>
      <w:r>
        <w:rPr>
          <w:b w:val="0"/>
        </w:rPr>
        <w:t xml:space="preserve"> That's what happens when peers test it. Both models' design choices (model 1's axis, model 2's feature set) were picked using this test.</w:t>
      </w:r>
    </w:p>
    <w:p>
      <w:pPr>
        <w:pStyle w:val="Heading1"/>
        <w:pBdr>
          <w:bottom w:val="single" w:sz="12" w:space="2" w:color="6366F1"/>
        </w:pBdr>
      </w:pPr>
      <w:r>
        <w:t>Results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5116"/>
            <w:shd w:val="clear" w:color="auto" w:fill="EEF2FF"/>
          </w:tcPr>
          <w:p>
            <w:pPr>
              <w:spacing w:after="20"/>
            </w:pPr>
          </w:p>
        </w:tc>
        <w:tc>
          <w:tcPr>
            <w:tcW w:type="dxa" w:w="2339"/>
            <w:shd w:val="clear" w:color="auto" w:fill="EEF2FF"/>
          </w:tcPr>
          <w:p>
            <w:pPr>
              <w:spacing w:after="20"/>
            </w:pPr>
            <w:r>
              <w:rPr>
                <w:b/>
                <w:sz w:val="19"/>
              </w:rPr>
              <w:t>Unseen recording</w:t>
            </w:r>
          </w:p>
        </w:tc>
        <w:tc>
          <w:tcPr>
            <w:tcW w:type="dxa" w:w="2193"/>
            <w:shd w:val="clear" w:color="auto" w:fill="EEF2FF"/>
          </w:tcPr>
          <w:p>
            <w:pPr>
              <w:spacing w:after="20"/>
            </w:pPr>
            <w:r>
              <w:rPr>
                <w:b/>
                <w:sz w:val="19"/>
              </w:rPr>
              <w:t>Unseen strap-on</w:t>
            </w:r>
          </w:p>
        </w:tc>
      </w:tr>
      <w:tr>
        <w:tc>
          <w:tcPr>
            <w:tcW w:type="dxa" w:w="5116"/>
          </w:tcPr>
          <w:p>
            <w:pPr>
              <w:spacing w:after="20"/>
            </w:pPr>
            <w:r>
              <w:rPr>
                <w:b/>
                <w:sz w:val="19"/>
              </w:rPr>
              <w:t>Model 1</w:t>
            </w:r>
            <w:r>
              <w:rPr>
                <w:b w:val="0"/>
                <w:sz w:val="19"/>
              </w:rPr>
              <w:t xml:space="preserve"> (peak of +z)</w:t>
            </w:r>
          </w:p>
        </w:tc>
        <w:tc>
          <w:tcPr>
            <w:tcW w:type="dxa" w:w="2339"/>
          </w:tcPr>
          <w:p>
            <w:pPr>
              <w:spacing w:after="20"/>
            </w:pPr>
            <w:r>
              <w:rPr>
                <w:b/>
                <w:sz w:val="19"/>
              </w:rPr>
              <w:t>83.0 %</w:t>
            </w:r>
          </w:p>
        </w:tc>
        <w:tc>
          <w:tcPr>
            <w:tcW w:type="dxa" w:w="2193"/>
          </w:tcPr>
          <w:p>
            <w:pPr>
              <w:spacing w:after="20"/>
            </w:pPr>
            <w:r>
              <w:rPr>
                <w:b/>
                <w:sz w:val="19"/>
              </w:rPr>
              <w:t>86.6 %</w:t>
            </w:r>
          </w:p>
        </w:tc>
      </w:tr>
      <w:tr>
        <w:tc>
          <w:tcPr>
            <w:tcW w:type="dxa" w:w="5116"/>
            <w:shd w:val="clear" w:color="auto" w:fill="F8FAFC"/>
          </w:tcPr>
          <w:p>
            <w:pPr>
              <w:spacing w:after="20"/>
            </w:pPr>
            <w:r>
              <w:rPr>
                <w:b/>
                <w:sz w:val="19"/>
              </w:rPr>
              <w:t>Model 2</w:t>
            </w:r>
            <w:r>
              <w:rPr>
                <w:b w:val="0"/>
                <w:sz w:val="19"/>
              </w:rPr>
              <w:t xml:space="preserve"> (random forest + stillness)</w:t>
            </w:r>
          </w:p>
        </w:tc>
        <w:tc>
          <w:tcPr>
            <w:tcW w:type="dxa" w:w="2339"/>
            <w:shd w:val="clear" w:color="auto" w:fill="F8FAFC"/>
          </w:tcPr>
          <w:p>
            <w:pPr>
              <w:spacing w:after="20"/>
            </w:pPr>
            <w:r>
              <w:rPr>
                <w:b/>
                <w:sz w:val="19"/>
              </w:rPr>
              <w:t>89.5 %</w:t>
            </w:r>
          </w:p>
        </w:tc>
        <w:tc>
          <w:tcPr>
            <w:tcW w:type="dxa" w:w="2193"/>
            <w:shd w:val="clear" w:color="auto" w:fill="F8FAFC"/>
          </w:tcPr>
          <w:p>
            <w:pPr>
              <w:spacing w:after="20"/>
            </w:pPr>
            <w:r>
              <w:rPr>
                <w:b/>
                <w:sz w:val="19"/>
              </w:rPr>
              <w:t>77.5 %</w:t>
            </w:r>
          </w:p>
        </w:tc>
      </w:tr>
    </w:tbl>
    <w:p>
      <w:pPr>
        <w:spacing w:after="40"/>
      </w:pPr>
    </w:p>
    <w:p>
      <w:pPr>
        <w:keepNext/>
        <w:jc w:val="center"/>
      </w:pPr>
      <w:r>
        <w:drawing>
          <wp:inline xmlns:a="http://schemas.openxmlformats.org/drawingml/2006/main" xmlns:pic="http://schemas.openxmlformats.org/drawingml/2006/picture">
            <wp:extent cx="5852160" cy="2457907"/>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852160" cy="2457907"/>
                    </a:xfrm>
                    <a:prstGeom prst="rect"/>
                  </pic:spPr>
                </pic:pic>
              </a:graphicData>
            </a:graphic>
          </wp:inline>
        </w:drawing>
      </w:r>
    </w:p>
    <w:p>
      <w:pPr>
        <w:jc w:val="center"/>
      </w:pPr>
      <w:r>
        <w:rPr>
          <w:i/>
          <w:color w:val="475569"/>
          <w:sz w:val="17"/>
        </w:rPr>
        <w:t>confusion_matrices.png</w:t>
      </w:r>
    </w:p>
    <w:p>
      <w:r>
        <w:rPr>
          <w:b/>
        </w:rPr>
        <w:t>Model 1 confusion matrix</w:t>
      </w:r>
      <w:r>
        <w:rPr>
          <w:b w:val="0"/>
        </w:rPr>
        <w:t xml:space="preserve"> (rows = truth, columns = predicted, leave-one-recording-out):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val="clear" w:color="auto" w:fill="EEF2FF"/>
          </w:tcPr>
          <w:p>
            <w:pPr>
              <w:spacing w:after="20"/>
            </w:pPr>
          </w:p>
        </w:tc>
        <w:tc>
          <w:tcPr>
            <w:tcW w:type="dxa" w:w="1930"/>
            <w:shd w:val="clear" w:color="auto" w:fill="EEF2FF"/>
          </w:tcPr>
          <w:p>
            <w:pPr>
              <w:spacing w:after="20"/>
            </w:pPr>
            <w:r>
              <w:rPr>
                <w:b/>
                <w:sz w:val="19"/>
              </w:rPr>
              <w:t>Standing</w:t>
            </w:r>
          </w:p>
        </w:tc>
        <w:tc>
          <w:tcPr>
            <w:tcW w:type="dxa" w:w="1930"/>
            <w:shd w:val="clear" w:color="auto" w:fill="EEF2FF"/>
          </w:tcPr>
          <w:p>
            <w:pPr>
              <w:spacing w:after="20"/>
            </w:pPr>
            <w:r>
              <w:rPr>
                <w:b/>
                <w:sz w:val="19"/>
              </w:rPr>
              <w:t>Walking</w:t>
            </w:r>
          </w:p>
        </w:tc>
        <w:tc>
          <w:tcPr>
            <w:tcW w:type="dxa" w:w="1930"/>
            <w:shd w:val="clear" w:color="auto" w:fill="EEF2FF"/>
          </w:tcPr>
          <w:p>
            <w:pPr>
              <w:spacing w:after="20"/>
            </w:pPr>
            <w:r>
              <w:rPr>
                <w:b/>
                <w:sz w:val="19"/>
              </w:rPr>
              <w:t>Running</w:t>
            </w:r>
          </w:p>
        </w:tc>
        <w:tc>
          <w:tcPr>
            <w:tcW w:type="dxa" w:w="1930"/>
            <w:shd w:val="clear" w:color="auto" w:fill="EEF2FF"/>
          </w:tcPr>
          <w:p>
            <w:pPr>
              <w:spacing w:after="20"/>
            </w:pPr>
            <w:r>
              <w:rPr>
                <w:b/>
                <w:sz w:val="19"/>
              </w:rPr>
              <w:t>Biking</w:t>
            </w:r>
          </w:p>
        </w:tc>
      </w:tr>
      <w:tr>
        <w:tc>
          <w:tcPr>
            <w:tcW w:type="dxa" w:w="1930"/>
          </w:tcPr>
          <w:p>
            <w:pPr>
              <w:spacing w:after="20"/>
            </w:pPr>
            <w:r>
              <w:rPr>
                <w:b/>
                <w:sz w:val="19"/>
              </w:rPr>
              <w:t>Standing</w:t>
            </w:r>
          </w:p>
        </w:tc>
        <w:tc>
          <w:tcPr>
            <w:tcW w:type="dxa" w:w="1930"/>
          </w:tcPr>
          <w:p>
            <w:pPr>
              <w:spacing w:after="20"/>
            </w:pPr>
            <w:r>
              <w:rPr>
                <w:b/>
                <w:sz w:val="19"/>
              </w:rPr>
              <w:t>422</w:t>
            </w:r>
          </w:p>
        </w:tc>
        <w:tc>
          <w:tcPr>
            <w:tcW w:type="dxa" w:w="1930"/>
          </w:tcPr>
          <w:p>
            <w:pPr>
              <w:spacing w:after="20"/>
            </w:pPr>
            <w:r>
              <w:rPr>
                <w:b w:val="0"/>
                <w:sz w:val="19"/>
              </w:rPr>
              <w:t>0</w:t>
            </w:r>
          </w:p>
        </w:tc>
        <w:tc>
          <w:tcPr>
            <w:tcW w:type="dxa" w:w="1930"/>
          </w:tcPr>
          <w:p>
            <w:pPr>
              <w:spacing w:after="20"/>
            </w:pPr>
            <w:r>
              <w:rPr>
                <w:b w:val="0"/>
                <w:sz w:val="19"/>
              </w:rPr>
              <w:t>0</w:t>
            </w:r>
          </w:p>
        </w:tc>
        <w:tc>
          <w:tcPr>
            <w:tcW w:type="dxa" w:w="1930"/>
          </w:tcPr>
          <w:p>
            <w:pPr>
              <w:spacing w:after="20"/>
            </w:pPr>
            <w:r>
              <w:rPr>
                <w:b w:val="0"/>
                <w:sz w:val="19"/>
              </w:rPr>
              <w:t>36</w:t>
            </w:r>
          </w:p>
        </w:tc>
      </w:tr>
      <w:tr>
        <w:tc>
          <w:tcPr>
            <w:tcW w:type="dxa" w:w="1930"/>
            <w:shd w:val="clear" w:color="auto" w:fill="F8FAFC"/>
          </w:tcPr>
          <w:p>
            <w:pPr>
              <w:spacing w:after="20"/>
            </w:pPr>
            <w:r>
              <w:rPr>
                <w:b/>
                <w:sz w:val="19"/>
              </w:rPr>
              <w:t>Walking</w:t>
            </w:r>
          </w:p>
        </w:tc>
        <w:tc>
          <w:tcPr>
            <w:tcW w:type="dxa" w:w="1930"/>
            <w:shd w:val="clear" w:color="auto" w:fill="F8FAFC"/>
          </w:tcPr>
          <w:p>
            <w:pPr>
              <w:spacing w:after="20"/>
            </w:pPr>
            <w:r>
              <w:rPr>
                <w:b w:val="0"/>
                <w:sz w:val="19"/>
              </w:rPr>
              <w:t>2</w:t>
            </w:r>
          </w:p>
        </w:tc>
        <w:tc>
          <w:tcPr>
            <w:tcW w:type="dxa" w:w="1930"/>
            <w:shd w:val="clear" w:color="auto" w:fill="F8FAFC"/>
          </w:tcPr>
          <w:p>
            <w:pPr>
              <w:spacing w:after="20"/>
            </w:pPr>
            <w:r>
              <w:rPr>
                <w:b/>
                <w:sz w:val="19"/>
              </w:rPr>
              <w:t>365</w:t>
            </w:r>
          </w:p>
        </w:tc>
        <w:tc>
          <w:tcPr>
            <w:tcW w:type="dxa" w:w="1930"/>
            <w:shd w:val="clear" w:color="auto" w:fill="F8FAFC"/>
          </w:tcPr>
          <w:p>
            <w:pPr>
              <w:spacing w:after="20"/>
            </w:pPr>
            <w:r>
              <w:rPr>
                <w:b w:val="0"/>
                <w:sz w:val="19"/>
              </w:rPr>
              <w:t>36</w:t>
            </w:r>
          </w:p>
        </w:tc>
        <w:tc>
          <w:tcPr>
            <w:tcW w:type="dxa" w:w="1930"/>
            <w:shd w:val="clear" w:color="auto" w:fill="F8FAFC"/>
          </w:tcPr>
          <w:p>
            <w:pPr>
              <w:spacing w:after="20"/>
            </w:pPr>
            <w:r>
              <w:rPr>
                <w:b w:val="0"/>
                <w:sz w:val="19"/>
              </w:rPr>
              <w:t>57</w:t>
            </w:r>
          </w:p>
        </w:tc>
      </w:tr>
      <w:tr>
        <w:tc>
          <w:tcPr>
            <w:tcW w:type="dxa" w:w="1930"/>
          </w:tcPr>
          <w:p>
            <w:pPr>
              <w:spacing w:after="20"/>
            </w:pPr>
            <w:r>
              <w:rPr>
                <w:b/>
                <w:sz w:val="19"/>
              </w:rPr>
              <w:t>Running</w:t>
            </w:r>
          </w:p>
        </w:tc>
        <w:tc>
          <w:tcPr>
            <w:tcW w:type="dxa" w:w="1930"/>
          </w:tcPr>
          <w:p>
            <w:pPr>
              <w:spacing w:after="20"/>
            </w:pPr>
            <w:r>
              <w:rPr>
                <w:b w:val="0"/>
                <w:sz w:val="19"/>
              </w:rPr>
              <w:t>0</w:t>
            </w:r>
          </w:p>
        </w:tc>
        <w:tc>
          <w:tcPr>
            <w:tcW w:type="dxa" w:w="1930"/>
          </w:tcPr>
          <w:p>
            <w:pPr>
              <w:spacing w:after="20"/>
            </w:pPr>
            <w:r>
              <w:rPr>
                <w:b w:val="0"/>
                <w:sz w:val="19"/>
              </w:rPr>
              <w:t>52</w:t>
            </w:r>
          </w:p>
        </w:tc>
        <w:tc>
          <w:tcPr>
            <w:tcW w:type="dxa" w:w="1930"/>
          </w:tcPr>
          <w:p>
            <w:pPr>
              <w:spacing w:after="20"/>
            </w:pPr>
            <w:r>
              <w:rPr>
                <w:b/>
                <w:sz w:val="19"/>
              </w:rPr>
              <w:t>407</w:t>
            </w:r>
          </w:p>
        </w:tc>
        <w:tc>
          <w:tcPr>
            <w:tcW w:type="dxa" w:w="1930"/>
          </w:tcPr>
          <w:p>
            <w:pPr>
              <w:spacing w:after="20"/>
            </w:pPr>
            <w:r>
              <w:rPr>
                <w:b w:val="0"/>
                <w:sz w:val="19"/>
              </w:rPr>
              <w:t>0</w:t>
            </w:r>
          </w:p>
        </w:tc>
      </w:tr>
      <w:tr>
        <w:tc>
          <w:tcPr>
            <w:tcW w:type="dxa" w:w="1930"/>
            <w:shd w:val="clear" w:color="auto" w:fill="F8FAFC"/>
          </w:tcPr>
          <w:p>
            <w:pPr>
              <w:spacing w:after="20"/>
            </w:pPr>
            <w:r>
              <w:rPr>
                <w:b/>
                <w:sz w:val="19"/>
              </w:rPr>
              <w:t>Biking</w:t>
            </w:r>
          </w:p>
        </w:tc>
        <w:tc>
          <w:tcPr>
            <w:tcW w:type="dxa" w:w="1930"/>
            <w:shd w:val="clear" w:color="auto" w:fill="F8FAFC"/>
          </w:tcPr>
          <w:p>
            <w:pPr>
              <w:spacing w:after="20"/>
            </w:pPr>
            <w:r>
              <w:rPr>
                <w:b w:val="0"/>
                <w:sz w:val="19"/>
              </w:rPr>
              <w:t>5</w:t>
            </w:r>
          </w:p>
        </w:tc>
        <w:tc>
          <w:tcPr>
            <w:tcW w:type="dxa" w:w="1930"/>
            <w:shd w:val="clear" w:color="auto" w:fill="F8FAFC"/>
          </w:tcPr>
          <w:p>
            <w:pPr>
              <w:spacing w:after="20"/>
            </w:pPr>
            <w:r>
              <w:rPr>
                <w:b w:val="0"/>
                <w:sz w:val="19"/>
              </w:rPr>
              <w:t>97</w:t>
            </w:r>
          </w:p>
        </w:tc>
        <w:tc>
          <w:tcPr>
            <w:tcW w:type="dxa" w:w="1930"/>
            <w:shd w:val="clear" w:color="auto" w:fill="F8FAFC"/>
          </w:tcPr>
          <w:p>
            <w:pPr>
              <w:spacing w:after="20"/>
            </w:pPr>
            <w:r>
              <w:rPr>
                <w:b w:val="0"/>
                <w:sz w:val="19"/>
              </w:rPr>
              <w:t>7</w:t>
            </w:r>
          </w:p>
        </w:tc>
        <w:tc>
          <w:tcPr>
            <w:tcW w:type="dxa" w:w="1930"/>
            <w:shd w:val="clear" w:color="auto" w:fill="F8FAFC"/>
          </w:tcPr>
          <w:p>
            <w:pPr>
              <w:spacing w:after="20"/>
            </w:pPr>
            <w:r>
              <w:rPr>
                <w:b/>
                <w:sz w:val="19"/>
              </w:rPr>
              <w:t>235</w:t>
            </w:r>
          </w:p>
        </w:tc>
      </w:tr>
    </w:tbl>
    <w:p>
      <w:pPr>
        <w:spacing w:after="40"/>
      </w:pPr>
    </w:p>
    <w:p>
      <w:r>
        <w:rPr>
          <w:b/>
        </w:rPr>
        <w:t>Model 2 confusion matrix:</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val="clear" w:color="auto" w:fill="EEF2FF"/>
          </w:tcPr>
          <w:p>
            <w:pPr>
              <w:spacing w:after="20"/>
            </w:pPr>
          </w:p>
        </w:tc>
        <w:tc>
          <w:tcPr>
            <w:tcW w:type="dxa" w:w="1930"/>
            <w:shd w:val="clear" w:color="auto" w:fill="EEF2FF"/>
          </w:tcPr>
          <w:p>
            <w:pPr>
              <w:spacing w:after="20"/>
            </w:pPr>
            <w:r>
              <w:rPr>
                <w:b/>
                <w:sz w:val="19"/>
              </w:rPr>
              <w:t>Standing</w:t>
            </w:r>
          </w:p>
        </w:tc>
        <w:tc>
          <w:tcPr>
            <w:tcW w:type="dxa" w:w="1930"/>
            <w:shd w:val="clear" w:color="auto" w:fill="EEF2FF"/>
          </w:tcPr>
          <w:p>
            <w:pPr>
              <w:spacing w:after="20"/>
            </w:pPr>
            <w:r>
              <w:rPr>
                <w:b/>
                <w:sz w:val="19"/>
              </w:rPr>
              <w:t>Walking</w:t>
            </w:r>
          </w:p>
        </w:tc>
        <w:tc>
          <w:tcPr>
            <w:tcW w:type="dxa" w:w="1930"/>
            <w:shd w:val="clear" w:color="auto" w:fill="EEF2FF"/>
          </w:tcPr>
          <w:p>
            <w:pPr>
              <w:spacing w:after="20"/>
            </w:pPr>
            <w:r>
              <w:rPr>
                <w:b/>
                <w:sz w:val="19"/>
              </w:rPr>
              <w:t>Running</w:t>
            </w:r>
          </w:p>
        </w:tc>
        <w:tc>
          <w:tcPr>
            <w:tcW w:type="dxa" w:w="1930"/>
            <w:shd w:val="clear" w:color="auto" w:fill="EEF2FF"/>
          </w:tcPr>
          <w:p>
            <w:pPr>
              <w:spacing w:after="20"/>
            </w:pPr>
            <w:r>
              <w:rPr>
                <w:b/>
                <w:sz w:val="19"/>
              </w:rPr>
              <w:t>Biking</w:t>
            </w:r>
          </w:p>
        </w:tc>
      </w:tr>
      <w:tr>
        <w:tc>
          <w:tcPr>
            <w:tcW w:type="dxa" w:w="1930"/>
          </w:tcPr>
          <w:p>
            <w:pPr>
              <w:spacing w:after="20"/>
            </w:pPr>
            <w:r>
              <w:rPr>
                <w:b/>
                <w:sz w:val="19"/>
              </w:rPr>
              <w:t>Standing</w:t>
            </w:r>
          </w:p>
        </w:tc>
        <w:tc>
          <w:tcPr>
            <w:tcW w:type="dxa" w:w="1930"/>
          </w:tcPr>
          <w:p>
            <w:pPr>
              <w:spacing w:after="20"/>
            </w:pPr>
            <w:r>
              <w:rPr>
                <w:b/>
                <w:sz w:val="19"/>
              </w:rPr>
              <w:t>442</w:t>
            </w:r>
          </w:p>
        </w:tc>
        <w:tc>
          <w:tcPr>
            <w:tcW w:type="dxa" w:w="1930"/>
          </w:tcPr>
          <w:p>
            <w:pPr>
              <w:spacing w:after="20"/>
            </w:pPr>
            <w:r>
              <w:rPr>
                <w:b w:val="0"/>
                <w:sz w:val="19"/>
              </w:rPr>
              <w:t>16</w:t>
            </w:r>
          </w:p>
        </w:tc>
        <w:tc>
          <w:tcPr>
            <w:tcW w:type="dxa" w:w="1930"/>
          </w:tcPr>
          <w:p>
            <w:pPr>
              <w:spacing w:after="20"/>
            </w:pPr>
            <w:r>
              <w:rPr>
                <w:b w:val="0"/>
                <w:sz w:val="19"/>
              </w:rPr>
              <w:t>0</w:t>
            </w:r>
          </w:p>
        </w:tc>
        <w:tc>
          <w:tcPr>
            <w:tcW w:type="dxa" w:w="1930"/>
          </w:tcPr>
          <w:p>
            <w:pPr>
              <w:spacing w:after="20"/>
            </w:pPr>
            <w:r>
              <w:rPr>
                <w:b w:val="0"/>
                <w:sz w:val="19"/>
              </w:rPr>
              <w:t>0</w:t>
            </w:r>
          </w:p>
        </w:tc>
      </w:tr>
      <w:tr>
        <w:tc>
          <w:tcPr>
            <w:tcW w:type="dxa" w:w="1930"/>
            <w:shd w:val="clear" w:color="auto" w:fill="F8FAFC"/>
          </w:tcPr>
          <w:p>
            <w:pPr>
              <w:spacing w:after="20"/>
            </w:pPr>
            <w:r>
              <w:rPr>
                <w:b/>
                <w:sz w:val="19"/>
              </w:rPr>
              <w:t>Walking</w:t>
            </w:r>
          </w:p>
        </w:tc>
        <w:tc>
          <w:tcPr>
            <w:tcW w:type="dxa" w:w="1930"/>
            <w:shd w:val="clear" w:color="auto" w:fill="F8FAFC"/>
          </w:tcPr>
          <w:p>
            <w:pPr>
              <w:spacing w:after="20"/>
            </w:pPr>
            <w:r>
              <w:rPr>
                <w:b w:val="0"/>
                <w:sz w:val="19"/>
              </w:rPr>
              <w:t>4</w:t>
            </w:r>
          </w:p>
        </w:tc>
        <w:tc>
          <w:tcPr>
            <w:tcW w:type="dxa" w:w="1930"/>
            <w:shd w:val="clear" w:color="auto" w:fill="F8FAFC"/>
          </w:tcPr>
          <w:p>
            <w:pPr>
              <w:spacing w:after="20"/>
            </w:pPr>
            <w:r>
              <w:rPr>
                <w:b/>
                <w:sz w:val="19"/>
              </w:rPr>
              <w:t>411</w:t>
            </w:r>
          </w:p>
        </w:tc>
        <w:tc>
          <w:tcPr>
            <w:tcW w:type="dxa" w:w="1930"/>
            <w:shd w:val="clear" w:color="auto" w:fill="F8FAFC"/>
          </w:tcPr>
          <w:p>
            <w:pPr>
              <w:spacing w:after="20"/>
            </w:pPr>
            <w:r>
              <w:rPr>
                <w:b w:val="0"/>
                <w:sz w:val="19"/>
              </w:rPr>
              <w:t>45</w:t>
            </w:r>
          </w:p>
        </w:tc>
        <w:tc>
          <w:tcPr>
            <w:tcW w:type="dxa" w:w="1930"/>
            <w:shd w:val="clear" w:color="auto" w:fill="F8FAFC"/>
          </w:tcPr>
          <w:p>
            <w:pPr>
              <w:spacing w:after="20"/>
            </w:pPr>
            <w:r>
              <w:rPr>
                <w:b w:val="0"/>
                <w:sz w:val="19"/>
              </w:rPr>
              <w:t>0</w:t>
            </w:r>
          </w:p>
        </w:tc>
      </w:tr>
      <w:tr>
        <w:tc>
          <w:tcPr>
            <w:tcW w:type="dxa" w:w="1930"/>
          </w:tcPr>
          <w:p>
            <w:pPr>
              <w:spacing w:after="20"/>
            </w:pPr>
            <w:r>
              <w:rPr>
                <w:b/>
                <w:sz w:val="19"/>
              </w:rPr>
              <w:t>Running</w:t>
            </w:r>
          </w:p>
        </w:tc>
        <w:tc>
          <w:tcPr>
            <w:tcW w:type="dxa" w:w="1930"/>
          </w:tcPr>
          <w:p>
            <w:pPr>
              <w:spacing w:after="20"/>
            </w:pPr>
            <w:r>
              <w:rPr>
                <w:b w:val="0"/>
                <w:sz w:val="19"/>
              </w:rPr>
              <w:t>0</w:t>
            </w:r>
          </w:p>
        </w:tc>
        <w:tc>
          <w:tcPr>
            <w:tcW w:type="dxa" w:w="1930"/>
          </w:tcPr>
          <w:p>
            <w:pPr>
              <w:spacing w:after="20"/>
            </w:pPr>
            <w:r>
              <w:rPr>
                <w:b w:val="0"/>
                <w:sz w:val="19"/>
              </w:rPr>
              <w:t>86</w:t>
            </w:r>
          </w:p>
        </w:tc>
        <w:tc>
          <w:tcPr>
            <w:tcW w:type="dxa" w:w="1930"/>
          </w:tcPr>
          <w:p>
            <w:pPr>
              <w:spacing w:after="20"/>
            </w:pPr>
            <w:r>
              <w:rPr>
                <w:b/>
                <w:sz w:val="19"/>
              </w:rPr>
              <w:t>372</w:t>
            </w:r>
          </w:p>
        </w:tc>
        <w:tc>
          <w:tcPr>
            <w:tcW w:type="dxa" w:w="1930"/>
          </w:tcPr>
          <w:p>
            <w:pPr>
              <w:spacing w:after="20"/>
            </w:pPr>
            <w:r>
              <w:rPr>
                <w:b w:val="0"/>
                <w:sz w:val="19"/>
              </w:rPr>
              <w:t>1</w:t>
            </w:r>
          </w:p>
        </w:tc>
      </w:tr>
      <w:tr>
        <w:tc>
          <w:tcPr>
            <w:tcW w:type="dxa" w:w="1930"/>
            <w:shd w:val="clear" w:color="auto" w:fill="F8FAFC"/>
          </w:tcPr>
          <w:p>
            <w:pPr>
              <w:spacing w:after="20"/>
            </w:pPr>
            <w:r>
              <w:rPr>
                <w:b/>
                <w:sz w:val="19"/>
              </w:rPr>
              <w:t>Biking</w:t>
            </w:r>
          </w:p>
        </w:tc>
        <w:tc>
          <w:tcPr>
            <w:tcW w:type="dxa" w:w="1930"/>
            <w:shd w:val="clear" w:color="auto" w:fill="F8FAFC"/>
          </w:tcPr>
          <w:p>
            <w:pPr>
              <w:spacing w:after="20"/>
            </w:pPr>
            <w:r>
              <w:rPr>
                <w:b w:val="0"/>
                <w:sz w:val="19"/>
              </w:rPr>
              <w:t>0</w:t>
            </w:r>
          </w:p>
        </w:tc>
        <w:tc>
          <w:tcPr>
            <w:tcW w:type="dxa" w:w="1930"/>
            <w:shd w:val="clear" w:color="auto" w:fill="F8FAFC"/>
          </w:tcPr>
          <w:p>
            <w:pPr>
              <w:spacing w:after="20"/>
            </w:pPr>
            <w:r>
              <w:rPr>
                <w:b w:val="0"/>
                <w:sz w:val="19"/>
              </w:rPr>
              <w:t>2</w:t>
            </w:r>
          </w:p>
        </w:tc>
        <w:tc>
          <w:tcPr>
            <w:tcW w:type="dxa" w:w="1930"/>
            <w:shd w:val="clear" w:color="auto" w:fill="F8FAFC"/>
          </w:tcPr>
          <w:p>
            <w:pPr>
              <w:spacing w:after="20"/>
            </w:pPr>
            <w:r>
              <w:rPr>
                <w:b w:val="0"/>
                <w:sz w:val="19"/>
              </w:rPr>
              <w:t>27</w:t>
            </w:r>
          </w:p>
        </w:tc>
        <w:tc>
          <w:tcPr>
            <w:tcW w:type="dxa" w:w="1930"/>
            <w:shd w:val="clear" w:color="auto" w:fill="F8FAFC"/>
          </w:tcPr>
          <w:p>
            <w:pPr>
              <w:spacing w:after="20"/>
            </w:pPr>
            <w:r>
              <w:rPr>
                <w:b/>
                <w:sz w:val="19"/>
              </w:rPr>
              <w:t>315</w:t>
            </w:r>
          </w:p>
        </w:tc>
      </w:tr>
    </w:tbl>
    <w:p>
      <w:pPr>
        <w:spacing w:after="40"/>
      </w:pPr>
    </w:p>
    <w:p>
      <w:pPr>
        <w:pStyle w:val="Heading2"/>
      </w:pPr>
      <w:r>
        <w:t>What the numbers say</w:t>
      </w:r>
    </w:p>
    <w:p>
      <w:pPr>
        <w:pStyle w:val="ListBullet"/>
        <w:spacing w:after="40"/>
      </w:pPr>
      <w:r>
        <w:rPr>
          <w:b/>
        </w:rPr>
        <w:t>Model 2 wins on what model 1 can't see.</w:t>
      </w:r>
      <w:r>
        <w:rPr>
          <w:b w:val="0"/>
        </w:rPr>
        <w:t xml:space="preserve"> Biking goes from 68% to 92% correct. To one peak, pedalling looks like a gentle walk. To the gyro it's obvious: the shank rotates </w:t>
      </w:r>
      <w:r>
        <w:rPr>
          <w:b w:val="0"/>
          <w:i/>
        </w:rPr>
        <w:t>continuously</w:t>
      </w:r>
      <w:r>
        <w:rPr>
          <w:b w:val="0"/>
        </w:rPr>
        <w:t xml:space="preserve"> in one plane, with no impacts.</w:t>
      </w:r>
    </w:p>
    <w:p>
      <w:pPr>
        <w:pStyle w:val="ListBullet"/>
        <w:spacing w:after="40"/>
      </w:pPr>
      <w:r>
        <w:rPr>
          <w:b/>
        </w:rPr>
        <w:t>Model 1's weak spot is biking vs. walking.</w:t>
      </w:r>
      <w:r>
        <w:rPr>
          <w:b w:val="0"/>
        </w:rPr>
        <w:t xml:space="preserve"> 97 biking windows were called walking, because hard pedalling and a slow walk have similar peaks. With only one number, there's no way to separate them.</w:t>
      </w:r>
    </w:p>
    <w:p>
      <w:pPr>
        <w:pStyle w:val="ListBullet"/>
        <w:spacing w:after="40"/>
      </w:pPr>
      <w:r>
        <w:rPr>
          <w:b/>
        </w:rPr>
        <w:t>Both models confuse a fast walk with a slow jog.</w:t>
      </w:r>
      <w:r>
        <w:rPr>
          <w:b w:val="0"/>
        </w:rPr>
        <w:t xml:space="preserve"> It's the hardest pair: same cadence, similar impacts. Model 2 called 86 running windows walking. My 10/28 running recordings were harder (average |a| 1.7 g against 1.2 g before), so the speeds in the training data don't overlap as much as they should.</w:t>
      </w:r>
    </w:p>
    <w:p>
      <w:pPr>
        <w:pStyle w:val="ListBullet"/>
        <w:spacing w:after="40"/>
      </w:pPr>
      <w:r>
        <w:rPr>
          <w:b/>
        </w:rPr>
        <w:t>Model 2 drops more than model 1 on a new strap-on</w:t>
      </w:r>
      <w:r>
        <w:rPr>
          <w:b w:val="0"/>
        </w:rPr>
        <w:t xml:space="preserve"> (89.5% → 77.5%). Its 35 features can still pick up quirks of a particular session. Model 1's one gravity-free peak has almost nothing session-specific to latch onto, so it holds up. More strap-on sessions is the fix: right now the model only has two sessions to learn from each time.</w:t>
      </w:r>
    </w:p>
    <w:p>
      <w:pPr>
        <w:pStyle w:val="Heading1"/>
        <w:pBdr>
          <w:bottom w:val="single" w:sz="12" w:space="2" w:color="6366F1"/>
        </w:pBdr>
      </w:pPr>
      <w:r>
        <w:t>What I learned</w:t>
      </w:r>
    </w:p>
    <w:p>
      <w:pPr>
        <w:spacing w:after="40"/>
        <w:ind w:left="432" w:hanging="317"/>
      </w:pPr>
      <w:r>
        <w:t xml:space="preserve">1. </w:t>
      </w:r>
      <w:r>
        <w:rPr>
          <w:b/>
        </w:rPr>
        <w:t>Gravity is the enemy of single-axis features.</w:t>
      </w:r>
      <w:r>
        <w:rPr>
          <w:b w:val="0"/>
        </w:rPr>
        <w:t xml:space="preserve"> A few degrees of tilt moved 0.1 g onto the axis, which was more than the whole gap between standing and biking. Subtracting the window median made model 1 independent of the strap angle and lifted it from 60% to 83%.</w:t>
      </w:r>
    </w:p>
    <w:p>
      <w:pPr>
        <w:spacing w:after="40"/>
        <w:ind w:left="432" w:hanging="317"/>
      </w:pPr>
      <w:r>
        <w:t xml:space="preserve">2. </w:t>
      </w:r>
      <w:r>
        <w:rPr>
          <w:b/>
        </w:rPr>
        <w:t>Features that ignore orientation beat raw axes</w:t>
      </w:r>
      <w:r>
        <w:rPr>
          <w:b w:val="0"/>
        </w:rPr>
        <w:t xml:space="preserve"> once the sensor gets re-strapped. Taking the main swing axis from the data (PCA) instead of the sensor's x/y/z is what made model 2's features portable.</w:t>
      </w:r>
    </w:p>
    <w:p>
      <w:pPr>
        <w:spacing w:after="40"/>
        <w:ind w:left="432" w:hanging="317"/>
      </w:pPr>
      <w:r>
        <w:t xml:space="preserve">3. </w:t>
      </w:r>
      <w:r>
        <w:rPr>
          <w:b/>
        </w:rPr>
        <w:t>Test the way it'll be used.</w:t>
      </w:r>
      <w:r>
        <w:rPr>
          <w:b w:val="0"/>
        </w:rPr>
        <w:t xml:space="preserve"> A random split tests on near-copies of the training windows, so it would have scored much higher and hidden every one of these problems. Holding out whole recordings and whole strap-ons is what exposed them.</w:t>
      </w:r>
    </w:p>
    <w:p>
      <w:pPr>
        <w:spacing w:after="40"/>
        <w:ind w:left="432" w:hanging="317"/>
      </w:pPr>
      <w:r>
        <w:t xml:space="preserve">4. </w:t>
      </w:r>
      <w:r>
        <w:rPr>
          <w:b/>
        </w:rPr>
        <w:t>Check the sensor before blaming the model.</w:t>
      </w:r>
      <w:r>
        <w:rPr>
          <w:b w:val="0"/>
        </w:rPr>
        <w:t xml:space="preserve"> A stuck gyro and a loose wire both produced data that looked like "the model is bad". Now the system checks for both.</w:t>
      </w:r>
    </w:p>
    <w:p>
      <w:pPr>
        <w:pStyle w:val="Heading2"/>
      </w:pPr>
      <w:r>
        <w:t>Next steps</w:t>
      </w:r>
    </w:p>
    <w:p>
      <w:pPr>
        <w:pStyle w:val="ListBullet"/>
        <w:spacing w:after="40"/>
      </w:pPr>
      <w:r>
        <w:rPr>
          <w:b w:val="0"/>
        </w:rPr>
        <w:t>Record more strap-on sessions, and walks and runs at several speeds, to close the fast-walk / slow-jog gap.</w:t>
      </w:r>
    </w:p>
    <w:p>
      <w:pPr>
        <w:pStyle w:val="ListBullet"/>
        <w:spacing w:after="40"/>
      </w:pPr>
      <w:r>
        <w:rPr>
          <w:b w:val="0"/>
        </w:rPr>
        <w:t>Record real biking (not just air-biking) so the biking class covers both.</w:t>
      </w:r>
    </w:p>
    <w:p>
      <w:pPr>
        <w:pStyle w:val="Heading1"/>
        <w:pBdr>
          <w:bottom w:val="single" w:sz="12" w:space="2" w:color="6366F1"/>
        </w:pBdr>
      </w:pPr>
      <w:r>
        <w:t>Code</w:t>
      </w:r>
    </w:p>
    <w:tbl>
      <w:tblPr>
        <w:tblW w:type="auto" w:w="0"/>
        <w:jc w:val="center"/>
        <w:tblLook w:firstColumn="1" w:firstRow="1" w:lastColumn="0" w:lastRow="0" w:noHBand="0" w:noVBand="1" w:val="04A0"/>
      </w:tblPr>
      <w:tblGrid>
        <w:gridCol w:w="9648"/>
      </w:tblGrid>
      <w:tr>
        <w:tc>
          <w:tcPr>
            <w:tcW w:type="dxa" w:w="9648"/>
            <w:shd w:val="clear" w:color="auto" w:fill="0F172A"/>
          </w:tcPr>
          <w:p>
            <w:pPr>
              <w:spacing w:after="0"/>
            </w:pPr>
            <w:r>
              <w:rPr>
                <w:rFonts w:ascii="Consolas" w:hAnsi="Consolas"/>
                <w:color w:val="E2E8F0"/>
                <w:sz w:val="17"/>
              </w:rPr>
              <w:t>gait_identifier/</w:t>
              <w:br/>
            </w:r>
            <w:r>
              <w:rPr>
                <w:rFonts w:ascii="Consolas" w:hAnsi="Consolas"/>
                <w:color w:val="E2E8F0"/>
                <w:sz w:val="17"/>
              </w:rPr>
              <w:t xml:space="preserve">  unoq-gait-app/sketch/sketch.ino   IMU at 50 Hz -&gt; Bridge; LED letters; sensor checks</w:t>
              <w:br/>
            </w:r>
            <w:r>
              <w:rPr>
                <w:rFonts w:ascii="Consolas" w:hAnsi="Consolas"/>
                <w:color w:val="E2E8F0"/>
                <w:sz w:val="17"/>
              </w:rPr>
              <w:t xml:space="preserve">  unoq-gait-app/python/main.py      Bridge &lt;-&gt; MQTT</w:t>
              <w:br/>
            </w:r>
            <w:r>
              <w:rPr>
                <w:rFonts w:ascii="Consolas" w:hAnsi="Consolas"/>
                <w:color w:val="E2E8F0"/>
                <w:sz w:val="17"/>
              </w:rPr>
              <w:t xml:space="preserve">  laptop/gaitlib.py                 windows, model 1 peak, model 2 features, live classifier</w:t>
              <w:br/>
            </w:r>
            <w:r>
              <w:rPr>
                <w:rFonts w:ascii="Consolas" w:hAnsi="Consolas"/>
                <w:color w:val="E2E8F0"/>
                <w:sz w:val="17"/>
              </w:rPr>
              <w:t xml:space="preserve">  laptop/record.py                  record labelled data</w:t>
              <w:br/>
            </w:r>
            <w:r>
              <w:rPr>
                <w:rFonts w:ascii="Consolas" w:hAnsi="Consolas"/>
                <w:color w:val="E2E8F0"/>
                <w:sz w:val="17"/>
              </w:rPr>
              <w:t xml:space="preserve">  laptop/train.py                   train + cross-validate both models, report + plots</w:t>
              <w:br/>
            </w:r>
            <w:r>
              <w:rPr>
                <w:rFonts w:ascii="Consolas" w:hAnsi="Consolas"/>
                <w:color w:val="E2E8F0"/>
                <w:sz w:val="17"/>
              </w:rPr>
              <w:t xml:space="preserve">  laptop/live.py                    live classification in the terminal</w:t>
              <w:br/>
            </w:r>
            <w:r>
              <w:rPr>
                <w:rFonts w:ascii="Consolas" w:hAnsi="Consolas"/>
                <w:color w:val="E2E8F0"/>
                <w:sz w:val="17"/>
              </w:rPr>
              <w:t xml:space="preserve">  laptop/app.py + web/              dashboard: record, live view, train, results</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Gait Identifier</dc:title>
  <dc:subject/>
  <dc:creator>Yash Kulkarni</dc:creator>
  <cp:keywords/>
  <dc:description>generated by python-docx</dc:description>
  <cp:lastModifiedBy/>
  <cp:revision>1</cp:revision>
  <dcterms:created xsi:type="dcterms:W3CDTF">2013-12-23T23:15:00Z</dcterms:created>
  <dcterms:modified xsi:type="dcterms:W3CDTF">2013-12-23T23:15:00Z</dcterms:modified>
  <cp:category/>
</cp:coreProperties>
</file>