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  <w:sz w:val="32"/>
          <w:szCs w:val="32"/>
          <w:rFonts w:ascii="Arial" w:hAnsi="Arial" w:eastAsia="Microsoft YaHei"/>
        </w:rPr>
        <w:t xml:space="preserve">申根旅行行程单</w:t>
      </w:r>
    </w:p>
    <w:p>
      <w:pPr>
        <w:jc w:val="center"/>
        <w:spacing w:after="140"/>
      </w:pPr>
      <w:r>
        <w:rPr>
          <w:sz w:val="20"/>
          <w:szCs w:val="20"/>
          <w:rFonts w:ascii="Arial" w:hAnsi="Arial" w:eastAsia="Microsoft YaHei"/>
        </w:rPr>
        <w:t xml:space="preserve">Schengen Area Travel Itinerary — German Visa Application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00"/>
        <w:gridCol w:w="3100"/>
        <w:gridCol w:w="2600"/>
      </w:tblGrid>
      <w:tr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申请人 Applicant</w:t>
            </w:r>
          </w:p>
        </w:tc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护照号 Passport No.</w:t>
            </w:r>
          </w:p>
        </w:tc>
        <w:tc>
          <w:tcPr>
            <w:tcW w:w="26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国籍 Nationality</w:t>
            </w:r>
          </w:p>
        </w:tc>
      </w:tr>
      <w:tr>
        <w:tc>
          <w:tcPr>
            <w:tcW w:w="3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________________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________________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中国 / China</w:t>
            </w:r>
          </w:p>
        </w:tc>
      </w:tr>
    </w:tbl>
    <w:p>
      <w:pPr>
        <w:spacing w:after="40"/>
      </w:pPr>
      <w:r>
        <w:rPr>
          <w:b/>
          <w:sz w:val="20"/>
          <w:szCs w:val="20"/>
          <w:rFonts w:ascii="Arial" w:hAnsi="Arial" w:eastAsia="Microsoft YaHei"/>
        </w:rPr>
        <w:t xml:space="preserve">同行人信息 / Travel Companion — Separate Application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400"/>
        <w:gridCol w:w="4400"/>
      </w:tblGrid>
      <w:tr>
        <w:tc>
          <w:tcPr>
            <w:tcW w:w="44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同行人完整姓名 Full Name</w:t>
            </w:r>
          </w:p>
        </w:tc>
        <w:tc>
          <w:tcPr>
            <w:tcW w:w="44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同行人护照号 Passport No.</w:t>
            </w:r>
          </w:p>
        </w:tc>
      </w:tr>
      <w:tr>
        <w:tc>
          <w:tcPr>
            <w:tcW w:w="44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____________________________</w:t>
            </w:r>
          </w:p>
        </w:tc>
        <w:tc>
          <w:tcPr>
            <w:tcW w:w="44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____________________________</w:t>
            </w:r>
          </w:p>
        </w:tc>
      </w:tr>
    </w:tbl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旅行组织者 / Trip organisers：申请人与同行人自行组织 / Self-organised by the applicant and travel companion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旅行社 / Travel agency：不适用 / N/A</w:t>
      </w:r>
    </w:p>
    <w:p>
      <w:pPr>
        <w:spacing w:after="60"/>
      </w:pPr>
      <w:r>
        <w:rPr>
          <w:b/>
          <w:sz w:val="22"/>
          <w:szCs w:val="22"/>
          <w:rFonts w:ascii="Arial" w:hAnsi="Arial" w:eastAsia="Microsoft YaHei"/>
        </w:rPr>
        <w:t xml:space="preserve">一、行程概览 / Trip Overview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00"/>
        <w:gridCol w:w="6100"/>
      </w:tblGrid>
      <w:tr>
        <w:tc>
          <w:tcPr>
            <w:tcW w:w="27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项目 Item</w:t>
            </w:r>
          </w:p>
        </w:tc>
        <w:tc>
          <w:tcPr>
            <w:tcW w:w="61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详情 Details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出发日期 Departure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2026年9月24日（中国境内出发）/ 24 Sep 2026 – depart China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入境申根 Schengen Entry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2026年9月25日，阿姆斯特丹史基浦机场（AMS）/ 25 Sep 2026, Amsterdam Schiphol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离境申根 Schengen Exit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2026年10月7日，维也纳国际机场（VIE）/ 7 Oct 2026, Vienna Airport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返回中国 Return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2026年10月8日，上海浦东机场（PVG）/ 8 Oct 2026, Shanghai Pudong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申根停留 Days in Schengen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13天 / 13 days（25 Sep – 7 Oct）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过夜晚数 Overnight Stays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12晚 / 12 nights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途经国家 Countries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荷兰 → 德国 → 奥地利 / Netherlands → Germany → Austria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签证申请国 Visa Country</w:t>
            </w:r>
          </w:p>
        </w:tc>
        <w:tc>
          <w:tcPr>
            <w:tcW w:w="61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德国（最多过夜晚数6晚）/ Germany (most overnight stays: 6 nights)</w:t>
            </w:r>
          </w:p>
        </w:tc>
      </w:tr>
    </w:tbl>
    <w:p>
      <w:pPr>
        <w:spacing w:after="60"/>
      </w:pPr>
      <w:r>
        <w:rPr>
          <w:b/>
          <w:sz w:val="22"/>
          <w:szCs w:val="22"/>
          <w:rFonts w:ascii="Arial" w:hAnsi="Arial" w:eastAsia="Microsoft YaHei"/>
        </w:rPr>
        <w:t xml:space="preserve">二、逐日行程 / Daily Itinerary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200"/>
        <w:gridCol w:w="1700"/>
        <w:gridCol w:w="2800"/>
        <w:gridCol w:w="1800"/>
        <w:gridCol w:w="1300"/>
      </w:tblGrid>
      <w:tr>
        <w:tc>
          <w:tcPr>
            <w:tcW w:w="12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日期 Date</w:t>
            </w:r>
          </w:p>
        </w:tc>
        <w:tc>
          <w:tcPr>
            <w:tcW w:w="17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城市/国家 City</w:t>
            </w:r>
          </w:p>
        </w:tc>
        <w:tc>
          <w:tcPr>
            <w:tcW w:w="28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主要活动 Activities</w:t>
            </w:r>
          </w:p>
        </w:tc>
        <w:tc>
          <w:tcPr>
            <w:tcW w:w="18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住宿 Accommodation</w:t>
            </w:r>
          </w:p>
        </w:tc>
        <w:tc>
          <w:tcPr>
            <w:tcW w:w="13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交通 Transport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9/24 Thu · D0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南京→厦门 / Nanjing→Xiamen, CN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出发，厦门中转 / Depart China; transit Xiamen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中转候机 / Transit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MF8560 20:30→22:30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9/25 Fri · D1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阿姆斯特丹 / Amsterdam, NL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抵达阿姆斯特丹，入住 / Arrive Amsterdam; check in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MF811 12:10→18:30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9/26 Sat · D2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阿姆斯特丹 / Amsterdam, NL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博物馆参观、运河游览 / Museums, canal sightseeing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步行/公交 / Walk/Tram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9/27 Sun · D3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阿姆斯特丹→科隆 / Amsterdam→Cologne,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乘火车赴科隆，游览科隆大教堂、莱茵河畔 / Train to Cologne; Kölner Dom, Rhine riverside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城际列车 / Intercity train · ~2.5 h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9/28 Mon · D4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科隆→慕尼黑 / Cologne→Munich,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晨游后乘ICE赴慕尼黑，入住后游览国王广场及周边 / Take the ICE to Munich; check in, then visit Königsplatz and the surrounding area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ICE高速列车 / ICE high-speed train · ~4.5 h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9/29 Tue · D5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慕尼黑 / Munich,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玛丽恩广场、慕尼黑皇宫、啤酒节 / Marienplatz; Munich Residenz; Oktoberfest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地铁/步行 / Metro/Walk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9/30 Wed · D6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慕尼黑+菲森 / Munich+Füssen,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新天鹅堡一日游 / Day trip to Neuschwanstein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区域列车 / Regional train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10/1 Thu · D7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慕尼黑 / Munich,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德意志博物馆、英国花园 / Deutsches Museum; Englischer Garten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地铁 / Metro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10/2 Fri · D8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慕尼黑→基姆湖→慕尼黑 / Munich→Chiemsee→Munich, DE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基姆湖宫一日游，换酒店 / Herrenchiemsee Palace day trip; hotel switch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区域列车及渡船往返 / Regional train and ferry, round trip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10/3 Sat · D9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慕尼黑→萨尔茨堡 / Munich→Salzburg, AT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乘火车赴萨尔茨堡，游览老城 / Train to Salzburg; old town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ÖBB列车 / ÖBB train · ~1.5 h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10/4 Sun · D10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萨尔茨堡→维也纳 / Salzburg→Vienna, AT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游览霍恩萨尔茨堡要塞，乘Railjet赴维也纳 / Hohensalzburg Fortress; Railjet to Vienna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ÖBB Railjet · ~2.5 h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10/5 Mon · D11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维也纳 / Vienna, AT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霍夫堡宫及周边博物馆 / Hofburg Palace &amp; museums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地铁 / Metro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10/6 Tue · D12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维也纳 / Vienna, AT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美泉宫游览 / Schönbrunn Palace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地铁 / Metro</w:t>
            </w:r>
          </w:p>
        </w:tc>
      </w:tr>
      <w:tr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10/7 Wed · D13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维也纳→上海 / Vienna→Shanghai</w:t>
            </w:r>
          </w:p>
        </w:tc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退房，乘OS015从VIE离境 / Check out; depart VIE on OS015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离境日 / Departure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OS015 13:15→(+1)06:00</w:t>
            </w:r>
          </w:p>
        </w:tc>
      </w:tr>
    </w:tbl>
    <w:p>
      <w:pPr>
        <w:spacing w:after="60"/>
      </w:pPr>
      <w:r>
        <w:rPr>
          <w:b/>
          <w:sz w:val="22"/>
          <w:szCs w:val="22"/>
          <w:rFonts w:ascii="Arial" w:hAnsi="Arial" w:eastAsia="Microsoft YaHei"/>
        </w:rPr>
        <w:t xml:space="preserve">三、国际航班 / International Flights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"/>
        <w:gridCol w:w="2900"/>
        <w:gridCol w:w="2200"/>
        <w:gridCol w:w="1500"/>
        <w:gridCol w:w="1300"/>
      </w:tblGrid>
      <w:tr>
        <w:tc>
          <w:tcPr>
            <w:tcW w:w="9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日期 Date</w:t>
            </w:r>
          </w:p>
        </w:tc>
        <w:tc>
          <w:tcPr>
            <w:tcW w:w="29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航段 Route</w:t>
            </w:r>
          </w:p>
        </w:tc>
        <w:tc>
          <w:tcPr>
            <w:tcW w:w="22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航班 Flight</w:t>
            </w:r>
          </w:p>
        </w:tc>
        <w:tc>
          <w:tcPr>
            <w:tcW w:w="15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时刻 Schedule</w:t>
            </w:r>
          </w:p>
        </w:tc>
        <w:tc>
          <w:tcPr>
            <w:tcW w:w="13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状态 Status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9/24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南京 Nanjing (NKG) → 厦门 Xiamen (XMN)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厦门航空 Xiamen Air MF8560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20:30→22:30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已购 Booked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9/25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厦门 Xiamen (XMN) → 阿姆斯特丹 Amsterdam (AMS)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厦门航空 Xiamen Air MF811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12:10→18:30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已购 Booked</w:t>
            </w:r>
          </w:p>
        </w:tc>
      </w:tr>
      <w:tr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10/7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维也纳 Vienna (VIE) → 上海 Shanghai (PVG)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奥地利航空 Austrian Airlines OS015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13:15→06:00(+1)</w:t>
            </w:r>
          </w:p>
        </w:tc>
        <w:tc>
          <w:tcPr>
            <w:tcW w:w="13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已购 Booked</w:t>
            </w:r>
          </w:p>
        </w:tc>
      </w:tr>
    </w:tbl>
    <w:p>
      <w:pPr>
        <w:spacing w:after="60"/>
      </w:pPr>
      <w:r>
        <w:rPr>
          <w:b/>
          <w:sz w:val="22"/>
          <w:szCs w:val="22"/>
          <w:rFonts w:ascii="Arial" w:hAnsi="Arial" w:eastAsia="Microsoft YaHei"/>
        </w:rPr>
        <w:t xml:space="preserve">四、住宿汇总 / Accommodation Summary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0"/>
        <w:gridCol w:w="900"/>
        <w:gridCol w:w="2200"/>
        <w:gridCol w:w="2900"/>
        <w:gridCol w:w="1200"/>
      </w:tblGrid>
      <w:tr>
        <w:tc>
          <w:tcPr>
            <w:tcW w:w="16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入住–退房 Check-in–out</w:t>
            </w:r>
          </w:p>
        </w:tc>
        <w:tc>
          <w:tcPr>
            <w:tcW w:w="9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晚数 Nights</w:t>
            </w:r>
          </w:p>
        </w:tc>
        <w:tc>
          <w:tcPr>
            <w:tcW w:w="22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酒店 Hotel</w:t>
            </w:r>
          </w:p>
        </w:tc>
        <w:tc>
          <w:tcPr>
            <w:tcW w:w="29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地址 Address</w:t>
            </w:r>
          </w:p>
        </w:tc>
        <w:tc>
          <w:tcPr>
            <w:tcW w:w="12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状态 Status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Ibis Amsterdam Centre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Stationsplein 49, Amsterdam, 1012 AB, NL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9/27–9/28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Köln Hauptbahnhof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Ursulapl. 10, 50668 Cologne, DE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9/28–10/2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4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Hackerbrücke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Arnulfstraße 102, 80639 Munich, DE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10/2–10/3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München Hauptbahnhof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Bayerstraße 75, 80335 Munich, DE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10/3–10/4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Salzburg Hauptbahnhof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Fanny-von-Lehnert-Str. 4, 5020 Salzburg, AT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  <w:tr>
        <w:tc>
          <w:tcPr>
            <w:tcW w:w="16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10/4–10/7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3</w:t>
            </w:r>
          </w:p>
        </w:tc>
        <w:tc>
          <w:tcPr>
            <w:tcW w:w="2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a&amp;o Wien Hauptbahnhof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Sonnwendgasse 11, 1100 Vienna, AT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已订 Booked</w:t>
            </w:r>
          </w:p>
        </w:tc>
      </w:tr>
    </w:tbl>
    <w:p>
      <w:pPr>
        <w:spacing w:after="60"/>
      </w:pPr>
      <w:r>
        <w:rPr>
          <w:b/>
          <w:sz w:val="22"/>
          <w:szCs w:val="22"/>
          <w:rFonts w:ascii="Arial" w:hAnsi="Arial" w:eastAsia="Microsoft YaHei"/>
        </w:rPr>
        <w:t xml:space="preserve">五、申根停留统计 / Schengen Overnight Breakdown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1800"/>
        <w:gridCol w:w="1200"/>
        <w:gridCol w:w="4000"/>
      </w:tblGrid>
      <w:tr>
        <w:tc>
          <w:tcPr>
            <w:tcW w:w="18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国家 Country</w:t>
            </w:r>
          </w:p>
        </w:tc>
        <w:tc>
          <w:tcPr>
            <w:tcW w:w="18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日期 Dates</w:t>
            </w:r>
          </w:p>
        </w:tc>
        <w:tc>
          <w:tcPr>
            <w:tcW w:w="12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晚数 Nights</w:t>
            </w:r>
          </w:p>
        </w:tc>
        <w:tc>
          <w:tcPr>
            <w:tcW w:w="4000" w:type="dxa"/>
            <w:shd w:fill="D9EAF7"/>
          </w:tcPr>
          <w:p>
            <w:pPr>
              <w:spacing w:after="20"/>
            </w:pPr>
            <w:r>
              <w:rPr>
                <w:b/>
                <w:sz w:val="16"/>
                <w:szCs w:val="16"/>
                <w:rFonts w:ascii="Arial" w:hAnsi="Arial" w:eastAsia="Microsoft YaHei"/>
              </w:rPr>
              <w:t xml:space="preserve">备注 Notes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荷兰 Netherlands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9/25–9/27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2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AMS入境 / Entry via Schiphol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德国 Germany ★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9/27–10/3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6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科隆1 + 慕尼黑5 / Cologne 1n + Munich 5n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奥地利 Austria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10/3–10/7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4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萨尔茨堡1 + 维也纳3，VIE离境 / Salzburg 1n + Vienna 3n; exit via VIE</w:t>
            </w:r>
          </w:p>
        </w:tc>
      </w:tr>
      <w:tr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合计 Total</w:t>
            </w:r>
          </w:p>
        </w:tc>
        <w:tc>
          <w:tcPr>
            <w:tcW w:w="18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9/25–10/7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12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6"/>
                <w:szCs w:val="16"/>
                <w:rFonts w:ascii="Arial" w:hAnsi="Arial" w:eastAsia="Microsoft YaHei"/>
              </w:rPr>
              <w:t xml:space="preserve">德国过夜最多，向德国使馆申请 / Germany has most nights; apply at German consulate</w:t>
            </w:r>
          </w:p>
        </w:tc>
      </w:tr>
    </w:tbl>
    <w:p>
      <w:pPr>
        <w:spacing w:after="60"/>
      </w:pPr>
      <w:r>
        <w:rPr>
          <w:b/>
          <w:sz w:val="20"/>
          <w:szCs w:val="20"/>
          <w:rFonts w:ascii="Arial" w:hAnsi="Arial" w:eastAsia="Microsoft YaHei"/>
        </w:rPr>
        <w:t xml:space="preserve">申请人声明 / Declaration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本人声明以上信息真实准确，本次出行为纯休闲旅游，无移民意向，将于2026年10月8日返回中国。</w:t>
      </w:r>
    </w:p>
    <w:p>
      <w:pPr>
        <w:spacing w:after="60"/>
      </w:pPr>
      <w:r>
        <w:rPr>
          <w:sz w:val="17"/>
          <w:szCs w:val="17"/>
          <w:rFonts w:ascii="Arial" w:hAnsi="Arial" w:eastAsia="Microsoft YaHei"/>
        </w:rPr>
        <w:t xml:space="preserve">I declare that all information above is true and accurate. This trip is for leisure only, with no immigration intent. I will return to China on 8 October 2026.</w:t>
      </w:r>
    </w:p>
    <w:p>
      <w:pPr>
        <w:spacing w:after="60"/>
      </w:pPr>
      <w:r>
        <w:rPr>
          <w:sz w:val="18"/>
          <w:szCs w:val="18"/>
          <w:rFonts w:ascii="Arial" w:hAnsi="Arial" w:eastAsia="Microsoft YaHei"/>
        </w:rPr>
        <w:t xml:space="preserve">签名 Signature：________________________        日期 Date：________________________</w:t>
      </w:r>
    </w:p>
    <w:p>
      <w:pPr>
        <w:spacing w:after="60"/>
      </w:pPr>
      <w:r>
        <w:rPr>
          <w:sz w:val="16"/>
          <w:szCs w:val="16"/>
          <w:rFonts w:ascii="Arial" w:hAnsi="Arial" w:eastAsia="Microsoft YaHei"/>
        </w:rPr>
        <w:t xml:space="preserve">提示：正式递交前，请在申请人与同行人栏填写护照信息并签名。</w:t>
      </w:r>
    </w:p>
    <w:p>
      <w:pPr>
        <w:spacing w:after="60"/>
      </w:pPr>
      <w:r>
        <w:rPr>
          <w:sz w:val="16"/>
          <w:szCs w:val="16"/>
          <w:rFonts w:ascii="Arial" w:hAnsi="Arial" w:eastAsia="Microsoft YaHei"/>
        </w:rPr>
        <w:t xml:space="preserve">Note: Complete the applicant and companion passport details and sign before submission.</w:t>
      </w:r>
    </w:p>
    <w:sectPr>
      <w:pgSz w:w="11906" w:h="16838"/>
      <w:pgMar w:top="720" w:right="540" w:bottom="720" w:left="540" w:header="360" w:footer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