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ECD" w:rsidRDefault="00674ECD" w:rsidP="00674ECD">
      <w:pPr>
        <w:bidi w:val="0"/>
        <w:spacing w:line="276" w:lineRule="auto"/>
        <w:jc w:val="center"/>
        <w:rPr>
          <w:rFonts w:cs="David"/>
          <w:b/>
          <w:bCs/>
          <w:u w:val="single"/>
        </w:rPr>
      </w:pPr>
      <w:r>
        <w:rPr>
          <w:rFonts w:cs="David"/>
          <w:b/>
          <w:bCs/>
          <w:u w:val="single"/>
        </w:rPr>
        <w:t xml:space="preserve">Short Check List for Whole cell protein extraction protocol – </w:t>
      </w:r>
    </w:p>
    <w:p w:rsidR="00674ECD" w:rsidRPr="00230288" w:rsidRDefault="00674ECD" w:rsidP="00674ECD">
      <w:pPr>
        <w:bidi w:val="0"/>
        <w:spacing w:line="276" w:lineRule="auto"/>
        <w:jc w:val="center"/>
        <w:rPr>
          <w:rFonts w:cs="David"/>
          <w:b/>
          <w:bCs/>
          <w:u w:val="single"/>
        </w:rPr>
      </w:pPr>
      <w:r>
        <w:rPr>
          <w:rFonts w:cs="David"/>
          <w:b/>
          <w:bCs/>
          <w:u w:val="single"/>
        </w:rPr>
        <w:t>Cells harvest in 6-well plates</w:t>
      </w:r>
    </w:p>
    <w:p w:rsidR="00674ECD" w:rsidRDefault="00674ECD" w:rsidP="00674ECD">
      <w:pPr>
        <w:bidi w:val="0"/>
        <w:spacing w:line="276" w:lineRule="auto"/>
        <w:jc w:val="both"/>
        <w:rPr>
          <w:rFonts w:cs="David"/>
        </w:rPr>
      </w:pPr>
      <w:r>
        <w:rPr>
          <w:rFonts w:cs="David"/>
        </w:rPr>
        <w:t>Date: _____________</w:t>
      </w:r>
    </w:p>
    <w:p w:rsidR="00674ECD" w:rsidRDefault="00674ECD" w:rsidP="00674ECD">
      <w:pPr>
        <w:bidi w:val="0"/>
        <w:spacing w:line="276" w:lineRule="auto"/>
        <w:jc w:val="both"/>
        <w:rPr>
          <w:rFonts w:cs="David"/>
        </w:rPr>
      </w:pPr>
      <w:r>
        <w:rPr>
          <w:rFonts w:cs="David"/>
        </w:rPr>
        <w:t>Project: ______________________________________________________________</w:t>
      </w:r>
    </w:p>
    <w:p w:rsidR="00674ECD" w:rsidRDefault="00674ECD" w:rsidP="00674ECD">
      <w:pPr>
        <w:bidi w:val="0"/>
        <w:spacing w:line="276" w:lineRule="auto"/>
        <w:jc w:val="both"/>
        <w:rPr>
          <w:rFonts w:cs="David"/>
        </w:rPr>
      </w:pPr>
      <w:r>
        <w:rPr>
          <w:rFonts w:cs="David"/>
        </w:rPr>
        <w:t>Samples: _____________________________________________________________</w:t>
      </w:r>
    </w:p>
    <w:p w:rsidR="00674ECD" w:rsidRDefault="00674ECD" w:rsidP="00674ECD">
      <w:pPr>
        <w:bidi w:val="0"/>
        <w:spacing w:line="276" w:lineRule="auto"/>
        <w:ind w:firstLine="360"/>
        <w:jc w:val="both"/>
        <w:rPr>
          <w:rFonts w:cs="David"/>
        </w:rPr>
      </w:pPr>
      <w:r>
        <w:rPr>
          <w:rFonts w:cs="David"/>
        </w:rPr>
        <w:t xml:space="preserve">          _____________________________________________________________</w:t>
      </w:r>
    </w:p>
    <w:p w:rsidR="00A24DF9" w:rsidRDefault="00674ECD" w:rsidP="00674ECD">
      <w:pPr>
        <w:rPr>
          <w:rFonts w:cs="David"/>
        </w:rPr>
      </w:pPr>
      <w:r>
        <w:rPr>
          <w:rFonts w:cs="David"/>
        </w:rPr>
        <w:t xml:space="preserve">    _____________________________________________________________</w:t>
      </w:r>
    </w:p>
    <w:p w:rsidR="00674ECD" w:rsidRDefault="00674ECD" w:rsidP="00674ECD">
      <w:pPr>
        <w:rPr>
          <w:rFonts w:cs="David"/>
        </w:rPr>
      </w:pPr>
    </w:p>
    <w:p w:rsidR="00371384" w:rsidRPr="00344DA6" w:rsidRDefault="00674ECD" w:rsidP="00344DA6">
      <w:pPr>
        <w:pStyle w:val="Heading1"/>
        <w:bidi w:val="0"/>
        <w:rPr>
          <w:b/>
          <w:bCs/>
          <w:color w:val="auto"/>
          <w:u w:val="dotted"/>
        </w:rPr>
      </w:pPr>
      <w:r w:rsidRPr="00344DA6">
        <w:rPr>
          <w:b/>
          <w:bCs/>
          <w:color w:val="auto"/>
          <w:u w:val="dotted"/>
        </w:rPr>
        <w:t>"Direct" Lysis Approach</w:t>
      </w:r>
    </w:p>
    <w:p w:rsidR="00674ECD" w:rsidRPr="00344DA6" w:rsidRDefault="00674ECD" w:rsidP="00371384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Rinse the cells in each well of the 6-well plate 2-3 times with PBS</w:t>
      </w:r>
    </w:p>
    <w:p w:rsidR="00674ECD" w:rsidRPr="00344DA6" w:rsidRDefault="00674ECD" w:rsidP="00371384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Add 200µl RIPA lysis buffer per well.</w:t>
      </w:r>
    </w:p>
    <w:p w:rsidR="00674ECD" w:rsidRPr="00344DA6" w:rsidRDefault="00674ECD" w:rsidP="00371384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Agitate the plate to mix.</w:t>
      </w:r>
    </w:p>
    <w:p w:rsidR="00674ECD" w:rsidRPr="00344DA6" w:rsidRDefault="00674ECD" w:rsidP="00371384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Leave the plate on ice for 30 min.</w:t>
      </w:r>
    </w:p>
    <w:p w:rsidR="00674ECD" w:rsidRPr="00344DA6" w:rsidRDefault="00674ECD" w:rsidP="00371384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Pipette the lysate and transfer it to 1.5ml Eppendorf tubes (can use scrapper)</w:t>
      </w:r>
    </w:p>
    <w:p w:rsidR="00674ECD" w:rsidRPr="00344DA6" w:rsidRDefault="00674ECD" w:rsidP="00D163F8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Centrifuge tubes for 20 min at 17,000g, 4°C.</w:t>
      </w:r>
    </w:p>
    <w:p w:rsidR="00674ECD" w:rsidRPr="00344DA6" w:rsidRDefault="00674ECD" w:rsidP="00371384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 xml:space="preserve">Carefully </w:t>
      </w:r>
      <w:r w:rsidRPr="00344DA6">
        <w:rPr>
          <w:sz w:val="32"/>
          <w:szCs w:val="32"/>
          <w:u w:val="single"/>
        </w:rPr>
        <w:t>transfer the supernatant</w:t>
      </w:r>
      <w:r w:rsidRPr="00344DA6">
        <w:rPr>
          <w:sz w:val="32"/>
          <w:szCs w:val="32"/>
        </w:rPr>
        <w:t xml:space="preserve"> to new tubes and </w:t>
      </w:r>
      <w:r w:rsidRPr="00344DA6">
        <w:rPr>
          <w:sz w:val="32"/>
          <w:szCs w:val="32"/>
          <w:u w:val="single"/>
        </w:rPr>
        <w:t>discard the pellet</w:t>
      </w:r>
      <w:r w:rsidRPr="00344DA6">
        <w:rPr>
          <w:sz w:val="32"/>
          <w:szCs w:val="32"/>
        </w:rPr>
        <w:t>.</w:t>
      </w:r>
    </w:p>
    <w:p w:rsidR="00674ECD" w:rsidRPr="00344DA6" w:rsidRDefault="00674ECD" w:rsidP="00344DA6">
      <w:pPr>
        <w:pStyle w:val="ListParagraph"/>
        <w:numPr>
          <w:ilvl w:val="0"/>
          <w:numId w:val="4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Quantify or freeze.</w:t>
      </w:r>
    </w:p>
    <w:p w:rsidR="00371384" w:rsidRPr="00344DA6" w:rsidRDefault="00674ECD" w:rsidP="00344DA6">
      <w:pPr>
        <w:pStyle w:val="Heading1"/>
        <w:bidi w:val="0"/>
        <w:rPr>
          <w:b/>
          <w:bCs/>
          <w:color w:val="auto"/>
          <w:u w:val="dotted"/>
        </w:rPr>
      </w:pPr>
      <w:r w:rsidRPr="00344DA6">
        <w:rPr>
          <w:b/>
          <w:bCs/>
          <w:color w:val="auto"/>
          <w:u w:val="dotted"/>
        </w:rPr>
        <w:t>Harvest Medium Approach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Prepare 3.5ml Harvest Medium (HM) per well and keep it in 4°C.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Rinse the cells in each well 2-3 times with PBS.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Add 2ml HM to each well, scrape the cells, and transfer to 15ml (or 5ml) tubes.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Add an additional 1.5ml HM per well to each well and transfer to the same 15ml tube.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Centrifuge tubes for 20 min at 1,200g, 4°C.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 xml:space="preserve">Discard the supernatant and </w:t>
      </w:r>
      <w:r w:rsidRPr="00344DA6">
        <w:rPr>
          <w:b/>
          <w:bCs/>
          <w:sz w:val="32"/>
          <w:szCs w:val="32"/>
          <w:u w:val="single"/>
        </w:rPr>
        <w:t>keep the pellet</w:t>
      </w:r>
      <w:r w:rsidRPr="00344DA6">
        <w:rPr>
          <w:sz w:val="32"/>
          <w:szCs w:val="32"/>
        </w:rPr>
        <w:t>.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 xml:space="preserve">Add </w:t>
      </w:r>
      <w:r w:rsidR="00371384" w:rsidRPr="00344DA6">
        <w:rPr>
          <w:sz w:val="32"/>
          <w:szCs w:val="32"/>
        </w:rPr>
        <w:t xml:space="preserve">RIPA lysis buffer </w:t>
      </w:r>
      <w:r w:rsidRPr="00344DA6">
        <w:rPr>
          <w:sz w:val="32"/>
          <w:szCs w:val="32"/>
        </w:rPr>
        <w:t>to the pellet.</w:t>
      </w:r>
    </w:p>
    <w:p w:rsidR="00674ECD" w:rsidRPr="00344DA6" w:rsidRDefault="00371384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A</w:t>
      </w:r>
      <w:r w:rsidR="00674ECD" w:rsidRPr="00344DA6">
        <w:rPr>
          <w:sz w:val="32"/>
          <w:szCs w:val="32"/>
        </w:rPr>
        <w:t>gitate the tubes on ice for 30 min.</w:t>
      </w:r>
    </w:p>
    <w:p w:rsidR="00674ECD" w:rsidRPr="00344DA6" w:rsidRDefault="00674ECD" w:rsidP="00D163F8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Centrifuge tubes for 20 min at 17</w:t>
      </w:r>
      <w:bookmarkStart w:id="0" w:name="_GoBack"/>
      <w:bookmarkEnd w:id="0"/>
      <w:r w:rsidRPr="00344DA6">
        <w:rPr>
          <w:sz w:val="32"/>
          <w:szCs w:val="32"/>
        </w:rPr>
        <w:t>,000g, 4°C.</w:t>
      </w:r>
    </w:p>
    <w:p w:rsidR="00674ECD" w:rsidRPr="00344DA6" w:rsidRDefault="00674ECD" w:rsidP="00371384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 xml:space="preserve">Carefully transfer the </w:t>
      </w:r>
      <w:r w:rsidRPr="00344DA6">
        <w:rPr>
          <w:sz w:val="32"/>
          <w:szCs w:val="32"/>
          <w:u w:val="single"/>
        </w:rPr>
        <w:t>supernatant</w:t>
      </w:r>
      <w:r w:rsidRPr="00344DA6">
        <w:rPr>
          <w:sz w:val="32"/>
          <w:szCs w:val="32"/>
        </w:rPr>
        <w:t xml:space="preserve"> to new tubes and discard the pellet.</w:t>
      </w:r>
    </w:p>
    <w:p w:rsidR="00674ECD" w:rsidRDefault="00344DA6" w:rsidP="00344DA6">
      <w:pPr>
        <w:pStyle w:val="ListParagraph"/>
        <w:numPr>
          <w:ilvl w:val="0"/>
          <w:numId w:val="5"/>
        </w:numPr>
        <w:bidi w:val="0"/>
        <w:rPr>
          <w:sz w:val="32"/>
          <w:szCs w:val="32"/>
        </w:rPr>
      </w:pPr>
      <w:r w:rsidRPr="00344DA6">
        <w:rPr>
          <w:sz w:val="32"/>
          <w:szCs w:val="32"/>
        </w:rPr>
        <w:t>Quantify or freeze.</w:t>
      </w:r>
    </w:p>
    <w:p w:rsidR="00344DA6" w:rsidRDefault="00344DA6" w:rsidP="00344DA6">
      <w:pPr>
        <w:bidi w:val="0"/>
        <w:rPr>
          <w:sz w:val="32"/>
          <w:szCs w:val="32"/>
        </w:rPr>
      </w:pPr>
    </w:p>
    <w:p w:rsidR="00344DA6" w:rsidRDefault="00344DA6" w:rsidP="00344DA6">
      <w:pPr>
        <w:bidi w:val="0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49"/>
        <w:gridCol w:w="992"/>
        <w:gridCol w:w="992"/>
        <w:gridCol w:w="850"/>
        <w:gridCol w:w="1560"/>
      </w:tblGrid>
      <w:tr w:rsidR="00344DA6" w:rsidTr="0008685B">
        <w:tc>
          <w:tcPr>
            <w:tcW w:w="2649" w:type="dxa"/>
          </w:tcPr>
          <w:p w:rsidR="00344DA6" w:rsidRPr="00514EE3" w:rsidRDefault="00344DA6" w:rsidP="009179A4">
            <w:pPr>
              <w:bidi w:val="0"/>
              <w:rPr>
                <w:rFonts w:cs="David"/>
                <w:b/>
                <w:bCs/>
              </w:rPr>
            </w:pPr>
            <w:r>
              <w:rPr>
                <w:rFonts w:cs="David"/>
                <w:b/>
                <w:bCs/>
              </w:rPr>
              <w:t>Harvest</w:t>
            </w:r>
            <w:r w:rsidRPr="00514EE3">
              <w:rPr>
                <w:rFonts w:cs="David"/>
                <w:b/>
                <w:bCs/>
              </w:rPr>
              <w:t xml:space="preserve"> medium</w:t>
            </w: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Stock</w:t>
            </w:r>
          </w:p>
        </w:tc>
        <w:tc>
          <w:tcPr>
            <w:tcW w:w="85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X1</w:t>
            </w:r>
          </w:p>
        </w:tc>
        <w:tc>
          <w:tcPr>
            <w:tcW w:w="156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X____ (n+1)</w:t>
            </w:r>
          </w:p>
        </w:tc>
      </w:tr>
      <w:tr w:rsidR="00344DA6" w:rsidTr="0008685B">
        <w:tc>
          <w:tcPr>
            <w:tcW w:w="2649" w:type="dxa"/>
          </w:tcPr>
          <w:p w:rsidR="00344DA6" w:rsidRDefault="00344DA6" w:rsidP="009179A4">
            <w:pPr>
              <w:bidi w:val="0"/>
              <w:rPr>
                <w:rFonts w:cs="David"/>
                <w:b/>
                <w:bCs/>
              </w:rPr>
            </w:pP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85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156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08685B">
        <w:tc>
          <w:tcPr>
            <w:tcW w:w="2649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PMSF 1mM (1:100)</w:t>
            </w: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100mM</w:t>
            </w:r>
          </w:p>
        </w:tc>
        <w:tc>
          <w:tcPr>
            <w:tcW w:w="85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70</w:t>
            </w:r>
            <w:r w:rsidRPr="00230288">
              <w:rPr>
                <w:rFonts w:ascii="Symbol" w:hAnsi="Symbol" w:cs="David"/>
              </w:rPr>
              <w:sym w:font="Symbol" w:char="F06D"/>
            </w:r>
            <w:r w:rsidRPr="00230288">
              <w:rPr>
                <w:rFonts w:cs="David"/>
              </w:rPr>
              <w:t>l</w:t>
            </w:r>
          </w:p>
        </w:tc>
        <w:tc>
          <w:tcPr>
            <w:tcW w:w="156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08685B">
        <w:tc>
          <w:tcPr>
            <w:tcW w:w="2649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EDTA 0.5mM (1:1000)</w:t>
            </w: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0.5M</w:t>
            </w:r>
          </w:p>
        </w:tc>
        <w:tc>
          <w:tcPr>
            <w:tcW w:w="85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7</w:t>
            </w:r>
            <w:r w:rsidRPr="00230288">
              <w:rPr>
                <w:rFonts w:ascii="Symbol" w:hAnsi="Symbol" w:cs="David"/>
              </w:rPr>
              <w:sym w:font="Symbol" w:char="F06D"/>
            </w:r>
            <w:r w:rsidRPr="00230288">
              <w:rPr>
                <w:rFonts w:cs="David"/>
              </w:rPr>
              <w:t>l</w:t>
            </w:r>
          </w:p>
        </w:tc>
        <w:tc>
          <w:tcPr>
            <w:tcW w:w="156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08685B">
        <w:tc>
          <w:tcPr>
            <w:tcW w:w="2649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PBS X1 (fresh and cold)</w:t>
            </w: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85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7ml</w:t>
            </w:r>
          </w:p>
        </w:tc>
        <w:tc>
          <w:tcPr>
            <w:tcW w:w="156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08685B">
        <w:tc>
          <w:tcPr>
            <w:tcW w:w="2649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Total volume</w:t>
            </w: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992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  <w:tc>
          <w:tcPr>
            <w:tcW w:w="85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  <w:r>
              <w:rPr>
                <w:rFonts w:cs="David"/>
              </w:rPr>
              <w:t>7ml</w:t>
            </w:r>
          </w:p>
        </w:tc>
        <w:tc>
          <w:tcPr>
            <w:tcW w:w="1560" w:type="dxa"/>
          </w:tcPr>
          <w:p w:rsidR="00344DA6" w:rsidRDefault="00344DA6" w:rsidP="009179A4">
            <w:pPr>
              <w:bidi w:val="0"/>
              <w:rPr>
                <w:rFonts w:cs="David"/>
              </w:rPr>
            </w:pPr>
          </w:p>
        </w:tc>
      </w:tr>
    </w:tbl>
    <w:p w:rsidR="00344DA6" w:rsidRDefault="00344DA6" w:rsidP="00344DA6">
      <w:pPr>
        <w:bidi w:val="0"/>
        <w:rPr>
          <w:sz w:val="32"/>
          <w:szCs w:val="32"/>
        </w:rPr>
      </w:pPr>
    </w:p>
    <w:p w:rsidR="00344DA6" w:rsidRDefault="00344DA6" w:rsidP="00344DA6">
      <w:pPr>
        <w:bidi w:val="0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993"/>
        <w:gridCol w:w="2126"/>
      </w:tblGrid>
      <w:tr w:rsidR="00344DA6" w:rsidTr="009179A4">
        <w:tc>
          <w:tcPr>
            <w:tcW w:w="3811" w:type="dxa"/>
          </w:tcPr>
          <w:p w:rsidR="00344DA6" w:rsidRPr="00344DA6" w:rsidRDefault="00344DA6" w:rsidP="009179A4">
            <w:pPr>
              <w:bidi w:val="0"/>
              <w:rPr>
                <w:rFonts w:cs="David"/>
                <w:b/>
                <w:bCs/>
              </w:rPr>
            </w:pPr>
            <w:r w:rsidRPr="00344DA6">
              <w:rPr>
                <w:rFonts w:cs="David"/>
                <w:b/>
                <w:bCs/>
              </w:rPr>
              <w:t xml:space="preserve">RIPA lysis buffer </w:t>
            </w:r>
          </w:p>
        </w:tc>
        <w:tc>
          <w:tcPr>
            <w:tcW w:w="993" w:type="dxa"/>
          </w:tcPr>
          <w:p w:rsidR="00344DA6" w:rsidRPr="00344DA6" w:rsidRDefault="00344DA6" w:rsidP="009179A4">
            <w:pPr>
              <w:bidi w:val="0"/>
              <w:rPr>
                <w:rFonts w:cs="David"/>
                <w:b/>
                <w:bCs/>
              </w:rPr>
            </w:pPr>
            <w:r w:rsidRPr="00344DA6">
              <w:rPr>
                <w:rFonts w:cs="David"/>
              </w:rPr>
              <w:t>X1</w:t>
            </w:r>
          </w:p>
        </w:tc>
        <w:tc>
          <w:tcPr>
            <w:tcW w:w="2126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>X____ (n+1)</w:t>
            </w:r>
          </w:p>
        </w:tc>
      </w:tr>
      <w:tr w:rsidR="00344DA6" w:rsidTr="009179A4">
        <w:tc>
          <w:tcPr>
            <w:tcW w:w="3811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>RIPA buffer w/o complete X1</w:t>
            </w:r>
          </w:p>
        </w:tc>
        <w:tc>
          <w:tcPr>
            <w:tcW w:w="993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>126</w:t>
            </w:r>
            <w:r w:rsidRPr="00344DA6">
              <w:rPr>
                <w:rFonts w:ascii="Symbol" w:hAnsi="Symbol" w:cs="David"/>
              </w:rPr>
              <w:sym w:font="Symbol" w:char="F06D"/>
            </w:r>
            <w:r w:rsidRPr="00344DA6">
              <w:rPr>
                <w:rFonts w:cs="David"/>
              </w:rPr>
              <w:t>l</w:t>
            </w:r>
          </w:p>
        </w:tc>
        <w:tc>
          <w:tcPr>
            <w:tcW w:w="2126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9179A4">
        <w:tc>
          <w:tcPr>
            <w:tcW w:w="3811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 xml:space="preserve">Complete mini 1:7 </w:t>
            </w:r>
            <w:r w:rsidRPr="00344DA6">
              <w:rPr>
                <w:rFonts w:cs="David"/>
                <w:b/>
                <w:bCs/>
                <w:u w:val="dotted"/>
              </w:rPr>
              <w:t>Protease inhibitor</w:t>
            </w:r>
          </w:p>
        </w:tc>
        <w:tc>
          <w:tcPr>
            <w:tcW w:w="993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>21</w:t>
            </w:r>
            <w:r w:rsidRPr="00344DA6">
              <w:rPr>
                <w:rFonts w:ascii="Symbol" w:hAnsi="Symbol" w:cs="David"/>
              </w:rPr>
              <w:sym w:font="Symbol" w:char="F06D"/>
            </w:r>
            <w:r w:rsidRPr="00344DA6">
              <w:rPr>
                <w:rFonts w:cs="David"/>
              </w:rPr>
              <w:t>l</w:t>
            </w:r>
          </w:p>
        </w:tc>
        <w:tc>
          <w:tcPr>
            <w:tcW w:w="2126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9179A4">
        <w:tc>
          <w:tcPr>
            <w:tcW w:w="3811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proofErr w:type="spellStart"/>
            <w:r w:rsidRPr="00344DA6">
              <w:rPr>
                <w:rFonts w:cs="David"/>
              </w:rPr>
              <w:t>NaF</w:t>
            </w:r>
            <w:proofErr w:type="spellEnd"/>
            <w:r w:rsidRPr="00344DA6">
              <w:rPr>
                <w:rFonts w:cs="David"/>
              </w:rPr>
              <w:t xml:space="preserve"> (1:50 from 0.5M), final 10mM (S/T </w:t>
            </w:r>
            <w:r w:rsidRPr="00344DA6">
              <w:rPr>
                <w:rFonts w:cs="David"/>
                <w:b/>
                <w:bCs/>
                <w:u w:val="dotted"/>
              </w:rPr>
              <w:t>phosphatases</w:t>
            </w:r>
            <w:r w:rsidRPr="00344DA6">
              <w:rPr>
                <w:rFonts w:cs="David"/>
              </w:rPr>
              <w:t>)</w:t>
            </w:r>
          </w:p>
        </w:tc>
        <w:tc>
          <w:tcPr>
            <w:tcW w:w="993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>3</w:t>
            </w:r>
            <w:r w:rsidRPr="00344DA6">
              <w:rPr>
                <w:rFonts w:ascii="Symbol" w:hAnsi="Symbol" w:cs="David"/>
              </w:rPr>
              <w:sym w:font="Symbol" w:char="F06D"/>
            </w:r>
            <w:r w:rsidRPr="00344DA6">
              <w:rPr>
                <w:rFonts w:cs="David"/>
              </w:rPr>
              <w:t>l</w:t>
            </w:r>
          </w:p>
        </w:tc>
        <w:tc>
          <w:tcPr>
            <w:tcW w:w="2126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9179A4">
        <w:tc>
          <w:tcPr>
            <w:tcW w:w="3811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proofErr w:type="spellStart"/>
            <w:r w:rsidRPr="00344DA6">
              <w:rPr>
                <w:rFonts w:cs="David"/>
              </w:rPr>
              <w:t>NaOrthovanadate</w:t>
            </w:r>
            <w:proofErr w:type="spellEnd"/>
            <w:r w:rsidRPr="00344DA6">
              <w:rPr>
                <w:rFonts w:cs="David"/>
              </w:rPr>
              <w:t xml:space="preserve"> (Na</w:t>
            </w:r>
            <w:r w:rsidRPr="00344DA6">
              <w:rPr>
                <w:rFonts w:cs="David"/>
                <w:vertAlign w:val="subscript"/>
              </w:rPr>
              <w:t>3</w:t>
            </w:r>
            <w:r w:rsidRPr="00344DA6">
              <w:rPr>
                <w:rFonts w:cs="David"/>
              </w:rPr>
              <w:t>VO</w:t>
            </w:r>
            <w:r w:rsidRPr="00344DA6">
              <w:rPr>
                <w:rFonts w:cs="David"/>
                <w:vertAlign w:val="subscript"/>
              </w:rPr>
              <w:t>4</w:t>
            </w:r>
            <w:r w:rsidRPr="00344DA6">
              <w:rPr>
                <w:rFonts w:cs="David"/>
              </w:rPr>
              <w:t xml:space="preserve">) 200mM, final 1mM (Y </w:t>
            </w:r>
            <w:r w:rsidRPr="00344DA6">
              <w:rPr>
                <w:rFonts w:cs="David"/>
                <w:b/>
                <w:bCs/>
                <w:u w:val="dotted"/>
              </w:rPr>
              <w:t>phosphatases</w:t>
            </w:r>
            <w:r w:rsidRPr="00344DA6">
              <w:rPr>
                <w:rFonts w:cs="David"/>
              </w:rPr>
              <w:t>)</w:t>
            </w:r>
          </w:p>
        </w:tc>
        <w:tc>
          <w:tcPr>
            <w:tcW w:w="993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>0.75</w:t>
            </w:r>
            <w:r w:rsidRPr="00344DA6">
              <w:rPr>
                <w:rFonts w:ascii="Symbol" w:hAnsi="Symbol" w:cs="David"/>
              </w:rPr>
              <w:sym w:font="Symbol" w:char="F06D"/>
            </w:r>
            <w:r w:rsidRPr="00344DA6">
              <w:rPr>
                <w:rFonts w:cs="David"/>
              </w:rPr>
              <w:t>l</w:t>
            </w:r>
          </w:p>
        </w:tc>
        <w:tc>
          <w:tcPr>
            <w:tcW w:w="2126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</w:p>
        </w:tc>
      </w:tr>
      <w:tr w:rsidR="00344DA6" w:rsidTr="009179A4">
        <w:tc>
          <w:tcPr>
            <w:tcW w:w="3811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 xml:space="preserve">Total volume </w:t>
            </w:r>
          </w:p>
        </w:tc>
        <w:tc>
          <w:tcPr>
            <w:tcW w:w="993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  <w:r w:rsidRPr="00344DA6">
              <w:rPr>
                <w:rFonts w:cs="David"/>
              </w:rPr>
              <w:t>150</w:t>
            </w:r>
            <w:r w:rsidRPr="00344DA6">
              <w:rPr>
                <w:rFonts w:ascii="Symbol" w:hAnsi="Symbol" w:cs="David"/>
              </w:rPr>
              <w:sym w:font="Symbol" w:char="F06D"/>
            </w:r>
            <w:r w:rsidRPr="00344DA6">
              <w:rPr>
                <w:rFonts w:cs="David"/>
              </w:rPr>
              <w:t>l</w:t>
            </w:r>
          </w:p>
        </w:tc>
        <w:tc>
          <w:tcPr>
            <w:tcW w:w="2126" w:type="dxa"/>
          </w:tcPr>
          <w:p w:rsidR="00344DA6" w:rsidRPr="00344DA6" w:rsidRDefault="00344DA6" w:rsidP="009179A4">
            <w:pPr>
              <w:bidi w:val="0"/>
              <w:rPr>
                <w:rFonts w:cs="David"/>
              </w:rPr>
            </w:pPr>
          </w:p>
        </w:tc>
      </w:tr>
    </w:tbl>
    <w:p w:rsidR="00344DA6" w:rsidRPr="00344DA6" w:rsidRDefault="00344DA6" w:rsidP="00344DA6">
      <w:pPr>
        <w:bidi w:val="0"/>
        <w:rPr>
          <w:sz w:val="32"/>
          <w:szCs w:val="32"/>
          <w:rtl/>
        </w:rPr>
      </w:pPr>
    </w:p>
    <w:sectPr w:rsidR="00344DA6" w:rsidRPr="00344DA6" w:rsidSect="001F06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134C6"/>
    <w:multiLevelType w:val="hybridMultilevel"/>
    <w:tmpl w:val="7D3CD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D71A5"/>
    <w:multiLevelType w:val="hybridMultilevel"/>
    <w:tmpl w:val="4A7A9F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C425F"/>
    <w:multiLevelType w:val="hybridMultilevel"/>
    <w:tmpl w:val="ECECE0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E11C3"/>
    <w:multiLevelType w:val="hybridMultilevel"/>
    <w:tmpl w:val="8C400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90412"/>
    <w:multiLevelType w:val="hybridMultilevel"/>
    <w:tmpl w:val="CC2A1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ECD"/>
    <w:rsid w:val="001F06AB"/>
    <w:rsid w:val="00344DA6"/>
    <w:rsid w:val="00371384"/>
    <w:rsid w:val="00674ECD"/>
    <w:rsid w:val="00A24DF9"/>
    <w:rsid w:val="00D1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557B"/>
  <w15:chartTrackingRefBased/>
  <w15:docId w15:val="{982A6390-76C5-4783-B966-A3AFA6DC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EC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E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74ECD"/>
    <w:pPr>
      <w:ind w:left="720"/>
      <w:contextualSpacing/>
    </w:pPr>
  </w:style>
  <w:style w:type="table" w:styleId="TableGrid">
    <w:name w:val="Table Grid"/>
    <w:basedOn w:val="TableNormal"/>
    <w:rsid w:val="00344D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305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 Amir</dc:creator>
  <cp:keywords/>
  <dc:description/>
  <cp:lastModifiedBy>Yam Amir</cp:lastModifiedBy>
  <cp:revision>3</cp:revision>
  <dcterms:created xsi:type="dcterms:W3CDTF">2023-07-26T13:08:00Z</dcterms:created>
  <dcterms:modified xsi:type="dcterms:W3CDTF">2023-12-20T10:49:00Z</dcterms:modified>
</cp:coreProperties>
</file>