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5EEA" w14:textId="77777777" w:rsidR="005B2C46" w:rsidRDefault="00CB7266">
      <w:pPr>
        <w:spacing w:line="520" w:lineRule="exact"/>
        <w:rPr>
          <w:rFonts w:ascii="黑体" w:eastAsia="黑体"/>
          <w:bCs/>
          <w:kern w:val="0"/>
          <w:sz w:val="48"/>
          <w:szCs w:val="48"/>
        </w:rPr>
      </w:pPr>
      <w:r>
        <w:rPr>
          <w:rFonts w:ascii="黑体" w:eastAsia="黑体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DC9FD82" wp14:editId="390F2796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629025" cy="5543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  <w:bCs/>
          <w:kern w:val="0"/>
          <w:sz w:val="48"/>
          <w:szCs w:val="48"/>
        </w:rPr>
        <w:t xml:space="preserve">       </w:t>
      </w:r>
    </w:p>
    <w:p w14:paraId="4B9E2DEB" w14:textId="77777777" w:rsidR="005B2C46" w:rsidRDefault="00CB7266">
      <w:pPr>
        <w:jc w:val="center"/>
        <w:rPr>
          <w:rFonts w:ascii="黑体" w:eastAsia="黑体"/>
          <w:bCs/>
          <w:kern w:val="0"/>
          <w:sz w:val="52"/>
          <w:szCs w:val="52"/>
        </w:rPr>
      </w:pPr>
      <w:r>
        <w:rPr>
          <w:rFonts w:ascii="黑体" w:eastAsia="黑体" w:hint="eastAsia"/>
          <w:bCs/>
          <w:kern w:val="0"/>
          <w:sz w:val="52"/>
          <w:szCs w:val="52"/>
        </w:rPr>
        <w:t>毕业论文（设计）任务书</w:t>
      </w:r>
    </w:p>
    <w:tbl>
      <w:tblPr>
        <w:tblStyle w:val="ab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96"/>
      </w:tblGrid>
      <w:tr w:rsidR="005B2C46" w14:paraId="5BF1A683" w14:textId="77777777">
        <w:trPr>
          <w:trHeight w:val="3061"/>
          <w:jc w:val="center"/>
        </w:trPr>
        <w:tc>
          <w:tcPr>
            <w:tcW w:w="2263" w:type="dxa"/>
            <w:vAlign w:val="center"/>
          </w:tcPr>
          <w:p w14:paraId="0E547454" w14:textId="77777777" w:rsidR="005B2C46" w:rsidRDefault="00CB7266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题   目</w:t>
            </w:r>
          </w:p>
        </w:tc>
        <w:tc>
          <w:tcPr>
            <w:tcW w:w="6096" w:type="dxa"/>
            <w:vAlign w:val="center"/>
          </w:tcPr>
          <w:p w14:paraId="58FF79D4" w14:textId="7FC7323A" w:rsidR="005B2C46" w:rsidRPr="000F7C88" w:rsidRDefault="006D2C35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  <w:r w:rsidRPr="006D2C35">
              <w:rPr>
                <w:rFonts w:ascii="黑体" w:eastAsia="黑体" w:hAnsi="黑体" w:hint="eastAsia"/>
                <w:color w:val="000000"/>
                <w:sz w:val="44"/>
                <w:szCs w:val="44"/>
              </w:rPr>
              <w:t>Web自动化渗透测试平台的设计与实现</w:t>
            </w:r>
          </w:p>
        </w:tc>
      </w:tr>
    </w:tbl>
    <w:tbl>
      <w:tblPr>
        <w:tblW w:w="8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6374"/>
      </w:tblGrid>
      <w:tr w:rsidR="005B2C46" w14:paraId="3423395E" w14:textId="77777777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DCA07" w14:textId="77777777" w:rsidR="005B2C46" w:rsidRDefault="00CB7266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学生姓名：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A8C5199" w14:textId="5027DC20" w:rsidR="005B2C46" w:rsidRDefault="006F304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颜煦博</w:t>
            </w:r>
          </w:p>
        </w:tc>
      </w:tr>
      <w:tr w:rsidR="005B2C46" w14:paraId="7A824F17" w14:textId="77777777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C9C5F" w14:textId="77777777" w:rsidR="005B2C46" w:rsidRDefault="00CB7266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E7BE74" w14:textId="24E26EF2" w:rsidR="005B2C46" w:rsidRDefault="006F304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2205203142</w:t>
            </w:r>
          </w:p>
        </w:tc>
      </w:tr>
      <w:tr w:rsidR="005B2C46" w14:paraId="655350EE" w14:textId="77777777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11538" w14:textId="77777777" w:rsidR="005B2C46" w:rsidRDefault="00CB7266">
            <w:pPr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院：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380CE4" w14:textId="77777777" w:rsidR="005B2C46" w:rsidRDefault="00CB726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计算机与软件学院</w:t>
            </w:r>
          </w:p>
        </w:tc>
      </w:tr>
      <w:tr w:rsidR="005B2C46" w14:paraId="70AAEC5B" w14:textId="77777777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ACF4" w14:textId="77777777" w:rsidR="005B2C46" w:rsidRDefault="00CB7266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专    业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37BD518" w14:textId="6D73465B" w:rsidR="005B2C46" w:rsidRDefault="006F304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网络工程技术</w:t>
            </w:r>
          </w:p>
        </w:tc>
      </w:tr>
      <w:tr w:rsidR="005B2C46" w14:paraId="31E37C29" w14:textId="77777777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A5BF6" w14:textId="77777777" w:rsidR="005B2C46" w:rsidRDefault="00CB7266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班    级：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E6E4C7" w14:textId="4B384C67" w:rsidR="005B2C46" w:rsidRDefault="006F304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网络</w:t>
            </w:r>
            <w:r w:rsidR="00CB726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>
              <w:rPr>
                <w:rFonts w:ascii="黑体" w:eastAsia="黑体" w:hAnsi="黑体"/>
                <w:sz w:val="28"/>
                <w:szCs w:val="28"/>
              </w:rPr>
              <w:t>231</w:t>
            </w:r>
          </w:p>
        </w:tc>
      </w:tr>
      <w:tr w:rsidR="005B2C46" w14:paraId="10F2B185" w14:textId="77777777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F10E0" w14:textId="77777777" w:rsidR="005B2C46" w:rsidRDefault="00CB7266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指导教师：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5D7555D" w14:textId="77777777" w:rsidR="005B2C46" w:rsidRDefault="00CB726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岳兆新</w:t>
            </w:r>
          </w:p>
        </w:tc>
      </w:tr>
      <w:tr w:rsidR="005B2C46" w14:paraId="11846362" w14:textId="77777777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101E6" w14:textId="77777777" w:rsidR="005B2C46" w:rsidRDefault="00CB7266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起止日期：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B02B270" w14:textId="422EA644" w:rsidR="005B2C46" w:rsidRDefault="00CB7266" w:rsidP="005E0C9A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32"/>
              </w:rPr>
              <w:t>20</w:t>
            </w:r>
            <w:r>
              <w:rPr>
                <w:rFonts w:ascii="黑体" w:eastAsia="黑体" w:hAnsi="黑体"/>
                <w:bCs/>
                <w:sz w:val="32"/>
              </w:rPr>
              <w:t>2</w:t>
            </w:r>
            <w:r w:rsidR="0083164A">
              <w:rPr>
                <w:rFonts w:ascii="黑体" w:eastAsia="黑体" w:hAnsi="黑体"/>
                <w:bCs/>
                <w:sz w:val="32"/>
              </w:rPr>
              <w:t>4</w:t>
            </w:r>
            <w:r>
              <w:rPr>
                <w:rFonts w:ascii="黑体" w:eastAsia="黑体" w:hAnsi="黑体" w:hint="eastAsia"/>
                <w:bCs/>
                <w:sz w:val="32"/>
              </w:rPr>
              <w:t xml:space="preserve">年 </w:t>
            </w:r>
            <w:r w:rsidR="005E0C9A">
              <w:rPr>
                <w:rFonts w:ascii="黑体" w:eastAsia="黑体" w:hAnsi="黑体"/>
                <w:bCs/>
                <w:sz w:val="32"/>
              </w:rPr>
              <w:t>12</w:t>
            </w:r>
            <w:r>
              <w:rPr>
                <w:rFonts w:ascii="黑体" w:eastAsia="黑体" w:hAnsi="黑体" w:hint="eastAsia"/>
                <w:bCs/>
                <w:sz w:val="32"/>
              </w:rPr>
              <w:t>月</w:t>
            </w:r>
            <w:r w:rsidR="005E0C9A">
              <w:rPr>
                <w:rFonts w:ascii="黑体" w:eastAsia="黑体" w:hAnsi="黑体"/>
                <w:bCs/>
                <w:sz w:val="32"/>
              </w:rPr>
              <w:t>10</w:t>
            </w:r>
            <w:r>
              <w:rPr>
                <w:rFonts w:ascii="黑体" w:eastAsia="黑体" w:hAnsi="黑体" w:hint="eastAsia"/>
                <w:bCs/>
                <w:sz w:val="32"/>
              </w:rPr>
              <w:t>日</w:t>
            </w:r>
            <w:r>
              <w:rPr>
                <w:rFonts w:ascii="黑体" w:eastAsia="黑体" w:hAnsi="黑体"/>
                <w:bCs/>
                <w:sz w:val="32"/>
              </w:rPr>
              <w:t>—202</w:t>
            </w:r>
            <w:r w:rsidR="0083164A">
              <w:rPr>
                <w:rFonts w:ascii="黑体" w:eastAsia="黑体" w:hAnsi="黑体"/>
                <w:bCs/>
                <w:sz w:val="32"/>
              </w:rPr>
              <w:t>4</w:t>
            </w:r>
            <w:r>
              <w:rPr>
                <w:rFonts w:ascii="黑体" w:eastAsia="黑体" w:hAnsi="黑体" w:hint="eastAsia"/>
                <w:bCs/>
                <w:sz w:val="32"/>
              </w:rPr>
              <w:t xml:space="preserve">年 </w:t>
            </w:r>
            <w:r w:rsidR="00AB7BE3">
              <w:rPr>
                <w:rFonts w:ascii="黑体" w:eastAsia="黑体" w:hAnsi="黑体"/>
                <w:bCs/>
                <w:sz w:val="32"/>
              </w:rPr>
              <w:t>5</w:t>
            </w:r>
            <w:r>
              <w:rPr>
                <w:rFonts w:ascii="黑体" w:eastAsia="黑体" w:hAnsi="黑体" w:hint="eastAsia"/>
                <w:bCs/>
                <w:sz w:val="32"/>
              </w:rPr>
              <w:t>月</w:t>
            </w:r>
            <w:r w:rsidR="00AB7BE3">
              <w:rPr>
                <w:rFonts w:ascii="黑体" w:eastAsia="黑体" w:hAnsi="黑体" w:hint="eastAsia"/>
                <w:bCs/>
                <w:sz w:val="32"/>
              </w:rPr>
              <w:t>2</w:t>
            </w:r>
            <w:r w:rsidR="000F7C88">
              <w:rPr>
                <w:rFonts w:ascii="黑体" w:eastAsia="黑体" w:hAnsi="黑体"/>
                <w:bCs/>
                <w:sz w:val="32"/>
              </w:rPr>
              <w:t>0</w:t>
            </w:r>
            <w:r>
              <w:rPr>
                <w:rFonts w:ascii="黑体" w:eastAsia="黑体" w:hAnsi="黑体" w:hint="eastAsia"/>
                <w:bCs/>
                <w:sz w:val="32"/>
              </w:rPr>
              <w:t>日</w:t>
            </w:r>
          </w:p>
        </w:tc>
      </w:tr>
      <w:tr w:rsidR="005B2C46" w14:paraId="60D17685" w14:textId="77777777">
        <w:trPr>
          <w:trHeight w:val="1560"/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56146" w14:textId="4D26B809" w:rsidR="005B2C46" w:rsidRDefault="00CB7266" w:rsidP="005E0C9A">
            <w:pPr>
              <w:ind w:left="-60"/>
              <w:jc w:val="center"/>
              <w:rPr>
                <w:rFonts w:ascii="黑体" w:eastAsia="黑体" w:hAnsi="黑体"/>
                <w:bCs/>
                <w:sz w:val="32"/>
              </w:rPr>
            </w:pPr>
            <w:r>
              <w:rPr>
                <w:rFonts w:ascii="黑体" w:eastAsia="黑体" w:hAnsi="黑体" w:hint="eastAsia"/>
                <w:bCs/>
                <w:sz w:val="32"/>
              </w:rPr>
              <w:t xml:space="preserve">发任务书日期：  </w:t>
            </w:r>
            <w:r>
              <w:rPr>
                <w:rFonts w:ascii="黑体" w:eastAsia="黑体" w:hAnsi="黑体"/>
                <w:bCs/>
                <w:sz w:val="32"/>
              </w:rPr>
              <w:t>202</w:t>
            </w:r>
            <w:r w:rsidR="0083164A">
              <w:rPr>
                <w:rFonts w:ascii="黑体" w:eastAsia="黑体" w:hAnsi="黑体"/>
                <w:bCs/>
                <w:sz w:val="32"/>
              </w:rPr>
              <w:t>3</w:t>
            </w:r>
            <w:r>
              <w:rPr>
                <w:rFonts w:ascii="黑体" w:eastAsia="黑体" w:hAnsi="黑体"/>
                <w:bCs/>
                <w:sz w:val="32"/>
              </w:rPr>
              <w:t xml:space="preserve"> </w:t>
            </w:r>
            <w:r>
              <w:rPr>
                <w:rFonts w:ascii="黑体" w:eastAsia="黑体" w:hAnsi="黑体" w:hint="eastAsia"/>
                <w:bCs/>
                <w:sz w:val="32"/>
              </w:rPr>
              <w:t xml:space="preserve">年 </w:t>
            </w:r>
            <w:r>
              <w:rPr>
                <w:rFonts w:ascii="黑体" w:eastAsia="黑体" w:hAnsi="黑体"/>
                <w:bCs/>
                <w:sz w:val="32"/>
              </w:rPr>
              <w:t>12</w:t>
            </w:r>
            <w:r>
              <w:rPr>
                <w:rFonts w:ascii="黑体" w:eastAsia="黑体" w:hAnsi="黑体" w:hint="eastAsia"/>
                <w:bCs/>
                <w:sz w:val="32"/>
              </w:rPr>
              <w:t xml:space="preserve">月 </w:t>
            </w:r>
            <w:r w:rsidR="005E0C9A">
              <w:rPr>
                <w:rFonts w:ascii="黑体" w:eastAsia="黑体" w:hAnsi="黑体"/>
                <w:bCs/>
                <w:sz w:val="32"/>
              </w:rPr>
              <w:t>18</w:t>
            </w:r>
            <w:r>
              <w:rPr>
                <w:rFonts w:ascii="黑体" w:eastAsia="黑体" w:hAnsi="黑体" w:hint="eastAsia"/>
                <w:bCs/>
                <w:sz w:val="32"/>
              </w:rPr>
              <w:t>日</w:t>
            </w:r>
          </w:p>
        </w:tc>
      </w:tr>
    </w:tbl>
    <w:p w14:paraId="5EBCC014" w14:textId="77777777" w:rsidR="005B2C46" w:rsidRDefault="005B2C46">
      <w:pPr>
        <w:pStyle w:val="a4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p w14:paraId="0A21B176" w14:textId="77777777" w:rsidR="005B2C46" w:rsidRDefault="005B2C46">
      <w:pPr>
        <w:pStyle w:val="a4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p w14:paraId="49A1A873" w14:textId="77777777" w:rsidR="005B2C46" w:rsidRDefault="005B2C46">
      <w:pPr>
        <w:pStyle w:val="a4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p w14:paraId="59C8208A" w14:textId="77777777" w:rsidR="005B2C46" w:rsidRDefault="00CB7266">
      <w:pPr>
        <w:pStyle w:val="a4"/>
        <w:spacing w:line="240" w:lineRule="auto"/>
        <w:ind w:left="794" w:rightChars="218" w:right="458"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任务书填写要求</w:t>
      </w:r>
    </w:p>
    <w:p w14:paraId="6D952306" w14:textId="77777777" w:rsidR="005B2C46" w:rsidRDefault="005B2C46">
      <w:pPr>
        <w:pStyle w:val="a4"/>
        <w:spacing w:line="240" w:lineRule="auto"/>
        <w:ind w:left="794" w:rightChars="218" w:right="458" w:firstLineChars="0" w:firstLine="570"/>
        <w:rPr>
          <w:rFonts w:ascii="宋体" w:hAnsi="宋体"/>
          <w:sz w:val="24"/>
        </w:rPr>
      </w:pPr>
    </w:p>
    <w:p w14:paraId="0D6D95AB" w14:textId="77777777" w:rsidR="005B2C46" w:rsidRDefault="00CB7266">
      <w:pPr>
        <w:pStyle w:val="a4"/>
        <w:spacing w:line="360" w:lineRule="auto"/>
        <w:ind w:left="0" w:firstLineChars="0" w:firstLine="57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．指导教师应在毕业论文（设计）开始前一周内填好此任务书，并发给学生。</w:t>
      </w:r>
      <w:r>
        <w:rPr>
          <w:rFonts w:ascii="宋体" w:hAnsi="宋体"/>
          <w:sz w:val="24"/>
        </w:rPr>
        <w:t>任务书内填写的内容，</w:t>
      </w:r>
      <w:r>
        <w:rPr>
          <w:rFonts w:ascii="宋体" w:hAnsi="宋体" w:hint="eastAsia"/>
          <w:sz w:val="24"/>
        </w:rPr>
        <w:t>必须</w:t>
      </w:r>
      <w:r>
        <w:rPr>
          <w:rFonts w:ascii="宋体" w:hAnsi="宋体"/>
          <w:sz w:val="24"/>
        </w:rPr>
        <w:t>和学生毕业论文（设计）完成的情况相一致，若有变更，应经所在专业及学院主管领导审批后方可修改</w:t>
      </w:r>
      <w:r>
        <w:rPr>
          <w:rFonts w:ascii="宋体" w:hAnsi="宋体" w:hint="eastAsia"/>
          <w:sz w:val="24"/>
        </w:rPr>
        <w:t>。</w:t>
      </w:r>
    </w:p>
    <w:p w14:paraId="40137798" w14:textId="77777777" w:rsidR="005B2C46" w:rsidRDefault="00CB7266">
      <w:pPr>
        <w:pStyle w:val="a4"/>
        <w:spacing w:line="360" w:lineRule="auto"/>
        <w:ind w:left="0" w:firstLineChars="0" w:firstLine="57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．任务书内容要求正文用小四号宋体，</w:t>
      </w:r>
      <w:r>
        <w:rPr>
          <w:sz w:val="24"/>
        </w:rPr>
        <w:t>1.5</w:t>
      </w:r>
      <w:r>
        <w:rPr>
          <w:rFonts w:ascii="宋体" w:hAnsi="宋体" w:hint="eastAsia"/>
          <w:sz w:val="24"/>
        </w:rPr>
        <w:t>倍行距。</w:t>
      </w:r>
    </w:p>
    <w:p w14:paraId="45DFDE15" w14:textId="77777777" w:rsidR="005B2C46" w:rsidRDefault="00CB7266">
      <w:pPr>
        <w:pStyle w:val="a4"/>
        <w:spacing w:line="360" w:lineRule="auto"/>
        <w:ind w:left="0" w:firstLineChars="0" w:firstLine="57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．任务书内有关“学院”、“专业”等名称的填写，应写中文全称，不能写数字代码。学生的“学号”要写全。</w:t>
      </w:r>
    </w:p>
    <w:p w14:paraId="385799A1" w14:textId="77777777" w:rsidR="005B2C46" w:rsidRDefault="00CB7266">
      <w:pPr>
        <w:pStyle w:val="a4"/>
        <w:spacing w:line="360" w:lineRule="auto"/>
        <w:ind w:left="0" w:firstLineChars="0" w:firstLine="57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．任务书内“主要参考文献”的填写，应按照《南京工业职业技术大学本科毕业论文（设计）撰写规范》的要求书写。</w:t>
      </w:r>
    </w:p>
    <w:p w14:paraId="13AD92B4" w14:textId="77777777" w:rsidR="005B2C46" w:rsidRDefault="00CB7266">
      <w:pPr>
        <w:pStyle w:val="a4"/>
        <w:spacing w:line="360" w:lineRule="auto"/>
        <w:ind w:left="0" w:firstLineChars="0"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5．有关年月日等日期的填写，应当按照国标</w:t>
      </w:r>
      <w:r>
        <w:rPr>
          <w:sz w:val="24"/>
        </w:rPr>
        <w:t>GBT 7408—2005</w:t>
      </w:r>
      <w:r>
        <w:rPr>
          <w:rFonts w:ascii="宋体" w:hAnsi="宋体" w:hint="eastAsia"/>
          <w:sz w:val="24"/>
        </w:rPr>
        <w:t>《数据元和交换格式、信息交换、日期和时间表示法》规定的要求，一律用阿拉伯数字书写。如“</w:t>
      </w:r>
      <w:r>
        <w:rPr>
          <w:sz w:val="24"/>
        </w:rPr>
        <w:t>2022</w:t>
      </w:r>
      <w:r>
        <w:rPr>
          <w:rFonts w:ascii="宋体" w:hAnsi="宋体" w:hint="eastAsia"/>
          <w:sz w:val="24"/>
        </w:rPr>
        <w:t>年</w:t>
      </w:r>
      <w:r>
        <w:rPr>
          <w:sz w:val="24"/>
        </w:rPr>
        <w:t>4</w:t>
      </w:r>
      <w:r>
        <w:rPr>
          <w:rFonts w:ascii="宋体" w:hAnsi="宋体" w:hint="eastAsia"/>
          <w:sz w:val="24"/>
        </w:rPr>
        <w:t>月2日”或“</w:t>
      </w:r>
      <w:r>
        <w:rPr>
          <w:sz w:val="24"/>
        </w:rPr>
        <w:t>2022-04-02</w:t>
      </w:r>
      <w:r>
        <w:rPr>
          <w:rFonts w:ascii="宋体" w:hAnsi="宋体" w:hint="eastAsia"/>
          <w:sz w:val="24"/>
        </w:rPr>
        <w:t>”。</w:t>
      </w:r>
    </w:p>
    <w:p w14:paraId="04E1B55F" w14:textId="77777777" w:rsidR="005B2C46" w:rsidRDefault="00CB7266">
      <w:pPr>
        <w:pStyle w:val="a4"/>
        <w:spacing w:line="360" w:lineRule="auto"/>
        <w:ind w:left="0" w:firstLineChars="0" w:firstLine="57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．参考文献按照国标</w:t>
      </w:r>
      <w:r>
        <w:rPr>
          <w:sz w:val="24"/>
        </w:rPr>
        <w:t>GBT 7714—2015</w:t>
      </w:r>
      <w:r>
        <w:rPr>
          <w:rFonts w:ascii="宋体" w:hAnsi="宋体" w:hint="eastAsia"/>
          <w:sz w:val="24"/>
        </w:rPr>
        <w:t>《信息与文献参考文献著录规则》书写。</w:t>
      </w:r>
    </w:p>
    <w:p w14:paraId="61F7B6E8" w14:textId="77777777" w:rsidR="005B2C46" w:rsidRDefault="005B2C46">
      <w:pPr>
        <w:rPr>
          <w:sz w:val="28"/>
          <w:szCs w:val="28"/>
        </w:rPr>
      </w:pPr>
    </w:p>
    <w:p w14:paraId="7730C15D" w14:textId="77777777" w:rsidR="005B2C46" w:rsidRDefault="005B2C46">
      <w:pPr>
        <w:rPr>
          <w:sz w:val="28"/>
          <w:szCs w:val="28"/>
        </w:rPr>
      </w:pPr>
    </w:p>
    <w:p w14:paraId="2476F9E2" w14:textId="77777777" w:rsidR="005B2C46" w:rsidRDefault="005B2C46">
      <w:pPr>
        <w:rPr>
          <w:sz w:val="28"/>
          <w:szCs w:val="28"/>
        </w:rPr>
      </w:pPr>
    </w:p>
    <w:p w14:paraId="035D1890" w14:textId="77777777" w:rsidR="005B2C46" w:rsidRDefault="005B2C46">
      <w:pPr>
        <w:rPr>
          <w:sz w:val="28"/>
          <w:szCs w:val="28"/>
        </w:rPr>
      </w:pPr>
    </w:p>
    <w:p w14:paraId="25840E67" w14:textId="77777777" w:rsidR="005B2C46" w:rsidRDefault="005B2C46">
      <w:pPr>
        <w:rPr>
          <w:sz w:val="28"/>
          <w:szCs w:val="28"/>
        </w:rPr>
      </w:pPr>
    </w:p>
    <w:p w14:paraId="562940D6" w14:textId="77777777" w:rsidR="005B2C46" w:rsidRDefault="005B2C46">
      <w:pPr>
        <w:rPr>
          <w:sz w:val="28"/>
          <w:szCs w:val="28"/>
        </w:rPr>
      </w:pPr>
    </w:p>
    <w:p w14:paraId="07A92D29" w14:textId="77777777" w:rsidR="005B2C46" w:rsidRDefault="005B2C46">
      <w:pPr>
        <w:rPr>
          <w:sz w:val="30"/>
          <w:szCs w:val="30"/>
        </w:rPr>
      </w:pPr>
    </w:p>
    <w:p w14:paraId="00362217" w14:textId="77777777" w:rsidR="005B2C46" w:rsidRDefault="005B2C46">
      <w:pPr>
        <w:rPr>
          <w:sz w:val="30"/>
          <w:szCs w:val="30"/>
        </w:rPr>
      </w:pPr>
    </w:p>
    <w:p w14:paraId="37C67591" w14:textId="77777777" w:rsidR="005B2C46" w:rsidRDefault="005B2C46">
      <w:pPr>
        <w:rPr>
          <w:sz w:val="30"/>
          <w:szCs w:val="30"/>
        </w:rPr>
      </w:pPr>
    </w:p>
    <w:p w14:paraId="539911C5" w14:textId="77777777" w:rsidR="005B2C46" w:rsidRDefault="005B2C46">
      <w:pPr>
        <w:rPr>
          <w:sz w:val="30"/>
          <w:szCs w:val="30"/>
        </w:rPr>
      </w:pPr>
    </w:p>
    <w:tbl>
      <w:tblPr>
        <w:tblW w:w="8738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701"/>
        <w:gridCol w:w="1056"/>
        <w:gridCol w:w="1779"/>
        <w:gridCol w:w="2590"/>
      </w:tblGrid>
      <w:tr w:rsidR="005B2C46" w14:paraId="0CAD880D" w14:textId="77777777" w:rsidTr="002C6E00">
        <w:trPr>
          <w:trHeight w:val="732"/>
        </w:trPr>
        <w:tc>
          <w:tcPr>
            <w:tcW w:w="3313" w:type="dxa"/>
            <w:gridSpan w:val="2"/>
            <w:vAlign w:val="center"/>
          </w:tcPr>
          <w:p w14:paraId="324B8F7B" w14:textId="77777777" w:rsidR="005B2C46" w:rsidRDefault="00CB726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毕业论文（设计）类型</w:t>
            </w:r>
          </w:p>
        </w:tc>
        <w:tc>
          <w:tcPr>
            <w:tcW w:w="5425" w:type="dxa"/>
            <w:gridSpan w:val="3"/>
            <w:vAlign w:val="center"/>
          </w:tcPr>
          <w:p w14:paraId="17CC1E27" w14:textId="2D4BE6FF" w:rsidR="005B2C46" w:rsidRDefault="00CB7266" w:rsidP="00021A0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毕业设计</w:t>
            </w:r>
            <w:r w:rsidR="00021A03">
              <w:rPr>
                <w:rFonts w:ascii="宋体" w:hAnsi="宋体" w:hint="eastAsia"/>
                <w:bCs/>
                <w:kern w:val="0"/>
                <w:sz w:val="28"/>
                <w:szCs w:val="28"/>
              </w:rPr>
              <w:sym w:font="Wingdings 2" w:char="0052"/>
            </w:r>
            <w:r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宋体" w:hAnsi="宋体"/>
                <w:bCs/>
                <w:kern w:val="0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毕业论文</w:t>
            </w:r>
            <w:r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 </w:t>
            </w:r>
            <w:r w:rsidR="00021A03">
              <w:rPr>
                <w:rFonts w:ascii="宋体" w:hAnsi="宋体" w:hint="eastAsia"/>
                <w:bCs/>
                <w:kern w:val="0"/>
                <w:sz w:val="28"/>
                <w:szCs w:val="28"/>
              </w:rPr>
              <w:t>□</w:t>
            </w:r>
          </w:p>
        </w:tc>
      </w:tr>
      <w:tr w:rsidR="005B2C46" w14:paraId="264245BC" w14:textId="77777777" w:rsidTr="002C6E00">
        <w:trPr>
          <w:trHeight w:val="851"/>
        </w:trPr>
        <w:tc>
          <w:tcPr>
            <w:tcW w:w="8738" w:type="dxa"/>
            <w:gridSpan w:val="5"/>
            <w:vAlign w:val="center"/>
          </w:tcPr>
          <w:p w14:paraId="784911F1" w14:textId="77777777" w:rsidR="005B2C46" w:rsidRDefault="00CB7266">
            <w:pPr>
              <w:ind w:left="52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/>
                <w:b/>
                <w:bCs/>
                <w:sz w:val="28"/>
              </w:rPr>
              <w:t>1.</w:t>
            </w:r>
            <w:r>
              <w:rPr>
                <w:rFonts w:ascii="宋体" w:hAnsi="宋体" w:hint="eastAsia"/>
                <w:b/>
                <w:bCs/>
                <w:sz w:val="28"/>
              </w:rPr>
              <w:t>毕业论文（设计）的研究背景：</w:t>
            </w:r>
          </w:p>
        </w:tc>
      </w:tr>
      <w:tr w:rsidR="005B2C46" w14:paraId="1D0E9F9E" w14:textId="77777777" w:rsidTr="002C6E00">
        <w:trPr>
          <w:trHeight w:val="1342"/>
        </w:trPr>
        <w:tc>
          <w:tcPr>
            <w:tcW w:w="8738" w:type="dxa"/>
            <w:gridSpan w:val="5"/>
          </w:tcPr>
          <w:p w14:paraId="38D587F8" w14:textId="77777777" w:rsidR="005E0C9A" w:rsidRDefault="00117761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="482"/>
              <w:jc w:val="both"/>
              <w:rPr>
                <w:rFonts w:cs="Arial"/>
                <w:color w:val="333333"/>
                <w:spacing w:val="9"/>
              </w:rPr>
            </w:pPr>
            <w:r w:rsidRPr="00117761">
              <w:rPr>
                <w:rFonts w:cs="Arial" w:hint="eastAsia"/>
                <w:color w:val="333333"/>
                <w:spacing w:val="9"/>
              </w:rPr>
              <w:t>随着互联网的快速发展，网络安全问题日益突出，各种网络攻击事件频繁发生，给网络用户和服务提供者带来了巨大的损失和威胁。为了保障网络安全，需要对网络系统进行有效的安全评估和检测，发现并修复潜在的安全漏洞，防止被恶意攻击者利用。渗透测试是一种主动的安全评估方法，通过模拟真实的攻击场景，对目标系统进行全面的安全检测，评估系统的安全性能和风险等级，</w:t>
            </w:r>
            <w:r w:rsidR="005E0C9A">
              <w:rPr>
                <w:rFonts w:cs="Arial" w:hint="eastAsia"/>
                <w:color w:val="333333"/>
                <w:spacing w:val="9"/>
              </w:rPr>
              <w:t>并</w:t>
            </w:r>
            <w:r w:rsidRPr="00117761">
              <w:rPr>
                <w:rFonts w:cs="Arial" w:hint="eastAsia"/>
                <w:color w:val="333333"/>
                <w:spacing w:val="9"/>
              </w:rPr>
              <w:t>提出改进建议和防御措施。</w:t>
            </w:r>
          </w:p>
          <w:p w14:paraId="577A0873" w14:textId="72DCAF99" w:rsidR="005B2C46" w:rsidRDefault="005E0C9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="482"/>
              <w:jc w:val="both"/>
              <w:rPr>
                <w:rFonts w:cs="Arial"/>
                <w:color w:val="333333"/>
                <w:spacing w:val="9"/>
              </w:rPr>
            </w:pPr>
            <w:r>
              <w:rPr>
                <w:rFonts w:cs="Arial" w:hint="eastAsia"/>
                <w:color w:val="333333"/>
                <w:spacing w:val="9"/>
              </w:rPr>
              <w:t>基于此，</w:t>
            </w:r>
            <w:r w:rsidRPr="005E0C9A">
              <w:rPr>
                <w:rFonts w:cs="Arial" w:hint="eastAsia"/>
                <w:color w:val="333333"/>
                <w:spacing w:val="9"/>
              </w:rPr>
              <w:t>本文设计一种Web自动化渗透测试平台，该平台主要包括信息收集、漏洞探测、漏洞利用、防范策略等功能模块，再通过Python编程语言编写人机交互接口，实现对Web站点的自动化渗透测试，并提供对应的安全防范策略。该设计方法可以为Web应用程序安全测试与防范提供较好的借鉴作用。</w:t>
            </w:r>
          </w:p>
          <w:p w14:paraId="7FA304BB" w14:textId="77777777" w:rsidR="005B2C46" w:rsidRDefault="005B2C46">
            <w:pPr>
              <w:spacing w:line="360" w:lineRule="auto"/>
              <w:ind w:left="52"/>
              <w:rPr>
                <w:rFonts w:ascii="宋体" w:hAnsi="宋体"/>
                <w:sz w:val="24"/>
              </w:rPr>
            </w:pPr>
          </w:p>
          <w:p w14:paraId="2BF97BC9" w14:textId="77777777" w:rsidR="005B2C46" w:rsidRDefault="005B2C46">
            <w:pPr>
              <w:spacing w:line="360" w:lineRule="auto"/>
              <w:rPr>
                <w:sz w:val="30"/>
                <w:szCs w:val="30"/>
              </w:rPr>
            </w:pPr>
          </w:p>
        </w:tc>
      </w:tr>
      <w:tr w:rsidR="005B2C46" w14:paraId="1F2644A3" w14:textId="77777777" w:rsidTr="002C6E00">
        <w:trPr>
          <w:trHeight w:val="1140"/>
        </w:trPr>
        <w:tc>
          <w:tcPr>
            <w:tcW w:w="8738" w:type="dxa"/>
            <w:gridSpan w:val="5"/>
          </w:tcPr>
          <w:p w14:paraId="550E42D2" w14:textId="77777777" w:rsidR="005B2C46" w:rsidRDefault="00CB7266">
            <w:pPr>
              <w:ind w:left="52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/>
                <w:b/>
                <w:bCs/>
                <w:sz w:val="28"/>
              </w:rPr>
              <w:t>2.</w:t>
            </w:r>
            <w:r>
              <w:rPr>
                <w:rFonts w:ascii="宋体" w:hAnsi="宋体" w:hint="eastAsia"/>
                <w:b/>
                <w:bCs/>
                <w:sz w:val="28"/>
              </w:rPr>
              <w:t>毕业论文（设计）任务的内容和要求（包括原始数据、技术要求、工作要求）</w:t>
            </w:r>
          </w:p>
        </w:tc>
      </w:tr>
      <w:tr w:rsidR="005B2C46" w14:paraId="71429B46" w14:textId="77777777" w:rsidTr="002C6E00">
        <w:trPr>
          <w:trHeight w:val="1140"/>
        </w:trPr>
        <w:tc>
          <w:tcPr>
            <w:tcW w:w="8738" w:type="dxa"/>
            <w:gridSpan w:val="5"/>
          </w:tcPr>
          <w:p w14:paraId="1A23EC98" w14:textId="44870EEB" w:rsidR="005B2C46" w:rsidRDefault="000F7C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内容：</w:t>
            </w:r>
          </w:p>
          <w:p w14:paraId="14F0D310" w14:textId="468E53C7" w:rsidR="000F7C88" w:rsidRDefault="00502093" w:rsidP="000F7C88">
            <w:pPr>
              <w:pStyle w:val="ae"/>
              <w:ind w:firstLine="480"/>
            </w:pPr>
            <w:r>
              <w:rPr>
                <w:rFonts w:hint="eastAsia"/>
              </w:rPr>
              <w:t>本文在传统的渗透工具上进行了整合和优化，并</w:t>
            </w:r>
            <w:r w:rsidR="00FF3D5B">
              <w:rPr>
                <w:rFonts w:hint="eastAsia"/>
              </w:rPr>
              <w:t>设计一种</w:t>
            </w:r>
            <w:r w:rsidR="00FF3D5B" w:rsidRPr="00FF3D5B">
              <w:rPr>
                <w:rFonts w:hint="eastAsia"/>
              </w:rPr>
              <w:t>Web</w:t>
            </w:r>
            <w:r w:rsidR="00FF3D5B" w:rsidRPr="00FF3D5B">
              <w:rPr>
                <w:rFonts w:hint="eastAsia"/>
              </w:rPr>
              <w:t>自动化渗透测试</w:t>
            </w:r>
            <w:r w:rsidR="00FF3D5B">
              <w:rPr>
                <w:rFonts w:hint="eastAsia"/>
              </w:rPr>
              <w:t>系统</w:t>
            </w:r>
            <w:r>
              <w:rPr>
                <w:rFonts w:hint="eastAsia"/>
              </w:rPr>
              <w:t>，实现高效的自动化渗透测试。主要工作流程如下：</w:t>
            </w:r>
          </w:p>
          <w:p w14:paraId="75DDDC9C" w14:textId="66F4AFC3" w:rsidR="000F7C88" w:rsidRDefault="000F7C88" w:rsidP="000F7C88">
            <w:pPr>
              <w:pStyle w:val="ae"/>
              <w:ind w:firstLineChars="0" w:firstLine="480"/>
            </w:pPr>
            <w:r w:rsidRPr="00410DCB">
              <w:rPr>
                <w:rFonts w:hint="eastAsia"/>
                <w:bCs w:val="0"/>
              </w:rPr>
              <w:t>（</w:t>
            </w:r>
            <w:r w:rsidRPr="00410DCB">
              <w:rPr>
                <w:rFonts w:hint="eastAsia"/>
                <w:bCs w:val="0"/>
              </w:rPr>
              <w:t>1</w:t>
            </w:r>
            <w:r>
              <w:rPr>
                <w:rFonts w:hint="eastAsia"/>
              </w:rPr>
              <w:t>）</w:t>
            </w:r>
            <w:r w:rsidR="00FF3D5B">
              <w:rPr>
                <w:rFonts w:hint="eastAsia"/>
              </w:rPr>
              <w:t>对渗透测试的流程、渗透测试工具进行</w:t>
            </w:r>
            <w:r w:rsidR="00502093">
              <w:rPr>
                <w:rFonts w:hint="eastAsia"/>
              </w:rPr>
              <w:t>深入的探究，并</w:t>
            </w:r>
            <w:r w:rsidR="00FF3D5B">
              <w:rPr>
                <w:rFonts w:hint="eastAsia"/>
              </w:rPr>
              <w:t>从多方面分析和比较它们的优缺点，同时也对现有的主流渗透算法进行</w:t>
            </w:r>
            <w:r w:rsidR="00502093">
              <w:rPr>
                <w:rFonts w:hint="eastAsia"/>
              </w:rPr>
              <w:t>总结归纳</w:t>
            </w:r>
            <w:r w:rsidR="009902CA">
              <w:rPr>
                <w:rFonts w:hint="eastAsia"/>
              </w:rPr>
              <w:t>。</w:t>
            </w:r>
          </w:p>
          <w:p w14:paraId="5B6537AB" w14:textId="0F9FADB7" w:rsidR="000F7C88" w:rsidRDefault="000F7C88" w:rsidP="000F7C88">
            <w:pPr>
              <w:pStyle w:val="ae"/>
              <w:ind w:firstLineChars="0" w:firstLine="48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FF3D5B">
              <w:rPr>
                <w:rFonts w:hint="eastAsia"/>
              </w:rPr>
              <w:t>分析</w:t>
            </w:r>
            <w:r w:rsidR="00502093" w:rsidRPr="00502093">
              <w:rPr>
                <w:rFonts w:hint="eastAsia"/>
              </w:rPr>
              <w:t>Web</w:t>
            </w:r>
            <w:r w:rsidR="00502093" w:rsidRPr="00502093">
              <w:rPr>
                <w:rFonts w:hint="eastAsia"/>
              </w:rPr>
              <w:t>自动化渗透测试平台</w:t>
            </w:r>
            <w:r w:rsidR="00502093">
              <w:rPr>
                <w:rFonts w:hint="eastAsia"/>
              </w:rPr>
              <w:t>所需要的要求及设计思路，将系统大致分为四个模块，分别是</w:t>
            </w:r>
            <w:r w:rsidR="009902CA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网络爬虫模块</w:t>
            </w:r>
            <w:r w:rsidR="009902CA">
              <w:rPr>
                <w:rFonts w:hint="eastAsia"/>
              </w:rPr>
              <w:t>、</w:t>
            </w:r>
            <w:r w:rsidR="009902CA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渗透测试模块</w:t>
            </w:r>
            <w:r w:rsidR="009902CA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、</w:t>
            </w:r>
            <w:r w:rsidR="009902CA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数据库模块</w:t>
            </w:r>
            <w:r w:rsidR="009902CA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、</w:t>
            </w:r>
            <w:r w:rsidR="009902CA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安全评估模块</w:t>
            </w:r>
            <w:r w:rsidR="009902CA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。</w:t>
            </w:r>
          </w:p>
          <w:p w14:paraId="551583A5" w14:textId="0AEEDD65" w:rsidR="000F7C88" w:rsidRDefault="000F7C88" w:rsidP="000F7C88">
            <w:pPr>
              <w:pStyle w:val="ae"/>
              <w:ind w:firstLineChars="0" w:firstLine="48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="00FF3D5B">
              <w:rPr>
                <w:rFonts w:hint="eastAsia"/>
              </w:rPr>
              <w:t>）详细描述</w:t>
            </w:r>
            <w:r w:rsidR="00DC475F">
              <w:rPr>
                <w:rFonts w:hint="eastAsia"/>
              </w:rPr>
              <w:t>各个模块的设计思路</w:t>
            </w:r>
            <w:r w:rsidRPr="000E4810">
              <w:rPr>
                <w:rFonts w:hint="eastAsia"/>
              </w:rPr>
              <w:t>，并</w:t>
            </w:r>
            <w:r w:rsidR="00FF3D5B">
              <w:rPr>
                <w:rFonts w:hint="eastAsia"/>
              </w:rPr>
              <w:t>实现</w:t>
            </w:r>
            <w:r w:rsidRPr="000E4810">
              <w:rPr>
                <w:rFonts w:hint="eastAsia"/>
              </w:rPr>
              <w:t>各</w:t>
            </w:r>
            <w:r>
              <w:rPr>
                <w:rFonts w:hint="eastAsia"/>
              </w:rPr>
              <w:t>个</w:t>
            </w:r>
            <w:r w:rsidRPr="000E4810">
              <w:rPr>
                <w:rFonts w:hint="eastAsia"/>
              </w:rPr>
              <w:t>模块的功能</w:t>
            </w:r>
            <w:r>
              <w:rPr>
                <w:rFonts w:hint="eastAsia"/>
              </w:rPr>
              <w:t>：在</w:t>
            </w:r>
            <w:r w:rsidR="00DC475F">
              <w:rPr>
                <w:rFonts w:hint="eastAsia"/>
              </w:rPr>
              <w:t>网络爬虫</w:t>
            </w:r>
            <w:r w:rsidR="00FF3D5B">
              <w:rPr>
                <w:rFonts w:hint="eastAsia"/>
              </w:rPr>
              <w:t>模块</w:t>
            </w:r>
            <w:r>
              <w:rPr>
                <w:rFonts w:hint="eastAsia"/>
              </w:rPr>
              <w:t>，</w:t>
            </w:r>
            <w:r w:rsidR="00FF3D5B">
              <w:rPr>
                <w:rFonts w:hint="eastAsia"/>
              </w:rPr>
              <w:t>应用</w:t>
            </w:r>
            <w:r w:rsidR="008D5E0C">
              <w:rPr>
                <w:rFonts w:hint="eastAsia"/>
              </w:rPr>
              <w:t>P</w:t>
            </w:r>
            <w:r w:rsidR="008D5E0C">
              <w:t>ython</w:t>
            </w:r>
            <w:r w:rsidR="008D5E0C">
              <w:rPr>
                <w:rFonts w:hint="eastAsia"/>
              </w:rPr>
              <w:t>的</w:t>
            </w:r>
            <w:r w:rsidR="008D5E0C">
              <w:rPr>
                <w:rFonts w:hint="eastAsia"/>
              </w:rPr>
              <w:t>scrapy</w:t>
            </w:r>
            <w:r w:rsidR="008D5E0C">
              <w:rPr>
                <w:rFonts w:hint="eastAsia"/>
              </w:rPr>
              <w:t>的多线程爬虫</w:t>
            </w:r>
            <w:r w:rsidR="00FF3D5B">
              <w:rPr>
                <w:rFonts w:hint="eastAsia"/>
              </w:rPr>
              <w:t>实现；</w:t>
            </w:r>
            <w:r w:rsidR="008D5E0C">
              <w:rPr>
                <w:rFonts w:hint="eastAsia"/>
              </w:rPr>
              <w:t>渗透测试</w:t>
            </w:r>
            <w:r w:rsidR="00FF3D5B">
              <w:rPr>
                <w:rFonts w:hint="eastAsia"/>
              </w:rPr>
              <w:t>模块，</w:t>
            </w:r>
            <w:r w:rsidR="008D5E0C">
              <w:rPr>
                <w:rFonts w:hint="eastAsia"/>
              </w:rPr>
              <w:t>根据主流的渗透测</w:t>
            </w:r>
            <w:r w:rsidR="00FF3D5B">
              <w:rPr>
                <w:rFonts w:hint="eastAsia"/>
              </w:rPr>
              <w:lastRenderedPageBreak/>
              <w:t>试工具的设计思路</w:t>
            </w:r>
            <w:r w:rsidR="008D5E0C">
              <w:rPr>
                <w:rFonts w:hint="eastAsia"/>
              </w:rPr>
              <w:t>进行编写</w:t>
            </w:r>
            <w:r w:rsidR="00FF3D5B">
              <w:rPr>
                <w:rFonts w:hint="eastAsia"/>
              </w:rPr>
              <w:t>；</w:t>
            </w:r>
            <w:r w:rsidR="008D5E0C">
              <w:rPr>
                <w:rFonts w:hint="eastAsia"/>
              </w:rPr>
              <w:t>数据库模块采用开源的</w:t>
            </w:r>
            <w:r w:rsidR="008D5E0C">
              <w:rPr>
                <w:rFonts w:hint="eastAsia"/>
              </w:rPr>
              <w:t>MySQL</w:t>
            </w:r>
            <w:r w:rsidR="008D5E0C">
              <w:rPr>
                <w:rFonts w:hint="eastAsia"/>
              </w:rPr>
              <w:t>数据库</w:t>
            </w:r>
            <w:r w:rsidR="00FF3D5B">
              <w:rPr>
                <w:rFonts w:hint="eastAsia"/>
              </w:rPr>
              <w:t>；</w:t>
            </w:r>
            <w:r w:rsidR="008D5E0C">
              <w:rPr>
                <w:rFonts w:hint="eastAsia"/>
              </w:rPr>
              <w:t>安全评估模块，则会根据</w:t>
            </w:r>
            <w:r w:rsidR="008D5E0C">
              <w:rPr>
                <w:rFonts w:hint="eastAsia"/>
              </w:rPr>
              <w:t>Web</w:t>
            </w:r>
            <w:r w:rsidR="008D5E0C">
              <w:rPr>
                <w:rFonts w:hint="eastAsia"/>
              </w:rPr>
              <w:t>站点存在的漏洞对</w:t>
            </w:r>
            <w:r w:rsidR="008D5E0C">
              <w:rPr>
                <w:rFonts w:hint="eastAsia"/>
              </w:rPr>
              <w:t>Web</w:t>
            </w:r>
            <w:r w:rsidR="008D5E0C">
              <w:rPr>
                <w:rFonts w:hint="eastAsia"/>
              </w:rPr>
              <w:t>网站的安全性进行评估。</w:t>
            </w:r>
          </w:p>
          <w:p w14:paraId="0C543137" w14:textId="6164CF61" w:rsidR="000F7C88" w:rsidRDefault="000F7C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要求：</w:t>
            </w:r>
          </w:p>
          <w:p w14:paraId="5A3238E2" w14:textId="77777777" w:rsidR="000F7C88" w:rsidRDefault="000F7C88" w:rsidP="000F7C88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（1）论文质量要求：坚持科学研究的态度，立论有据，理论运用得当，观点正确，有个人的独到见解，具有创新性；分析和论述有层次、思路清晰，语言规范、简洁和流畅；不允许抄袭和剽窃他人成果；</w:t>
            </w:r>
          </w:p>
          <w:p w14:paraId="53BD1064" w14:textId="6C3BB585" w:rsidR="000F7C88" w:rsidRDefault="000F7C88" w:rsidP="000F7C88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（2）论文的字数要求：论文的全文字数 </w:t>
            </w:r>
            <w:r w:rsidR="00123E43"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0-30000 字；</w:t>
            </w:r>
          </w:p>
          <w:p w14:paraId="5AB51DBC" w14:textId="17A4C109" w:rsidR="005B2C46" w:rsidRDefault="000F7C88" w:rsidP="000F7C88">
            <w:pPr>
              <w:spacing w:line="360" w:lineRule="auto"/>
              <w:ind w:firstLineChars="100" w:firstLine="240"/>
            </w:pPr>
            <w:r>
              <w:rPr>
                <w:rFonts w:ascii="宋体" w:hAnsi="宋体" w:hint="eastAsia"/>
                <w:sz w:val="24"/>
              </w:rPr>
              <w:t>（3）论文格式规范要求：参考南京工业职业技术大学本科生毕业设计（论文）撰写要求及格式规范</w:t>
            </w:r>
            <w:r w:rsidR="00F13AF5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5B2C46" w14:paraId="296FC8A5" w14:textId="77777777" w:rsidTr="002C6E00">
        <w:trPr>
          <w:trHeight w:val="851"/>
        </w:trPr>
        <w:tc>
          <w:tcPr>
            <w:tcW w:w="8738" w:type="dxa"/>
            <w:gridSpan w:val="5"/>
            <w:vAlign w:val="center"/>
          </w:tcPr>
          <w:p w14:paraId="234BAE70" w14:textId="77777777" w:rsidR="005B2C46" w:rsidRDefault="00CB7266">
            <w:pPr>
              <w:ind w:left="52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lastRenderedPageBreak/>
              <w:t>3</w:t>
            </w:r>
            <w:r>
              <w:rPr>
                <w:rFonts w:ascii="宋体" w:hAnsi="宋体"/>
                <w:b/>
                <w:bCs/>
                <w:sz w:val="28"/>
              </w:rPr>
              <w:t>.</w:t>
            </w:r>
            <w:r>
              <w:rPr>
                <w:rFonts w:ascii="宋体" w:hAnsi="宋体" w:hint="eastAsia"/>
                <w:b/>
                <w:bCs/>
                <w:sz w:val="28"/>
              </w:rPr>
              <w:t>毕业论文（设计）成果的要求（包括</w:t>
            </w:r>
            <w:r>
              <w:rPr>
                <w:rFonts w:hint="eastAsia"/>
                <w:b/>
                <w:bCs/>
                <w:sz w:val="28"/>
              </w:rPr>
              <w:t>图表、实物等硬件要求</w:t>
            </w:r>
            <w:r>
              <w:rPr>
                <w:rFonts w:ascii="宋体" w:hAnsi="宋体" w:hint="eastAsia"/>
                <w:b/>
                <w:bCs/>
                <w:sz w:val="28"/>
              </w:rPr>
              <w:t>）</w:t>
            </w:r>
          </w:p>
        </w:tc>
      </w:tr>
      <w:tr w:rsidR="005B2C46" w14:paraId="73F00BAF" w14:textId="77777777" w:rsidTr="002C6E00">
        <w:trPr>
          <w:trHeight w:val="1133"/>
        </w:trPr>
        <w:tc>
          <w:tcPr>
            <w:tcW w:w="8738" w:type="dxa"/>
            <w:gridSpan w:val="5"/>
          </w:tcPr>
          <w:p w14:paraId="40712022" w14:textId="6969AB13" w:rsidR="005B2C46" w:rsidRDefault="000F7C88" w:rsidP="000F7C88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wordWrap w:val="0"/>
              <w:spacing w:line="360" w:lineRule="auto"/>
              <w:ind w:firstLineChars="200" w:firstLine="480"/>
              <w:rPr>
                <w:rFonts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>1</w:t>
            </w:r>
            <w:r>
              <w:rPr>
                <w:rFonts w:cs="Courier New"/>
                <w:color w:val="000000"/>
              </w:rPr>
              <w:t>.</w:t>
            </w:r>
            <w:r w:rsidR="00CB7266">
              <w:rPr>
                <w:rFonts w:cs="Courier New"/>
                <w:color w:val="000000"/>
              </w:rPr>
              <w:t>在教师指导下完成开题报告。开题报告的内容包括设计(论文)综述、主要研究内容和方法、预期目标、课题进度计划等。学生在全面查阅文献资料的基础上写出约不低于3000字的设计(论文)综述。</w:t>
            </w:r>
          </w:p>
          <w:p w14:paraId="4EEA890C" w14:textId="24388175" w:rsidR="005B2C46" w:rsidRDefault="000F7C88" w:rsidP="000F7C88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wordWrap w:val="0"/>
              <w:spacing w:line="360" w:lineRule="auto"/>
              <w:ind w:firstLineChars="200" w:firstLine="480"/>
              <w:rPr>
                <w:rFonts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>2</w:t>
            </w:r>
            <w:r>
              <w:rPr>
                <w:rFonts w:cs="Courier New"/>
                <w:color w:val="000000"/>
              </w:rPr>
              <w:t>.</w:t>
            </w:r>
            <w:r w:rsidR="00CB7266">
              <w:rPr>
                <w:rFonts w:cs="Courier New"/>
                <w:color w:val="000000"/>
              </w:rPr>
              <w:t>毕业论文字数一般要在</w:t>
            </w:r>
            <w:r w:rsidR="00123E43">
              <w:rPr>
                <w:rFonts w:cs="Courier New"/>
                <w:color w:val="000000"/>
              </w:rPr>
              <w:t>10</w:t>
            </w:r>
            <w:r w:rsidR="00CB7266">
              <w:rPr>
                <w:rFonts w:cs="Courier New"/>
                <w:color w:val="000000"/>
              </w:rPr>
              <w:t>000字以上，要求内容明确、论证严密、数据正确、结论合理、层次清楚、文字通顺、图纸清晰，有独立的观点和见解。毕业设计说明书与图纸，必须符合国家制定的设计规范要求，毕业论文正文要符合一般学术论文的写作规范。毕业设计(论文)统一采用A4复印纸打印，并提供WORD格式文档(文件名为学号．DOC)。学生上交的毕业设计(论文)要求按照封面、中文摘要和关键词、英文摘要和关键词、目录、正文、参考文献、任务书、文献综述、开题报告、中期检查表、指导老师评阅表、评阅老师评阅表、答辩记录表、成绩表的顺序装订</w:t>
            </w:r>
            <w:r w:rsidR="00CB7266">
              <w:rPr>
                <w:rFonts w:cs="Courier New" w:hint="eastAsia"/>
                <w:color w:val="000000"/>
              </w:rPr>
              <w:t>。</w:t>
            </w:r>
          </w:p>
          <w:p w14:paraId="16988341" w14:textId="77777777" w:rsidR="005B2C46" w:rsidRDefault="005B2C46">
            <w:pPr>
              <w:ind w:left="52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</w:tc>
      </w:tr>
      <w:tr w:rsidR="005B2C46" w14:paraId="3CA0BCD6" w14:textId="77777777" w:rsidTr="002C6E00">
        <w:trPr>
          <w:trHeight w:val="851"/>
        </w:trPr>
        <w:tc>
          <w:tcPr>
            <w:tcW w:w="8738" w:type="dxa"/>
            <w:gridSpan w:val="5"/>
            <w:vAlign w:val="center"/>
          </w:tcPr>
          <w:p w14:paraId="5AFD25D2" w14:textId="77777777" w:rsidR="005B2C46" w:rsidRDefault="00CB7266">
            <w:pPr>
              <w:ind w:left="52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4</w:t>
            </w:r>
            <w:r>
              <w:rPr>
                <w:rFonts w:ascii="宋体" w:hAnsi="宋体"/>
                <w:b/>
                <w:bCs/>
                <w:sz w:val="28"/>
              </w:rPr>
              <w:t>.</w:t>
            </w:r>
            <w:r>
              <w:rPr>
                <w:rFonts w:ascii="宋体" w:hAnsi="宋体" w:hint="eastAsia"/>
                <w:b/>
                <w:bCs/>
                <w:sz w:val="28"/>
              </w:rPr>
              <w:t>主要参考文献</w:t>
            </w:r>
          </w:p>
        </w:tc>
      </w:tr>
      <w:tr w:rsidR="005B2C46" w14:paraId="380C9714" w14:textId="77777777" w:rsidTr="002C6E00">
        <w:trPr>
          <w:trHeight w:val="1133"/>
        </w:trPr>
        <w:tc>
          <w:tcPr>
            <w:tcW w:w="8738" w:type="dxa"/>
            <w:gridSpan w:val="5"/>
          </w:tcPr>
          <w:p w14:paraId="763EE02E" w14:textId="53CBDB2D" w:rsidR="000F4E35" w:rsidRPr="000F4E35" w:rsidRDefault="007946B4" w:rsidP="007946B4">
            <w:pPr>
              <w:pStyle w:val="ad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7946B4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高宏佳,李世明.基于自动化的渗透测试[J].智能计算机与应用,2020,10(04):162-164.</w:t>
            </w:r>
          </w:p>
          <w:p w14:paraId="2BA15FF8" w14:textId="2615F6DA" w:rsidR="005B2C46" w:rsidRPr="000F7C88" w:rsidRDefault="007946B4" w:rsidP="007946B4">
            <w:pPr>
              <w:pStyle w:val="ad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7946B4">
              <w:rPr>
                <w:rFonts w:ascii="宋体" w:hAnsi="宋体" w:hint="eastAsia"/>
                <w:szCs w:val="21"/>
              </w:rPr>
              <w:t>卜佑军,王涵,胡静萍等.一种自动化安全渗透测试系统的设计与研究[J].网络安全技术与应用,2020(07):32-34.</w:t>
            </w:r>
          </w:p>
          <w:p w14:paraId="6D50E1DC" w14:textId="13F87352" w:rsidR="000F4E35" w:rsidRPr="000F4E35" w:rsidRDefault="007946B4" w:rsidP="007946B4">
            <w:pPr>
              <w:pStyle w:val="ad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7946B4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lastRenderedPageBreak/>
              <w:t>严浩,石西华.渗透测试在网络安全等保测评中的运用[J].电子技术与软件工程,2021,(24):240-241.</w:t>
            </w:r>
          </w:p>
          <w:p w14:paraId="2DF21884" w14:textId="2EA8F03F" w:rsidR="005B2C46" w:rsidRPr="000F7C88" w:rsidRDefault="007946B4" w:rsidP="007946B4">
            <w:pPr>
              <w:pStyle w:val="ad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7946B4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王震.自动化攻击测评系统设计与实现[D].西南交通大学,2022.</w:t>
            </w:r>
          </w:p>
          <w:p w14:paraId="3BA34C4E" w14:textId="253AFB90" w:rsidR="005B2C46" w:rsidRPr="000F7C88" w:rsidRDefault="007946B4" w:rsidP="000F7C88">
            <w:pPr>
              <w:pStyle w:val="ad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0F4E35">
              <w:rPr>
                <w:rFonts w:ascii="宋体" w:hAnsi="宋体" w:hint="eastAsia"/>
                <w:szCs w:val="21"/>
              </w:rPr>
              <w:t>夏杨添.</w:t>
            </w:r>
            <w:r w:rsidR="000F4E35" w:rsidRPr="000F4E35">
              <w:rPr>
                <w:rFonts w:ascii="宋体" w:hAnsi="宋体" w:hint="eastAsia"/>
                <w:szCs w:val="21"/>
              </w:rPr>
              <w:t>网络攻击仿真系统设计与实现[D].电子科技大学,2022</w:t>
            </w:r>
            <w:r>
              <w:rPr>
                <w:rFonts w:ascii="宋体" w:hAnsi="宋体"/>
                <w:szCs w:val="21"/>
              </w:rPr>
              <w:t>.</w:t>
            </w:r>
          </w:p>
          <w:p w14:paraId="2E5377F1" w14:textId="77D7D1A9" w:rsidR="005B2C46" w:rsidRPr="00605AAF" w:rsidRDefault="007946B4" w:rsidP="00605AAF">
            <w:pPr>
              <w:pStyle w:val="ad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  <w:bookmarkStart w:id="0" w:name="_GoBack"/>
            <w:r w:rsidRPr="00605AA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徐小强.</w:t>
            </w:r>
            <w:r w:rsidR="00605AAF" w:rsidRPr="00605AA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从外网突破到内网纵深的自动化渗透测试方法设计与实现[D].北京邮电大学,2021</w:t>
            </w:r>
            <w:r>
              <w:rPr>
                <w:rFonts w:ascii="宋体" w:hAnsi="宋体"/>
                <w:color w:val="333333"/>
                <w:szCs w:val="21"/>
                <w:shd w:val="clear" w:color="auto" w:fill="FFFFFF"/>
              </w:rPr>
              <w:t>.</w:t>
            </w:r>
          </w:p>
          <w:bookmarkEnd w:id="0"/>
          <w:p w14:paraId="532D3012" w14:textId="77777777" w:rsidR="005B2C46" w:rsidRDefault="005B2C46">
            <w:pPr>
              <w:spacing w:line="360" w:lineRule="auto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  <w:p w14:paraId="0799F304" w14:textId="77777777" w:rsidR="005B2C46" w:rsidRDefault="005B2C46">
            <w:pPr>
              <w:spacing w:line="360" w:lineRule="auto"/>
              <w:ind w:left="51"/>
              <w:rPr>
                <w:rFonts w:ascii="宋体" w:hAnsi="宋体" w:cs="宋体"/>
                <w:color w:val="333333"/>
                <w:spacing w:val="8"/>
                <w:kern w:val="0"/>
                <w:sz w:val="24"/>
              </w:rPr>
            </w:pPr>
          </w:p>
        </w:tc>
      </w:tr>
      <w:tr w:rsidR="005B2C46" w14:paraId="3D0AC826" w14:textId="77777777" w:rsidTr="002C6E00">
        <w:trPr>
          <w:trHeight w:val="502"/>
        </w:trPr>
        <w:tc>
          <w:tcPr>
            <w:tcW w:w="8738" w:type="dxa"/>
            <w:gridSpan w:val="5"/>
          </w:tcPr>
          <w:p w14:paraId="560C9DB3" w14:textId="77777777" w:rsidR="005B2C46" w:rsidRDefault="00CB7266">
            <w:pPr>
              <w:ind w:left="52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lastRenderedPageBreak/>
              <w:t>5</w:t>
            </w:r>
            <w:r>
              <w:rPr>
                <w:rFonts w:ascii="宋体" w:hAnsi="宋体"/>
                <w:b/>
                <w:bCs/>
                <w:sz w:val="28"/>
              </w:rPr>
              <w:t>.</w:t>
            </w:r>
            <w:r>
              <w:rPr>
                <w:rFonts w:ascii="宋体" w:hAnsi="宋体" w:hint="eastAsia"/>
                <w:b/>
                <w:bCs/>
                <w:sz w:val="28"/>
              </w:rPr>
              <w:t>毕业设计(论文</w:t>
            </w:r>
            <w:r>
              <w:rPr>
                <w:rFonts w:ascii="宋体" w:hAnsi="宋体"/>
                <w:b/>
                <w:bCs/>
                <w:sz w:val="28"/>
              </w:rPr>
              <w:t>)</w:t>
            </w:r>
            <w:r>
              <w:rPr>
                <w:rFonts w:ascii="宋体" w:hAnsi="宋体" w:hint="eastAsia"/>
                <w:b/>
                <w:bCs/>
                <w:sz w:val="28"/>
              </w:rPr>
              <w:t>进度计划(以周为单位</w:t>
            </w:r>
            <w:r>
              <w:rPr>
                <w:rFonts w:ascii="宋体" w:hAnsi="宋体"/>
                <w:b/>
                <w:bCs/>
                <w:sz w:val="28"/>
              </w:rPr>
              <w:t>)</w:t>
            </w:r>
          </w:p>
        </w:tc>
      </w:tr>
      <w:tr w:rsidR="002C6E00" w14:paraId="582EAA69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61AD37C3" w14:textId="726F978D" w:rsidR="002C6E00" w:rsidRDefault="002C6E00" w:rsidP="002C6E00">
            <w:pPr>
              <w:ind w:left="52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4536" w:type="dxa"/>
            <w:gridSpan w:val="3"/>
            <w:vAlign w:val="center"/>
          </w:tcPr>
          <w:p w14:paraId="606958BD" w14:textId="77777777" w:rsidR="002C6E00" w:rsidRDefault="002C6E00" w:rsidP="002C6E00">
            <w:pPr>
              <w:ind w:left="52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2590" w:type="dxa"/>
            <w:vAlign w:val="center"/>
          </w:tcPr>
          <w:p w14:paraId="4D412B80" w14:textId="5B75F997" w:rsidR="002C6E00" w:rsidRDefault="002C6E00" w:rsidP="002C6E00">
            <w:pPr>
              <w:ind w:left="52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拟工作进度（周）</w:t>
            </w:r>
          </w:p>
        </w:tc>
      </w:tr>
      <w:tr w:rsidR="002C6E00" w14:paraId="09C0509E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114C60FA" w14:textId="74657B08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36" w:type="dxa"/>
            <w:gridSpan w:val="3"/>
            <w:vAlign w:val="center"/>
          </w:tcPr>
          <w:p w14:paraId="3305562D" w14:textId="4282C559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确定毕业设计选题</w:t>
            </w:r>
          </w:p>
        </w:tc>
        <w:tc>
          <w:tcPr>
            <w:tcW w:w="2590" w:type="dxa"/>
            <w:vAlign w:val="center"/>
          </w:tcPr>
          <w:p w14:paraId="3A3120B3" w14:textId="49872948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2C6E00" w14:paraId="2ADDD613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31E16BDB" w14:textId="1F36DEB2" w:rsidR="002C6E00" w:rsidRPr="00CB7266" w:rsidRDefault="002C6E00" w:rsidP="002C6E00">
            <w:pPr>
              <w:ind w:left="5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36" w:type="dxa"/>
            <w:gridSpan w:val="3"/>
            <w:vAlign w:val="center"/>
          </w:tcPr>
          <w:p w14:paraId="5AEE0690" w14:textId="2D0F53F3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搜索资料，编写开题报告</w:t>
            </w:r>
          </w:p>
        </w:tc>
        <w:tc>
          <w:tcPr>
            <w:tcW w:w="2590" w:type="dxa"/>
            <w:vAlign w:val="center"/>
          </w:tcPr>
          <w:p w14:paraId="2FF37BB7" w14:textId="61477D01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2C6E00" w14:paraId="3F7271A6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1B6A7264" w14:textId="7B4BEEB0" w:rsidR="002C6E00" w:rsidRPr="00CB7266" w:rsidRDefault="002C6E00" w:rsidP="002C6E00">
            <w:pPr>
              <w:ind w:left="5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36" w:type="dxa"/>
            <w:gridSpan w:val="3"/>
            <w:vAlign w:val="center"/>
          </w:tcPr>
          <w:p w14:paraId="32712A6C" w14:textId="6A293AE2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完成开题报告，并上传至顶岗实习网</w:t>
            </w:r>
          </w:p>
        </w:tc>
        <w:tc>
          <w:tcPr>
            <w:tcW w:w="2590" w:type="dxa"/>
            <w:vAlign w:val="center"/>
          </w:tcPr>
          <w:p w14:paraId="5DB337D9" w14:textId="0E938501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2C6E00" w14:paraId="019F9CD9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247EC3C6" w14:textId="40726F23" w:rsidR="002C6E00" w:rsidRPr="00CB7266" w:rsidRDefault="002C6E00" w:rsidP="002C6E00">
            <w:pPr>
              <w:ind w:left="5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36" w:type="dxa"/>
            <w:gridSpan w:val="3"/>
            <w:vAlign w:val="center"/>
          </w:tcPr>
          <w:p w14:paraId="589560D1" w14:textId="74A22EE9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完成毕业论文的撰写（初稿）</w:t>
            </w:r>
          </w:p>
        </w:tc>
        <w:tc>
          <w:tcPr>
            <w:tcW w:w="2590" w:type="dxa"/>
            <w:vAlign w:val="center"/>
          </w:tcPr>
          <w:p w14:paraId="2E294DEF" w14:textId="4C623195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</w:tr>
      <w:tr w:rsidR="002C6E00" w14:paraId="4725C6EF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6350EE32" w14:textId="03DDBD1F" w:rsidR="002C6E00" w:rsidRPr="00CB7266" w:rsidRDefault="002C6E00" w:rsidP="002C6E00">
            <w:pPr>
              <w:ind w:left="5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36" w:type="dxa"/>
            <w:gridSpan w:val="3"/>
            <w:vAlign w:val="center"/>
          </w:tcPr>
          <w:p w14:paraId="6D8A6937" w14:textId="13AD240C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继续查阅资料完善论文</w:t>
            </w:r>
          </w:p>
        </w:tc>
        <w:tc>
          <w:tcPr>
            <w:tcW w:w="2590" w:type="dxa"/>
            <w:vAlign w:val="center"/>
          </w:tcPr>
          <w:p w14:paraId="32CEEB4D" w14:textId="6E150023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</w:tr>
      <w:tr w:rsidR="002C6E00" w14:paraId="40F1C4D1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0F4D9020" w14:textId="41E10715" w:rsidR="002C6E00" w:rsidRPr="00CB7266" w:rsidRDefault="002C6E00" w:rsidP="002C6E00">
            <w:pPr>
              <w:ind w:left="5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36" w:type="dxa"/>
            <w:gridSpan w:val="3"/>
            <w:vAlign w:val="center"/>
          </w:tcPr>
          <w:p w14:paraId="4537EFFB" w14:textId="30354488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检查毕业设计的相关资料</w:t>
            </w:r>
          </w:p>
        </w:tc>
        <w:tc>
          <w:tcPr>
            <w:tcW w:w="2590" w:type="dxa"/>
            <w:vAlign w:val="center"/>
          </w:tcPr>
          <w:p w14:paraId="2D9ED22D" w14:textId="36B324D8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2C6E00" w14:paraId="3451570E" w14:textId="77777777" w:rsidTr="002C6E00">
        <w:trPr>
          <w:trHeight w:val="623"/>
        </w:trPr>
        <w:tc>
          <w:tcPr>
            <w:tcW w:w="1612" w:type="dxa"/>
            <w:vAlign w:val="center"/>
          </w:tcPr>
          <w:p w14:paraId="16184FCF" w14:textId="6485308F" w:rsidR="002C6E00" w:rsidRPr="00CB7266" w:rsidRDefault="002C6E00" w:rsidP="002C6E00">
            <w:pPr>
              <w:ind w:left="5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36" w:type="dxa"/>
            <w:gridSpan w:val="3"/>
            <w:vAlign w:val="center"/>
          </w:tcPr>
          <w:p w14:paraId="43B0C8A3" w14:textId="000431A4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论文答辩</w:t>
            </w:r>
          </w:p>
        </w:tc>
        <w:tc>
          <w:tcPr>
            <w:tcW w:w="2590" w:type="dxa"/>
            <w:vAlign w:val="center"/>
          </w:tcPr>
          <w:p w14:paraId="3DBA6F6C" w14:textId="11993C20" w:rsidR="002C6E00" w:rsidRDefault="002C6E00" w:rsidP="002C6E00"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2C6E00" w14:paraId="64E87499" w14:textId="77777777" w:rsidTr="002C6E00">
        <w:trPr>
          <w:trHeight w:val="1133"/>
        </w:trPr>
        <w:tc>
          <w:tcPr>
            <w:tcW w:w="4369" w:type="dxa"/>
            <w:gridSpan w:val="3"/>
          </w:tcPr>
          <w:p w14:paraId="2F6C561E" w14:textId="77777777" w:rsidR="002C6E00" w:rsidRDefault="002C6E00" w:rsidP="002C6E00">
            <w:pPr>
              <w:ind w:left="5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所在专业审核意见：</w:t>
            </w:r>
          </w:p>
          <w:p w14:paraId="6A309B6B" w14:textId="77777777" w:rsidR="002C6E00" w:rsidRDefault="002C6E00" w:rsidP="002C6E00">
            <w:pPr>
              <w:ind w:left="52"/>
              <w:rPr>
                <w:sz w:val="28"/>
                <w:szCs w:val="28"/>
              </w:rPr>
            </w:pPr>
          </w:p>
          <w:p w14:paraId="65C74A3F" w14:textId="77777777" w:rsidR="002C6E00" w:rsidRDefault="002C6E00" w:rsidP="002C6E00">
            <w:pPr>
              <w:ind w:left="52"/>
              <w:rPr>
                <w:sz w:val="28"/>
                <w:szCs w:val="28"/>
              </w:rPr>
            </w:pPr>
          </w:p>
          <w:p w14:paraId="29784A79" w14:textId="77777777" w:rsidR="002C6E00" w:rsidRDefault="002C6E00" w:rsidP="002C6E00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专业负责人签名：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8"/>
                <w:szCs w:val="28"/>
                <w:u w:val="single"/>
              </w:rPr>
              <w:t xml:space="preserve">   </w:t>
            </w:r>
          </w:p>
          <w:p w14:paraId="06CDD9E7" w14:textId="77777777" w:rsidR="002C6E00" w:rsidRDefault="002C6E00" w:rsidP="002C6E00">
            <w:pPr>
              <w:spacing w:line="360" w:lineRule="auto"/>
              <w:ind w:left="52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369" w:type="dxa"/>
            <w:gridSpan w:val="2"/>
          </w:tcPr>
          <w:p w14:paraId="222D3382" w14:textId="77777777" w:rsidR="002C6E00" w:rsidRDefault="002C6E00" w:rsidP="002C6E00">
            <w:pPr>
              <w:ind w:left="5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学院意见：</w:t>
            </w:r>
          </w:p>
          <w:p w14:paraId="3B1DCBBB" w14:textId="77777777" w:rsidR="002C6E00" w:rsidRDefault="002C6E00" w:rsidP="002C6E00">
            <w:pPr>
              <w:ind w:left="52"/>
              <w:rPr>
                <w:sz w:val="28"/>
                <w:szCs w:val="28"/>
              </w:rPr>
            </w:pPr>
          </w:p>
          <w:p w14:paraId="011DA60B" w14:textId="77777777" w:rsidR="002C6E00" w:rsidRDefault="002C6E00" w:rsidP="002C6E00">
            <w:pPr>
              <w:ind w:left="52"/>
              <w:rPr>
                <w:sz w:val="28"/>
                <w:szCs w:val="28"/>
              </w:rPr>
            </w:pPr>
          </w:p>
          <w:p w14:paraId="6977B70E" w14:textId="77777777" w:rsidR="002C6E00" w:rsidRDefault="002C6E00" w:rsidP="002C6E00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教学院长签名：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8"/>
                <w:szCs w:val="28"/>
                <w:u w:val="single"/>
              </w:rPr>
              <w:t xml:space="preserve">   </w:t>
            </w:r>
          </w:p>
          <w:p w14:paraId="30B683BB" w14:textId="77777777" w:rsidR="002C6E00" w:rsidRDefault="002C6E00" w:rsidP="002C6E00">
            <w:pPr>
              <w:spacing w:line="360" w:lineRule="auto"/>
              <w:ind w:left="52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44CDFF5A" w14:textId="77777777" w:rsidR="005B2C46" w:rsidRDefault="005B2C46">
      <w:pPr>
        <w:rPr>
          <w:sz w:val="30"/>
          <w:szCs w:val="30"/>
        </w:rPr>
      </w:pPr>
    </w:p>
    <w:sectPr w:rsidR="005B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F1035" w14:textId="77777777" w:rsidR="002A4A57" w:rsidRDefault="002A4A57" w:rsidP="00021A03">
      <w:r>
        <w:separator/>
      </w:r>
    </w:p>
  </w:endnote>
  <w:endnote w:type="continuationSeparator" w:id="0">
    <w:p w14:paraId="6D8A50C8" w14:textId="77777777" w:rsidR="002A4A57" w:rsidRDefault="002A4A57" w:rsidP="0002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BE784" w14:textId="77777777" w:rsidR="002A4A57" w:rsidRDefault="002A4A57" w:rsidP="00021A03">
      <w:r>
        <w:separator/>
      </w:r>
    </w:p>
  </w:footnote>
  <w:footnote w:type="continuationSeparator" w:id="0">
    <w:p w14:paraId="545E98C9" w14:textId="77777777" w:rsidR="002A4A57" w:rsidRDefault="002A4A57" w:rsidP="00021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1E60"/>
    <w:multiLevelType w:val="multilevel"/>
    <w:tmpl w:val="01C91E6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9E0FBB"/>
    <w:multiLevelType w:val="multilevel"/>
    <w:tmpl w:val="029E0FBB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44C5188"/>
    <w:multiLevelType w:val="hybridMultilevel"/>
    <w:tmpl w:val="290E7BFA"/>
    <w:lvl w:ilvl="0" w:tplc="09B0090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70965"/>
    <w:multiLevelType w:val="multilevel"/>
    <w:tmpl w:val="1FE70965"/>
    <w:lvl w:ilvl="0">
      <w:start w:val="1"/>
      <w:numFmt w:val="decimal"/>
      <w:pStyle w:val="a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5260AF"/>
    <w:multiLevelType w:val="multilevel"/>
    <w:tmpl w:val="595260AF"/>
    <w:lvl w:ilvl="0">
      <w:start w:val="1"/>
      <w:numFmt w:val="decimal"/>
      <w:lvlText w:val="(%1) 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6E42234D"/>
    <w:multiLevelType w:val="multilevel"/>
    <w:tmpl w:val="6E42234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2A"/>
    <w:rsid w:val="00021A03"/>
    <w:rsid w:val="00023668"/>
    <w:rsid w:val="000243AB"/>
    <w:rsid w:val="000375C3"/>
    <w:rsid w:val="000460F2"/>
    <w:rsid w:val="00046641"/>
    <w:rsid w:val="00060792"/>
    <w:rsid w:val="000A7E06"/>
    <w:rsid w:val="000C4C07"/>
    <w:rsid w:val="000E340E"/>
    <w:rsid w:val="000F4E35"/>
    <w:rsid w:val="000F5121"/>
    <w:rsid w:val="000F7C88"/>
    <w:rsid w:val="00117761"/>
    <w:rsid w:val="00123E43"/>
    <w:rsid w:val="001266D2"/>
    <w:rsid w:val="00153C25"/>
    <w:rsid w:val="001820A7"/>
    <w:rsid w:val="001C1CBF"/>
    <w:rsid w:val="0020693A"/>
    <w:rsid w:val="00207A86"/>
    <w:rsid w:val="00235CD2"/>
    <w:rsid w:val="00236BA3"/>
    <w:rsid w:val="00243D2A"/>
    <w:rsid w:val="00273CC7"/>
    <w:rsid w:val="002A4A57"/>
    <w:rsid w:val="002C6E00"/>
    <w:rsid w:val="002D2048"/>
    <w:rsid w:val="002E3DAC"/>
    <w:rsid w:val="00355FEC"/>
    <w:rsid w:val="00366904"/>
    <w:rsid w:val="003714C1"/>
    <w:rsid w:val="00387F5D"/>
    <w:rsid w:val="00391479"/>
    <w:rsid w:val="00393CE4"/>
    <w:rsid w:val="00397214"/>
    <w:rsid w:val="003B574F"/>
    <w:rsid w:val="003D61A0"/>
    <w:rsid w:val="00422C14"/>
    <w:rsid w:val="00434A8F"/>
    <w:rsid w:val="00455396"/>
    <w:rsid w:val="00492DF3"/>
    <w:rsid w:val="004D0221"/>
    <w:rsid w:val="004D51A9"/>
    <w:rsid w:val="00502093"/>
    <w:rsid w:val="005055A6"/>
    <w:rsid w:val="00565018"/>
    <w:rsid w:val="00584702"/>
    <w:rsid w:val="005A63E9"/>
    <w:rsid w:val="005A6C3A"/>
    <w:rsid w:val="005B2C46"/>
    <w:rsid w:val="005E06E2"/>
    <w:rsid w:val="005E0C9A"/>
    <w:rsid w:val="005F373A"/>
    <w:rsid w:val="00605AAF"/>
    <w:rsid w:val="00615DEE"/>
    <w:rsid w:val="00624E4F"/>
    <w:rsid w:val="00650B82"/>
    <w:rsid w:val="00663596"/>
    <w:rsid w:val="0067372D"/>
    <w:rsid w:val="00675DDC"/>
    <w:rsid w:val="006920F1"/>
    <w:rsid w:val="006950A9"/>
    <w:rsid w:val="006D2C35"/>
    <w:rsid w:val="006D2C55"/>
    <w:rsid w:val="006F3045"/>
    <w:rsid w:val="00741F12"/>
    <w:rsid w:val="0076626A"/>
    <w:rsid w:val="007946B4"/>
    <w:rsid w:val="00800C79"/>
    <w:rsid w:val="00800E18"/>
    <w:rsid w:val="0083164A"/>
    <w:rsid w:val="0084317B"/>
    <w:rsid w:val="00843544"/>
    <w:rsid w:val="008534FC"/>
    <w:rsid w:val="00887049"/>
    <w:rsid w:val="008A0CDA"/>
    <w:rsid w:val="008B2C87"/>
    <w:rsid w:val="008D22F1"/>
    <w:rsid w:val="008D569C"/>
    <w:rsid w:val="008D5E0C"/>
    <w:rsid w:val="0090530C"/>
    <w:rsid w:val="00967D75"/>
    <w:rsid w:val="0097373C"/>
    <w:rsid w:val="009902CA"/>
    <w:rsid w:val="009A0E83"/>
    <w:rsid w:val="00A21390"/>
    <w:rsid w:val="00A40015"/>
    <w:rsid w:val="00A438C3"/>
    <w:rsid w:val="00A54F4B"/>
    <w:rsid w:val="00A61616"/>
    <w:rsid w:val="00AA7817"/>
    <w:rsid w:val="00AB2006"/>
    <w:rsid w:val="00AB7BE3"/>
    <w:rsid w:val="00AE5E47"/>
    <w:rsid w:val="00B33D02"/>
    <w:rsid w:val="00B450C8"/>
    <w:rsid w:val="00B537E7"/>
    <w:rsid w:val="00B56F8E"/>
    <w:rsid w:val="00B63E4C"/>
    <w:rsid w:val="00BB5CD5"/>
    <w:rsid w:val="00BD4FC4"/>
    <w:rsid w:val="00BE72FF"/>
    <w:rsid w:val="00BF031B"/>
    <w:rsid w:val="00C34A8B"/>
    <w:rsid w:val="00C456FE"/>
    <w:rsid w:val="00C63046"/>
    <w:rsid w:val="00C71757"/>
    <w:rsid w:val="00C942CA"/>
    <w:rsid w:val="00CB4094"/>
    <w:rsid w:val="00CB4710"/>
    <w:rsid w:val="00CB7266"/>
    <w:rsid w:val="00CD3430"/>
    <w:rsid w:val="00CF7712"/>
    <w:rsid w:val="00D01593"/>
    <w:rsid w:val="00D43D79"/>
    <w:rsid w:val="00D460A3"/>
    <w:rsid w:val="00D72665"/>
    <w:rsid w:val="00DC475F"/>
    <w:rsid w:val="00DF4288"/>
    <w:rsid w:val="00E23D4A"/>
    <w:rsid w:val="00E70C45"/>
    <w:rsid w:val="00E85E13"/>
    <w:rsid w:val="00E9133E"/>
    <w:rsid w:val="00EB4DF3"/>
    <w:rsid w:val="00EB6854"/>
    <w:rsid w:val="00EE7927"/>
    <w:rsid w:val="00F078FA"/>
    <w:rsid w:val="00F13AF5"/>
    <w:rsid w:val="00F3286F"/>
    <w:rsid w:val="00F80118"/>
    <w:rsid w:val="00F91404"/>
    <w:rsid w:val="00FA56A0"/>
    <w:rsid w:val="00FB1F07"/>
    <w:rsid w:val="00FF3D5B"/>
    <w:rsid w:val="600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C9BE06"/>
  <w15:docId w15:val="{F1F3A25E-B296-0F42-9071-62D86DDA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pPr>
      <w:spacing w:line="360" w:lineRule="exact"/>
      <w:ind w:left="538" w:hangingChars="192" w:hanging="538"/>
    </w:pPr>
    <w:rPr>
      <w:sz w:val="2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0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a5">
    <w:name w:val="正文文本缩进 字符"/>
    <w:basedOn w:val="a1"/>
    <w:link w:val="a4"/>
    <w:semiHidden/>
    <w:rPr>
      <w:rFonts w:ascii="Times New Roman" w:eastAsia="宋体" w:hAnsi="Times New Roman" w:cs="Times New Roman"/>
      <w:sz w:val="28"/>
      <w:szCs w:val="24"/>
    </w:rPr>
  </w:style>
  <w:style w:type="paragraph" w:customStyle="1" w:styleId="a">
    <w:name w:val="含编号段落【现用】"/>
    <w:basedOn w:val="a0"/>
    <w:next w:val="a0"/>
    <w:link w:val="ac"/>
    <w:qFormat/>
    <w:pPr>
      <w:numPr>
        <w:numId w:val="1"/>
      </w:numPr>
      <w:spacing w:line="360" w:lineRule="auto"/>
      <w:ind w:firstLine="0"/>
    </w:pPr>
    <w:rPr>
      <w:sz w:val="24"/>
    </w:rPr>
  </w:style>
  <w:style w:type="character" w:customStyle="1" w:styleId="ac">
    <w:name w:val="含编号段落【现用】 字符"/>
    <w:basedOn w:val="a1"/>
    <w:link w:val="a"/>
    <w:qFormat/>
    <w:rPr>
      <w:rFonts w:ascii="Times New Roman" w:eastAsia="宋体" w:hAnsi="Times New Roman" w:cs="Times New Roman"/>
      <w:sz w:val="24"/>
      <w:szCs w:val="24"/>
    </w:rPr>
  </w:style>
  <w:style w:type="paragraph" w:styleId="ad">
    <w:name w:val="List Paragraph"/>
    <w:basedOn w:val="a0"/>
    <w:qFormat/>
    <w:pPr>
      <w:adjustRightInd w:val="0"/>
      <w:ind w:firstLineChars="200" w:firstLine="420"/>
      <w:textAlignment w:val="baseline"/>
    </w:pPr>
    <w:rPr>
      <w:szCs w:val="20"/>
    </w:rPr>
  </w:style>
  <w:style w:type="character" w:customStyle="1" w:styleId="HTML0">
    <w:name w:val="HTML 预设格式 字符"/>
    <w:basedOn w:val="a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论文正文"/>
    <w:basedOn w:val="a0"/>
    <w:link w:val="Char"/>
    <w:uiPriority w:val="2"/>
    <w:qFormat/>
    <w:locked/>
    <w:rsid w:val="000F7C88"/>
    <w:pPr>
      <w:widowControl/>
      <w:spacing w:line="360" w:lineRule="auto"/>
      <w:ind w:firstLineChars="200" w:firstLine="200"/>
    </w:pPr>
    <w:rPr>
      <w:rFonts w:cs="Courier New"/>
      <w:bCs/>
      <w:sz w:val="24"/>
    </w:rPr>
  </w:style>
  <w:style w:type="character" w:customStyle="1" w:styleId="Char">
    <w:name w:val="论文正文 Char"/>
    <w:basedOn w:val="a1"/>
    <w:link w:val="ae"/>
    <w:uiPriority w:val="2"/>
    <w:qFormat/>
    <w:rsid w:val="000F7C88"/>
    <w:rPr>
      <w:rFonts w:ascii="Times New Roman" w:eastAsia="宋体" w:hAnsi="Times New Roman" w:cs="Courier New"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9751D-3546-40AE-AF07-625B9EC3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毕业设计</dc:subject>
  <dc:creator>磊</dc:creator>
  <cp:lastModifiedBy>DUHAINA</cp:lastModifiedBy>
  <cp:revision>7</cp:revision>
  <dcterms:created xsi:type="dcterms:W3CDTF">2023-12-18T08:13:00Z</dcterms:created>
  <dcterms:modified xsi:type="dcterms:W3CDTF">2023-12-18T08:31:00Z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833BBA6745034AB6910F45BF2F76D4EC</vt:lpwstr>
  </property>
</Properties>
</file>