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035D" w14:textId="4705F28F" w:rsidR="00121862" w:rsidRDefault="00F81263" w:rsidP="00121862">
      <w:pPr>
        <w:pStyle w:val="Ttulo2"/>
      </w:pPr>
      <w:r w:rsidRPr="00DA2FBE">
        <w:rPr>
          <w:b/>
          <w:bCs/>
        </w:rPr>
        <w:t>Evaluación</w:t>
      </w:r>
      <w:r w:rsidR="009A7264" w:rsidRPr="00DA2FBE">
        <w:rPr>
          <w:b/>
          <w:bCs/>
        </w:rPr>
        <w:t xml:space="preserve"> </w:t>
      </w:r>
      <w:r w:rsidR="00C87188" w:rsidRPr="00DA2FBE">
        <w:rPr>
          <w:b/>
          <w:bCs/>
        </w:rPr>
        <w:t>asincrónica</w:t>
      </w:r>
      <w:r w:rsidR="003E7B99" w:rsidRPr="00DA2FBE">
        <w:rPr>
          <w:b/>
          <w:bCs/>
        </w:rPr>
        <w:t xml:space="preserve"> </w:t>
      </w:r>
      <w:r w:rsidR="00935846">
        <w:rPr>
          <w:b/>
          <w:bCs/>
        </w:rPr>
        <w:t>4</w:t>
      </w:r>
      <w:r w:rsidR="003E7B99" w:rsidRPr="00121862">
        <w:t xml:space="preserve"> de Estrategias Algorítmicas</w:t>
      </w:r>
      <w:r w:rsidR="00DA2FBE">
        <w:t>, ITESO,</w:t>
      </w:r>
      <w:r w:rsidR="00A61F45">
        <w:t xml:space="preserve"> Luis Gatic</w:t>
      </w:r>
      <w:r w:rsidR="00DA2FBE">
        <w:t>a</w:t>
      </w:r>
    </w:p>
    <w:p w14:paraId="59CF0CA2" w14:textId="1A9E8FA4" w:rsidR="003E7B99" w:rsidRDefault="003E7B99" w:rsidP="001B5793">
      <w:pPr>
        <w:pStyle w:val="Ttulo3"/>
      </w:pPr>
      <w:r w:rsidRPr="00121862">
        <w:t>Fecha</w:t>
      </w:r>
      <w:r w:rsidR="00121862">
        <w:t xml:space="preserve"> de entrega</w:t>
      </w:r>
      <w:r w:rsidRPr="00121862">
        <w:t xml:space="preserve">: </w:t>
      </w:r>
      <w:r w:rsidR="001A1AD8">
        <w:t>viernes</w:t>
      </w:r>
      <w:r w:rsidR="000A3C57">
        <w:t xml:space="preserve"> </w:t>
      </w:r>
      <w:r w:rsidR="00C85DA5">
        <w:t>1</w:t>
      </w:r>
      <w:r w:rsidR="00E95B1C" w:rsidRPr="00121862">
        <w:t xml:space="preserve"> de </w:t>
      </w:r>
      <w:r w:rsidR="001A1AD8">
        <w:t>diciembre</w:t>
      </w:r>
      <w:r w:rsidR="00C85DA5">
        <w:t xml:space="preserve"> </w:t>
      </w:r>
      <w:r w:rsidR="009A7264" w:rsidRPr="00121862">
        <w:t>de 202</w:t>
      </w:r>
      <w:r w:rsidR="00C85DA5">
        <w:t>3</w:t>
      </w:r>
    </w:p>
    <w:p w14:paraId="752A80D8" w14:textId="77777777" w:rsidR="003C2BBC" w:rsidRPr="00121862" w:rsidRDefault="003C2BBC" w:rsidP="003C2BBC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270673DC" w14:textId="047224E2" w:rsidR="00DA2FBE" w:rsidRPr="00DA2FBE" w:rsidRDefault="003C2BBC" w:rsidP="00DA2FBE">
      <w:r>
        <w:t xml:space="preserve">Nombre: </w:t>
      </w:r>
      <w:r w:rsidR="00E32DB6">
        <w:rPr>
          <w:color w:val="AEAAAA" w:themeColor="background2" w:themeShade="BF"/>
          <w:lang w:val="es-MX"/>
        </w:rPr>
        <w:t>Yael Alejandro Rodríguez Barreto</w:t>
      </w:r>
    </w:p>
    <w:p w14:paraId="2E0B449B" w14:textId="5BBADC98" w:rsidR="008D27B8" w:rsidRDefault="008D27B8" w:rsidP="003E7B99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6E3EEE09" w14:textId="10DBDC9E" w:rsidR="00C85DA5" w:rsidRDefault="00C85DA5" w:rsidP="00C85DA5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sz w:val="20"/>
          <w:szCs w:val="20"/>
        </w:rPr>
        <w:t xml:space="preserve">Esta tarea consiste en resolver problemas del tipo concurso de programación: uno general (para </w:t>
      </w:r>
      <w:proofErr w:type="spellStart"/>
      <w:r>
        <w:rPr>
          <w:rFonts w:ascii="Cambria" w:hAnsi="Cambria" w:cs="Gisha"/>
          <w:sz w:val="20"/>
          <w:szCs w:val="20"/>
        </w:rPr>
        <w:t>todxs</w:t>
      </w:r>
      <w:proofErr w:type="spellEnd"/>
      <w:r>
        <w:rPr>
          <w:rFonts w:ascii="Cambria" w:hAnsi="Cambria" w:cs="Gisha"/>
          <w:sz w:val="20"/>
          <w:szCs w:val="20"/>
        </w:rPr>
        <w:t xml:space="preserve">) y algunos específicos (asignaciones al final del documento). El primer problema (sobre grafos) será tratado de una forma muy </w:t>
      </w:r>
      <w:r w:rsidR="00E32DB6">
        <w:rPr>
          <w:rFonts w:ascii="Cambria" w:hAnsi="Cambria" w:cs="Gisha"/>
          <w:sz w:val="20"/>
          <w:szCs w:val="20"/>
        </w:rPr>
        <w:t>particular</w:t>
      </w:r>
      <w:r>
        <w:rPr>
          <w:rFonts w:ascii="Cambria" w:hAnsi="Cambria" w:cs="Gisha"/>
          <w:sz w:val="20"/>
          <w:szCs w:val="20"/>
        </w:rPr>
        <w:t>. Los últimos problemas (los específicos) serán tratados simplemente como problemas de concurso de programación, y serán asignaciones específicas a cada estudiante o pareja (asignaciones al final).</w:t>
      </w:r>
    </w:p>
    <w:p w14:paraId="4BF5EAFD" w14:textId="3444D15D" w:rsidR="00C85DA5" w:rsidRDefault="00C85DA5" w:rsidP="00C85DA5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4F20B460" w14:textId="64FEB5DA" w:rsidR="00C85DA5" w:rsidRDefault="00C85DA5" w:rsidP="00C85DA5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>
        <w:rPr>
          <w:rFonts w:ascii="Cambria" w:hAnsi="Cambria" w:cs="Gisha"/>
          <w:sz w:val="20"/>
          <w:szCs w:val="20"/>
        </w:rPr>
        <w:t xml:space="preserve">Es posible hacer el primer problema en parejas, pero los problemas específicos son de resolución individual. Puede entregarse todo en un solo documento y subirse a </w:t>
      </w:r>
      <w:proofErr w:type="spellStart"/>
      <w:r>
        <w:rPr>
          <w:rFonts w:ascii="Cambria" w:hAnsi="Cambria" w:cs="Gisha"/>
          <w:sz w:val="20"/>
          <w:szCs w:val="20"/>
        </w:rPr>
        <w:t>canvas</w:t>
      </w:r>
      <w:proofErr w:type="spellEnd"/>
      <w:r>
        <w:rPr>
          <w:rFonts w:ascii="Cambria" w:hAnsi="Cambria" w:cs="Gisha"/>
          <w:sz w:val="20"/>
          <w:szCs w:val="20"/>
        </w:rPr>
        <w:t xml:space="preserve"> una sola vez (por </w:t>
      </w:r>
      <w:proofErr w:type="spellStart"/>
      <w:r>
        <w:rPr>
          <w:rFonts w:ascii="Cambria" w:hAnsi="Cambria" w:cs="Gisha"/>
          <w:sz w:val="20"/>
          <w:szCs w:val="20"/>
        </w:rPr>
        <w:t>unx</w:t>
      </w:r>
      <w:proofErr w:type="spellEnd"/>
      <w:r>
        <w:rPr>
          <w:rFonts w:ascii="Cambria" w:hAnsi="Cambria" w:cs="Gisha"/>
          <w:sz w:val="20"/>
          <w:szCs w:val="20"/>
        </w:rPr>
        <w:t xml:space="preserve"> </w:t>
      </w:r>
      <w:proofErr w:type="spellStart"/>
      <w:r>
        <w:rPr>
          <w:rFonts w:ascii="Cambria" w:hAnsi="Cambria" w:cs="Gisha"/>
          <w:sz w:val="20"/>
          <w:szCs w:val="20"/>
        </w:rPr>
        <w:t>solx</w:t>
      </w:r>
      <w:proofErr w:type="spellEnd"/>
      <w:r>
        <w:rPr>
          <w:rFonts w:ascii="Cambria" w:hAnsi="Cambria" w:cs="Gisha"/>
          <w:sz w:val="20"/>
          <w:szCs w:val="20"/>
        </w:rPr>
        <w:t xml:space="preserve"> </w:t>
      </w:r>
      <w:proofErr w:type="spellStart"/>
      <w:r>
        <w:rPr>
          <w:rFonts w:ascii="Cambria" w:hAnsi="Cambria" w:cs="Gisha"/>
          <w:sz w:val="20"/>
          <w:szCs w:val="20"/>
        </w:rPr>
        <w:t>miembrx</w:t>
      </w:r>
      <w:proofErr w:type="spellEnd"/>
      <w:r>
        <w:rPr>
          <w:rFonts w:ascii="Cambria" w:hAnsi="Cambria" w:cs="Gisha"/>
          <w:sz w:val="20"/>
          <w:szCs w:val="20"/>
        </w:rPr>
        <w:t>).</w:t>
      </w:r>
    </w:p>
    <w:p w14:paraId="390F56AC" w14:textId="77777777" w:rsidR="00C85DA5" w:rsidRDefault="00C85DA5" w:rsidP="00C85DA5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</w:p>
    <w:p w14:paraId="1C7CDF00" w14:textId="77777777" w:rsidR="00C85DA5" w:rsidRPr="00121862" w:rsidRDefault="00C85DA5" w:rsidP="00C85DA5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rFonts w:ascii="Cambria" w:hAnsi="Cambria" w:cs="Gisha"/>
          <w:sz w:val="20"/>
          <w:szCs w:val="20"/>
        </w:rPr>
      </w:pPr>
      <w:r w:rsidRPr="00121862">
        <w:rPr>
          <w:rFonts w:ascii="Cambria" w:hAnsi="Cambria" w:cs="Gisha"/>
          <w:sz w:val="20"/>
          <w:szCs w:val="20"/>
        </w:rPr>
        <w:tab/>
      </w:r>
      <w:r w:rsidRPr="00121862">
        <w:rPr>
          <w:rFonts w:ascii="Cambria" w:hAnsi="Cambria" w:cs="Gisha"/>
          <w:sz w:val="20"/>
          <w:szCs w:val="20"/>
        </w:rPr>
        <w:tab/>
      </w:r>
    </w:p>
    <w:p w14:paraId="7D83C6A8" w14:textId="77777777" w:rsidR="00C85DA5" w:rsidRPr="0026565D" w:rsidRDefault="00C85DA5" w:rsidP="00C85DA5">
      <w:pPr>
        <w:spacing w:after="160" w:line="259" w:lineRule="auto"/>
        <w:jc w:val="both"/>
        <w:rPr>
          <w:b/>
          <w:bCs/>
          <w:sz w:val="22"/>
          <w:szCs w:val="22"/>
          <w:lang w:val="es-MX"/>
        </w:rPr>
      </w:pPr>
      <w:r w:rsidRPr="0026565D">
        <w:rPr>
          <w:b/>
          <w:bCs/>
          <w:sz w:val="22"/>
          <w:szCs w:val="22"/>
          <w:lang w:val="es-MX"/>
        </w:rPr>
        <w:t>Introducción</w:t>
      </w:r>
      <w:r>
        <w:rPr>
          <w:b/>
          <w:bCs/>
          <w:sz w:val="22"/>
          <w:szCs w:val="22"/>
          <w:lang w:val="es-MX"/>
        </w:rPr>
        <w:t xml:space="preserve"> al problema sobre grafos</w:t>
      </w:r>
    </w:p>
    <w:p w14:paraId="43691C0F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8D27B8">
        <w:rPr>
          <w:sz w:val="22"/>
          <w:szCs w:val="22"/>
          <w:lang w:val="es-MX"/>
        </w:rPr>
        <w:t>Usted está en</w:t>
      </w:r>
      <w:r w:rsidRPr="0026565D">
        <w:rPr>
          <w:sz w:val="22"/>
          <w:szCs w:val="22"/>
          <w:lang w:val="es-MX"/>
        </w:rPr>
        <w:t xml:space="preserve"> un concurso de programación </w:t>
      </w:r>
      <w:r w:rsidRPr="0026565D">
        <w:rPr>
          <w:sz w:val="22"/>
          <w:szCs w:val="22"/>
          <w:u w:val="single"/>
          <w:lang w:val="es-MX"/>
        </w:rPr>
        <w:t>en Java</w:t>
      </w:r>
      <w:r w:rsidRPr="0026565D">
        <w:rPr>
          <w:sz w:val="22"/>
          <w:szCs w:val="22"/>
          <w:lang w:val="es-MX"/>
        </w:rPr>
        <w:t xml:space="preserve">. El problema que está resolviendo consiste en calcular la ruta más barata desde un nodo a todos los nodos de un grafo, pero cada vez que envía su solución obtiene un </w:t>
      </w:r>
      <w:r w:rsidRPr="0026565D">
        <w:rPr>
          <w:i/>
          <w:sz w:val="22"/>
          <w:szCs w:val="22"/>
          <w:lang w:val="es-MX"/>
        </w:rPr>
        <w:t>TIME LIMIT EXCEEDED</w:t>
      </w:r>
      <w:r w:rsidRPr="0026565D">
        <w:rPr>
          <w:sz w:val="22"/>
          <w:szCs w:val="22"/>
          <w:lang w:val="es-MX"/>
        </w:rPr>
        <w:t xml:space="preserve"> o un MEMORY LIMIT EXCEEDED por parte del juez automático. Uno de </w:t>
      </w:r>
      <w:r w:rsidRPr="008D27B8">
        <w:rPr>
          <w:sz w:val="22"/>
          <w:szCs w:val="22"/>
          <w:lang w:val="es-MX"/>
        </w:rPr>
        <w:t>sus</w:t>
      </w:r>
      <w:r w:rsidRPr="0026565D">
        <w:rPr>
          <w:sz w:val="22"/>
          <w:szCs w:val="22"/>
          <w:lang w:val="es-MX"/>
        </w:rPr>
        <w:t xml:space="preserve"> amigos, infiltrado en la organización del concurso, le filtra el caso de prueba donde </w:t>
      </w:r>
      <w:r w:rsidRPr="008D27B8">
        <w:rPr>
          <w:sz w:val="22"/>
          <w:szCs w:val="22"/>
          <w:lang w:val="es-MX"/>
        </w:rPr>
        <w:t>su</w:t>
      </w:r>
      <w:r w:rsidRPr="0026565D">
        <w:rPr>
          <w:sz w:val="22"/>
          <w:szCs w:val="22"/>
          <w:lang w:val="es-MX"/>
        </w:rPr>
        <w:t xml:space="preserve"> programa tiene conflictos. Además, resulta que en realidad ese caso de prueba es el único, por lo que </w:t>
      </w:r>
      <w:r w:rsidRPr="008D27B8">
        <w:rPr>
          <w:sz w:val="22"/>
          <w:szCs w:val="22"/>
          <w:lang w:val="es-MX"/>
        </w:rPr>
        <w:t>usted</w:t>
      </w:r>
      <w:r w:rsidRPr="0026565D">
        <w:rPr>
          <w:sz w:val="22"/>
          <w:szCs w:val="22"/>
          <w:lang w:val="es-MX"/>
        </w:rPr>
        <w:t xml:space="preserve"> puede (y debe) optimizar su código específicamente para las restricciones de ese caso. ¡</w:t>
      </w:r>
      <w:r w:rsidRPr="008D27B8">
        <w:rPr>
          <w:sz w:val="22"/>
          <w:szCs w:val="22"/>
          <w:lang w:val="es-MX"/>
        </w:rPr>
        <w:t>G</w:t>
      </w:r>
      <w:r w:rsidRPr="0026565D">
        <w:rPr>
          <w:sz w:val="22"/>
          <w:szCs w:val="22"/>
          <w:lang w:val="es-MX"/>
        </w:rPr>
        <w:t>an</w:t>
      </w:r>
      <w:r w:rsidRPr="008D27B8">
        <w:rPr>
          <w:sz w:val="22"/>
          <w:szCs w:val="22"/>
          <w:lang w:val="es-MX"/>
        </w:rPr>
        <w:t>e</w:t>
      </w:r>
      <w:r w:rsidRPr="0026565D">
        <w:rPr>
          <w:sz w:val="22"/>
          <w:szCs w:val="22"/>
          <w:lang w:val="es-MX"/>
        </w:rPr>
        <w:t xml:space="preserve"> </w:t>
      </w:r>
      <w:r w:rsidRPr="008D27B8">
        <w:rPr>
          <w:sz w:val="22"/>
          <w:szCs w:val="22"/>
          <w:lang w:val="es-MX"/>
        </w:rPr>
        <w:t xml:space="preserve">el </w:t>
      </w:r>
      <w:r w:rsidRPr="0026565D">
        <w:rPr>
          <w:sz w:val="22"/>
          <w:szCs w:val="22"/>
          <w:lang w:val="es-MX"/>
        </w:rPr>
        <w:t>concurso!</w:t>
      </w:r>
    </w:p>
    <w:p w14:paraId="32663D32" w14:textId="77777777" w:rsidR="00C85DA5" w:rsidRPr="0026565D" w:rsidRDefault="00C85DA5" w:rsidP="00C85DA5">
      <w:pPr>
        <w:spacing w:after="160" w:line="259" w:lineRule="auto"/>
        <w:jc w:val="center"/>
        <w:rPr>
          <w:sz w:val="22"/>
          <w:szCs w:val="22"/>
          <w:lang w:val="es-MX"/>
        </w:rPr>
      </w:pPr>
      <w:r w:rsidRPr="0026565D">
        <w:rPr>
          <w:noProof/>
          <w:sz w:val="22"/>
          <w:szCs w:val="22"/>
          <w:lang w:val="es-MX"/>
        </w:rPr>
        <w:drawing>
          <wp:inline distT="0" distB="0" distL="0" distR="0" wp14:anchorId="1BB89B00" wp14:editId="141F0D32">
            <wp:extent cx="914400" cy="914400"/>
            <wp:effectExtent l="0" t="0" r="0" b="0"/>
            <wp:docPr id="2" name="Picture 2" descr="http://www.pokestadium.com/assets/img/sprites/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kestadium.com/assets/img/sprites/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8786" w14:textId="77777777" w:rsidR="00C85DA5" w:rsidRPr="0026565D" w:rsidRDefault="00C85DA5" w:rsidP="00C85DA5">
      <w:pPr>
        <w:spacing w:after="160" w:line="259" w:lineRule="auto"/>
        <w:jc w:val="both"/>
        <w:rPr>
          <w:b/>
          <w:bCs/>
          <w:sz w:val="22"/>
          <w:szCs w:val="22"/>
          <w:lang w:val="es-MX"/>
        </w:rPr>
      </w:pPr>
      <w:r w:rsidRPr="0026565D">
        <w:rPr>
          <w:b/>
          <w:bCs/>
          <w:sz w:val="22"/>
          <w:szCs w:val="22"/>
          <w:lang w:val="es-MX"/>
        </w:rPr>
        <w:t>Descripción</w:t>
      </w:r>
    </w:p>
    <w:p w14:paraId="07C9E9CA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 xml:space="preserve">La entrada y la salida del caso de prueba corresponden a los archivos </w:t>
      </w:r>
      <w:r w:rsidRPr="0026565D">
        <w:rPr>
          <w:i/>
          <w:sz w:val="22"/>
          <w:szCs w:val="22"/>
          <w:lang w:val="es-MX"/>
        </w:rPr>
        <w:t>t8.in</w:t>
      </w:r>
      <w:r w:rsidRPr="0026565D">
        <w:rPr>
          <w:sz w:val="22"/>
          <w:szCs w:val="22"/>
          <w:lang w:val="es-MX"/>
        </w:rPr>
        <w:t xml:space="preserve"> y </w:t>
      </w:r>
      <w:r w:rsidRPr="0026565D">
        <w:rPr>
          <w:i/>
          <w:sz w:val="22"/>
          <w:szCs w:val="22"/>
          <w:lang w:val="es-MX"/>
        </w:rPr>
        <w:t>t8.out</w:t>
      </w:r>
      <w:r w:rsidRPr="0026565D">
        <w:rPr>
          <w:sz w:val="22"/>
          <w:szCs w:val="22"/>
          <w:lang w:val="es-MX"/>
        </w:rPr>
        <w:t xml:space="preserve"> respectivamente.</w:t>
      </w:r>
    </w:p>
    <w:p w14:paraId="681A9025" w14:textId="77777777" w:rsidR="00C85DA5" w:rsidRPr="0026565D" w:rsidRDefault="00C85DA5" w:rsidP="00C85DA5">
      <w:pPr>
        <w:spacing w:after="160" w:line="259" w:lineRule="auto"/>
        <w:jc w:val="both"/>
        <w:rPr>
          <w:b/>
          <w:bCs/>
          <w:sz w:val="22"/>
          <w:szCs w:val="22"/>
          <w:lang w:val="es-MX"/>
        </w:rPr>
      </w:pPr>
      <w:r w:rsidRPr="0026565D">
        <w:rPr>
          <w:b/>
          <w:bCs/>
          <w:sz w:val="22"/>
          <w:szCs w:val="22"/>
          <w:lang w:val="es-MX"/>
        </w:rPr>
        <w:t>Entrada</w:t>
      </w:r>
    </w:p>
    <w:p w14:paraId="5E18CA42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 xml:space="preserve">La primera línea contiene dos enteros: </w:t>
      </w:r>
      <w:r w:rsidRPr="0026565D">
        <w:rPr>
          <w:i/>
          <w:sz w:val="22"/>
          <w:szCs w:val="22"/>
          <w:lang w:val="es-MX"/>
        </w:rPr>
        <w:t>N</w:t>
      </w:r>
      <w:r w:rsidRPr="0026565D">
        <w:rPr>
          <w:sz w:val="22"/>
          <w:szCs w:val="22"/>
          <w:lang w:val="es-MX"/>
        </w:rPr>
        <w:t xml:space="preserve"> y </w:t>
      </w:r>
      <w:r w:rsidRPr="0026565D">
        <w:rPr>
          <w:i/>
          <w:sz w:val="22"/>
          <w:szCs w:val="22"/>
          <w:lang w:val="es-MX"/>
        </w:rPr>
        <w:t>M</w:t>
      </w:r>
      <w:r w:rsidRPr="0026565D">
        <w:rPr>
          <w:sz w:val="22"/>
          <w:szCs w:val="22"/>
          <w:lang w:val="es-MX"/>
        </w:rPr>
        <w:t xml:space="preserve">. </w:t>
      </w:r>
      <w:r w:rsidRPr="0026565D">
        <w:rPr>
          <w:i/>
          <w:sz w:val="22"/>
          <w:szCs w:val="22"/>
          <w:lang w:val="es-MX"/>
        </w:rPr>
        <w:t>N</w:t>
      </w:r>
      <w:r w:rsidRPr="0026565D">
        <w:rPr>
          <w:sz w:val="22"/>
          <w:szCs w:val="22"/>
          <w:lang w:val="es-MX"/>
        </w:rPr>
        <w:t xml:space="preserve"> es el número de vértices del grafo y </w:t>
      </w:r>
      <w:r w:rsidRPr="0026565D">
        <w:rPr>
          <w:i/>
          <w:sz w:val="22"/>
          <w:szCs w:val="22"/>
          <w:lang w:val="es-MX"/>
        </w:rPr>
        <w:t>M</w:t>
      </w:r>
      <w:r w:rsidRPr="0026565D">
        <w:rPr>
          <w:sz w:val="22"/>
          <w:szCs w:val="22"/>
          <w:lang w:val="es-MX"/>
        </w:rPr>
        <w:t xml:space="preserve"> es el número de aristas.</w:t>
      </w:r>
    </w:p>
    <w:p w14:paraId="7814389D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 xml:space="preserve">Para las siguientes </w:t>
      </w:r>
      <w:r w:rsidRPr="0026565D">
        <w:rPr>
          <w:i/>
          <w:sz w:val="22"/>
          <w:szCs w:val="22"/>
          <w:lang w:val="es-MX"/>
        </w:rPr>
        <w:t>N</w:t>
      </w:r>
      <w:r w:rsidRPr="0026565D">
        <w:rPr>
          <w:sz w:val="22"/>
          <w:szCs w:val="22"/>
          <w:lang w:val="es-MX"/>
        </w:rPr>
        <w:t xml:space="preserve"> líneas, la línea </w:t>
      </w:r>
      <w:r w:rsidRPr="0026565D">
        <w:rPr>
          <w:i/>
          <w:sz w:val="22"/>
          <w:szCs w:val="22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 contiene el nombre del i-</w:t>
      </w:r>
      <w:proofErr w:type="spellStart"/>
      <w:r w:rsidRPr="0026565D">
        <w:rPr>
          <w:sz w:val="22"/>
          <w:szCs w:val="22"/>
          <w:lang w:val="es-MX"/>
        </w:rPr>
        <w:t>ésimo</w:t>
      </w:r>
      <w:proofErr w:type="spellEnd"/>
      <w:r w:rsidRPr="0026565D">
        <w:rPr>
          <w:sz w:val="22"/>
          <w:szCs w:val="22"/>
          <w:lang w:val="es-MX"/>
        </w:rPr>
        <w:t xml:space="preserve"> vértice en una cadena de cuatro caracteres (</w:t>
      </w:r>
      <w:proofErr w:type="gramStart"/>
      <w:r w:rsidRPr="0026565D">
        <w:rPr>
          <w:sz w:val="22"/>
          <w:szCs w:val="22"/>
          <w:lang w:val="es-MX"/>
        </w:rPr>
        <w:t>todos mayúsculas</w:t>
      </w:r>
      <w:proofErr w:type="gramEnd"/>
      <w:r w:rsidRPr="0026565D">
        <w:rPr>
          <w:sz w:val="22"/>
          <w:szCs w:val="22"/>
          <w:lang w:val="es-MX"/>
        </w:rPr>
        <w:t xml:space="preserve"> del alfabeto inglés).</w:t>
      </w:r>
    </w:p>
    <w:p w14:paraId="3ACCDBCB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 xml:space="preserve">Para las siguientes </w:t>
      </w:r>
      <w:r w:rsidRPr="0026565D">
        <w:rPr>
          <w:i/>
          <w:sz w:val="22"/>
          <w:szCs w:val="22"/>
          <w:lang w:val="es-MX"/>
        </w:rPr>
        <w:t>M</w:t>
      </w:r>
      <w:r w:rsidRPr="0026565D">
        <w:rPr>
          <w:sz w:val="22"/>
          <w:szCs w:val="22"/>
          <w:lang w:val="es-MX"/>
        </w:rPr>
        <w:t xml:space="preserve"> líneas, la línea </w:t>
      </w:r>
      <w:r w:rsidRPr="0026565D">
        <w:rPr>
          <w:i/>
          <w:sz w:val="22"/>
          <w:szCs w:val="22"/>
          <w:lang w:val="es-MX"/>
        </w:rPr>
        <w:t>j</w:t>
      </w:r>
      <w:r w:rsidRPr="0026565D">
        <w:rPr>
          <w:sz w:val="22"/>
          <w:szCs w:val="22"/>
          <w:lang w:val="es-MX"/>
        </w:rPr>
        <w:t xml:space="preserve"> contiene una arista: el nombre del vértice de origen, un espacio, el nombre del vértice destino, un espacio, el peso </w:t>
      </w:r>
      <w:proofErr w:type="gramStart"/>
      <w:r w:rsidRPr="0026565D">
        <w:rPr>
          <w:sz w:val="22"/>
          <w:szCs w:val="22"/>
          <w:lang w:val="es-MX"/>
        </w:rPr>
        <w:t>del arista</w:t>
      </w:r>
      <w:proofErr w:type="gramEnd"/>
      <w:r w:rsidRPr="0026565D">
        <w:rPr>
          <w:sz w:val="22"/>
          <w:szCs w:val="22"/>
          <w:lang w:val="es-MX"/>
        </w:rPr>
        <w:t xml:space="preserve"> (</w:t>
      </w:r>
      <w:r w:rsidRPr="0026565D">
        <w:rPr>
          <w:i/>
          <w:sz w:val="22"/>
          <w:szCs w:val="22"/>
          <w:lang w:val="es-MX"/>
        </w:rPr>
        <w:t>w</w:t>
      </w:r>
      <w:r w:rsidRPr="0026565D">
        <w:rPr>
          <w:sz w:val="22"/>
          <w:szCs w:val="22"/>
          <w:lang w:val="es-MX"/>
        </w:rPr>
        <w:t xml:space="preserve"> &lt;= 1000).</w:t>
      </w:r>
    </w:p>
    <w:p w14:paraId="6018BEDB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>La siguiente línea contiene el nombre del vértice de inicio (</w:t>
      </w:r>
      <w:r w:rsidRPr="0026565D">
        <w:rPr>
          <w:i/>
          <w:sz w:val="22"/>
          <w:szCs w:val="22"/>
          <w:lang w:val="es-MX"/>
        </w:rPr>
        <w:t>s</w:t>
      </w:r>
      <w:r w:rsidRPr="0026565D">
        <w:rPr>
          <w:sz w:val="22"/>
          <w:szCs w:val="22"/>
          <w:lang w:val="es-MX"/>
        </w:rPr>
        <w:t>) para calcular las rutas más cortas.</w:t>
      </w:r>
    </w:p>
    <w:p w14:paraId="305EB5AB" w14:textId="77777777" w:rsidR="00C85DA5" w:rsidRPr="0026565D" w:rsidRDefault="00C85DA5" w:rsidP="00C85DA5">
      <w:pPr>
        <w:spacing w:after="160" w:line="259" w:lineRule="auto"/>
        <w:jc w:val="both"/>
        <w:rPr>
          <w:b/>
          <w:bCs/>
          <w:sz w:val="22"/>
          <w:szCs w:val="22"/>
          <w:lang w:val="es-MX"/>
        </w:rPr>
      </w:pPr>
      <w:r w:rsidRPr="0026565D">
        <w:rPr>
          <w:b/>
          <w:bCs/>
          <w:sz w:val="22"/>
          <w:szCs w:val="22"/>
          <w:lang w:val="es-MX"/>
        </w:rPr>
        <w:t>Salida</w:t>
      </w:r>
    </w:p>
    <w:p w14:paraId="3C6C405B" w14:textId="77777777" w:rsidR="00C85DA5" w:rsidRPr="0026565D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 xml:space="preserve">La salida consiste en </w:t>
      </w:r>
      <w:r w:rsidRPr="0026565D">
        <w:rPr>
          <w:i/>
          <w:sz w:val="22"/>
          <w:szCs w:val="22"/>
          <w:lang w:val="es-MX"/>
        </w:rPr>
        <w:t>N</w:t>
      </w:r>
      <w:r w:rsidRPr="0026565D">
        <w:rPr>
          <w:sz w:val="22"/>
          <w:szCs w:val="22"/>
          <w:lang w:val="es-MX"/>
        </w:rPr>
        <w:t xml:space="preserve"> líneas. La línea </w:t>
      </w:r>
      <w:r w:rsidRPr="0026565D">
        <w:rPr>
          <w:i/>
          <w:sz w:val="22"/>
          <w:szCs w:val="22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 contiene el nombre del i-</w:t>
      </w:r>
      <w:proofErr w:type="spellStart"/>
      <w:r w:rsidRPr="0026565D">
        <w:rPr>
          <w:sz w:val="22"/>
          <w:szCs w:val="22"/>
          <w:lang w:val="es-MX"/>
        </w:rPr>
        <w:t>ésimo</w:t>
      </w:r>
      <w:proofErr w:type="spellEnd"/>
      <w:r w:rsidRPr="0026565D">
        <w:rPr>
          <w:sz w:val="22"/>
          <w:szCs w:val="22"/>
          <w:lang w:val="es-MX"/>
        </w:rPr>
        <w:t xml:space="preserve"> vértice (siguiendo el mismo orden de la entrada) seguido de dos puntos (':'), un espacio y un entero </w:t>
      </w:r>
      <w:r w:rsidRPr="0026565D">
        <w:rPr>
          <w:i/>
          <w:sz w:val="22"/>
          <w:szCs w:val="22"/>
          <w:lang w:val="es-MX"/>
        </w:rPr>
        <w:t>d</w:t>
      </w:r>
      <w:r w:rsidRPr="0026565D">
        <w:rPr>
          <w:i/>
          <w:sz w:val="22"/>
          <w:szCs w:val="22"/>
          <w:vertAlign w:val="subscript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: la distancia mínima de </w:t>
      </w:r>
      <w:r w:rsidRPr="0026565D">
        <w:rPr>
          <w:i/>
          <w:sz w:val="22"/>
          <w:szCs w:val="22"/>
          <w:lang w:val="es-MX"/>
        </w:rPr>
        <w:t>s</w:t>
      </w:r>
      <w:r w:rsidRPr="0026565D">
        <w:rPr>
          <w:sz w:val="22"/>
          <w:szCs w:val="22"/>
          <w:lang w:val="es-MX"/>
        </w:rPr>
        <w:t xml:space="preserve"> al vértice </w:t>
      </w:r>
      <w:r w:rsidRPr="0026565D">
        <w:rPr>
          <w:i/>
          <w:sz w:val="22"/>
          <w:szCs w:val="22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. Por supuesto, cuando </w:t>
      </w:r>
      <w:r w:rsidRPr="0026565D">
        <w:rPr>
          <w:i/>
          <w:sz w:val="22"/>
          <w:szCs w:val="22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 == </w:t>
      </w:r>
      <w:r w:rsidRPr="0026565D">
        <w:rPr>
          <w:i/>
          <w:sz w:val="22"/>
          <w:szCs w:val="22"/>
          <w:lang w:val="es-MX"/>
        </w:rPr>
        <w:t>s</w:t>
      </w:r>
      <w:r w:rsidRPr="0026565D">
        <w:rPr>
          <w:sz w:val="22"/>
          <w:szCs w:val="22"/>
          <w:lang w:val="es-MX"/>
        </w:rPr>
        <w:t xml:space="preserve">, se cumple que </w:t>
      </w:r>
      <w:r w:rsidRPr="0026565D">
        <w:rPr>
          <w:i/>
          <w:sz w:val="22"/>
          <w:szCs w:val="22"/>
          <w:lang w:val="es-MX"/>
        </w:rPr>
        <w:t>d</w:t>
      </w:r>
      <w:r w:rsidRPr="0026565D">
        <w:rPr>
          <w:i/>
          <w:sz w:val="22"/>
          <w:szCs w:val="22"/>
          <w:vertAlign w:val="subscript"/>
          <w:lang w:val="es-MX"/>
        </w:rPr>
        <w:t>i</w:t>
      </w:r>
      <w:r w:rsidRPr="0026565D">
        <w:rPr>
          <w:sz w:val="22"/>
          <w:szCs w:val="22"/>
          <w:lang w:val="es-MX"/>
        </w:rPr>
        <w:t xml:space="preserve"> == 0.</w:t>
      </w:r>
    </w:p>
    <w:p w14:paraId="1FEDB7BB" w14:textId="242C3784" w:rsidR="00C85DA5" w:rsidRPr="008D27B8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26565D">
        <w:rPr>
          <w:sz w:val="22"/>
          <w:szCs w:val="22"/>
          <w:lang w:val="es-MX"/>
        </w:rPr>
        <w:t>Para comprobar que su programa es suficientemente eficiente, pr</w:t>
      </w:r>
      <w:r w:rsidR="00781C48">
        <w:rPr>
          <w:sz w:val="22"/>
          <w:szCs w:val="22"/>
          <w:lang w:val="es-MX"/>
        </w:rPr>
        <w:t>ué</w:t>
      </w:r>
      <w:r w:rsidRPr="0026565D">
        <w:rPr>
          <w:sz w:val="22"/>
          <w:szCs w:val="22"/>
          <w:lang w:val="es-MX"/>
        </w:rPr>
        <w:t xml:space="preserve">belo en la plataforma de </w:t>
      </w:r>
      <w:proofErr w:type="spellStart"/>
      <w:r w:rsidRPr="00B90479">
        <w:rPr>
          <w:i/>
          <w:sz w:val="22"/>
          <w:szCs w:val="22"/>
          <w:lang w:val="es-MX"/>
        </w:rPr>
        <w:t>omegaup</w:t>
      </w:r>
      <w:proofErr w:type="spellEnd"/>
      <w:r w:rsidRPr="0026565D">
        <w:rPr>
          <w:sz w:val="22"/>
          <w:szCs w:val="22"/>
          <w:lang w:val="es-MX"/>
        </w:rPr>
        <w:t>. (</w:t>
      </w:r>
      <w:r>
        <w:rPr>
          <w:sz w:val="22"/>
          <w:szCs w:val="22"/>
          <w:lang w:val="es-MX"/>
        </w:rPr>
        <w:t xml:space="preserve">la liga será cargada a </w:t>
      </w:r>
      <w:proofErr w:type="spellStart"/>
      <w:r>
        <w:rPr>
          <w:sz w:val="22"/>
          <w:szCs w:val="22"/>
          <w:lang w:val="es-MX"/>
        </w:rPr>
        <w:t>canvas</w:t>
      </w:r>
      <w:proofErr w:type="spellEnd"/>
      <w:r>
        <w:rPr>
          <w:sz w:val="22"/>
          <w:szCs w:val="22"/>
          <w:lang w:val="es-MX"/>
        </w:rPr>
        <w:t xml:space="preserve">; </w:t>
      </w:r>
      <w:r w:rsidRPr="0026565D">
        <w:rPr>
          <w:sz w:val="22"/>
          <w:szCs w:val="22"/>
          <w:lang w:val="es-MX"/>
        </w:rPr>
        <w:t>el concurso aparece</w:t>
      </w:r>
      <w:r>
        <w:rPr>
          <w:sz w:val="22"/>
          <w:szCs w:val="22"/>
          <w:lang w:val="es-MX"/>
        </w:rPr>
        <w:t>rá</w:t>
      </w:r>
      <w:r w:rsidRPr="0026565D">
        <w:rPr>
          <w:sz w:val="22"/>
          <w:szCs w:val="22"/>
          <w:lang w:val="es-MX"/>
        </w:rPr>
        <w:t xml:space="preserve"> como </w:t>
      </w:r>
      <w:r>
        <w:rPr>
          <w:sz w:val="22"/>
          <w:szCs w:val="22"/>
          <w:lang w:val="es-MX"/>
        </w:rPr>
        <w:t>“</w:t>
      </w:r>
      <w:r w:rsidRPr="0026565D">
        <w:rPr>
          <w:sz w:val="22"/>
          <w:szCs w:val="22"/>
          <w:lang w:val="es-MX"/>
        </w:rPr>
        <w:t>ya terminado</w:t>
      </w:r>
      <w:r>
        <w:rPr>
          <w:sz w:val="22"/>
          <w:szCs w:val="22"/>
          <w:lang w:val="es-MX"/>
        </w:rPr>
        <w:t>”</w:t>
      </w:r>
      <w:r w:rsidRPr="0026565D">
        <w:rPr>
          <w:sz w:val="22"/>
          <w:szCs w:val="22"/>
          <w:lang w:val="es-MX"/>
        </w:rPr>
        <w:t>: use el modo de práctica para enviar soluciones).</w:t>
      </w:r>
      <w:r>
        <w:rPr>
          <w:sz w:val="22"/>
          <w:szCs w:val="22"/>
          <w:lang w:val="es-MX"/>
        </w:rPr>
        <w:t xml:space="preserve"> La </w:t>
      </w:r>
      <w:r>
        <w:rPr>
          <w:sz w:val="22"/>
          <w:szCs w:val="22"/>
          <w:lang w:val="es-MX"/>
        </w:rPr>
        <w:lastRenderedPageBreak/>
        <w:t xml:space="preserve">clase principal será llamada </w:t>
      </w:r>
      <w:proofErr w:type="spellStart"/>
      <w:r w:rsidRPr="000A3C57">
        <w:rPr>
          <w:i/>
          <w:iCs/>
          <w:sz w:val="22"/>
          <w:szCs w:val="22"/>
          <w:lang w:val="es-MX"/>
        </w:rPr>
        <w:t>Main</w:t>
      </w:r>
      <w:proofErr w:type="spellEnd"/>
      <w:r w:rsidRPr="0026565D">
        <w:rPr>
          <w:sz w:val="22"/>
          <w:szCs w:val="22"/>
          <w:lang w:val="es-MX"/>
        </w:rPr>
        <w:t xml:space="preserve"> </w:t>
      </w:r>
      <w:r>
        <w:rPr>
          <w:sz w:val="22"/>
          <w:szCs w:val="22"/>
          <w:lang w:val="es-MX"/>
        </w:rPr>
        <w:t xml:space="preserve">(lea los </w:t>
      </w:r>
      <w:r w:rsidRPr="000A3C57">
        <w:rPr>
          <w:b/>
          <w:bCs/>
          <w:sz w:val="22"/>
          <w:szCs w:val="22"/>
          <w:lang w:val="es-MX"/>
        </w:rPr>
        <w:t>lineamientos</w:t>
      </w:r>
      <w:r>
        <w:rPr>
          <w:sz w:val="22"/>
          <w:szCs w:val="22"/>
          <w:lang w:val="es-MX"/>
        </w:rPr>
        <w:t xml:space="preserve"> en el documento de la </w:t>
      </w:r>
      <w:r w:rsidRPr="000A3C57">
        <w:rPr>
          <w:i/>
          <w:iCs/>
          <w:sz w:val="22"/>
          <w:szCs w:val="22"/>
          <w:lang w:val="es-MX"/>
        </w:rPr>
        <w:t>Compilación de problemas de concurso</w:t>
      </w:r>
      <w:r>
        <w:rPr>
          <w:sz w:val="22"/>
          <w:szCs w:val="22"/>
          <w:lang w:val="es-MX"/>
        </w:rPr>
        <w:t xml:space="preserve">). </w:t>
      </w:r>
      <w:r w:rsidRPr="00667D77">
        <w:rPr>
          <w:sz w:val="22"/>
          <w:szCs w:val="22"/>
          <w:u w:val="single"/>
          <w:lang w:val="es-MX"/>
        </w:rPr>
        <w:t>El tiempo y la memoria permitidos para una solución está</w:t>
      </w:r>
      <w:r>
        <w:rPr>
          <w:sz w:val="22"/>
          <w:szCs w:val="22"/>
          <w:u w:val="single"/>
          <w:lang w:val="es-MX"/>
        </w:rPr>
        <w:t>n</w:t>
      </w:r>
      <w:r w:rsidRPr="00667D77">
        <w:rPr>
          <w:sz w:val="22"/>
          <w:szCs w:val="22"/>
          <w:u w:val="single"/>
          <w:lang w:val="es-MX"/>
        </w:rPr>
        <w:t xml:space="preserve"> limitado</w:t>
      </w:r>
      <w:r>
        <w:rPr>
          <w:sz w:val="22"/>
          <w:szCs w:val="22"/>
          <w:u w:val="single"/>
          <w:lang w:val="es-MX"/>
        </w:rPr>
        <w:t>s</w:t>
      </w:r>
      <w:r w:rsidRPr="0026565D">
        <w:rPr>
          <w:sz w:val="22"/>
          <w:szCs w:val="22"/>
          <w:lang w:val="es-MX"/>
        </w:rPr>
        <w:t xml:space="preserve">. Complete su tarea escribiendo un párrafo para justificar su solución (el algoritmo o la </w:t>
      </w:r>
      <w:r w:rsidRPr="0026565D">
        <w:rPr>
          <w:i/>
          <w:sz w:val="22"/>
          <w:szCs w:val="22"/>
          <w:lang w:val="es-MX"/>
        </w:rPr>
        <w:t xml:space="preserve">estrategia algorítmica </w:t>
      </w:r>
      <w:r w:rsidRPr="0026565D">
        <w:rPr>
          <w:sz w:val="22"/>
          <w:szCs w:val="22"/>
          <w:lang w:val="es-MX"/>
        </w:rPr>
        <w:t xml:space="preserve">seguida) y escribiendo sus </w:t>
      </w:r>
      <w:r w:rsidRPr="00B90479">
        <w:rPr>
          <w:b/>
          <w:bCs/>
          <w:sz w:val="22"/>
          <w:szCs w:val="22"/>
          <w:lang w:val="es-MX"/>
        </w:rPr>
        <w:t>conclusiones generales del semestre</w:t>
      </w:r>
      <w:r w:rsidRPr="0026565D">
        <w:rPr>
          <w:sz w:val="22"/>
          <w:szCs w:val="22"/>
          <w:lang w:val="es-MX"/>
        </w:rPr>
        <w:t xml:space="preserve"> (aprendizajes logrados, retos satisfechos, dudas que queden sueltas…).</w:t>
      </w:r>
    </w:p>
    <w:p w14:paraId="7DAE3E26" w14:textId="77777777" w:rsidR="00C85DA5" w:rsidRDefault="00C85DA5" w:rsidP="00C85DA5">
      <w:pPr>
        <w:spacing w:after="160" w:line="259" w:lineRule="auto"/>
        <w:jc w:val="both"/>
        <w:rPr>
          <w:sz w:val="22"/>
          <w:szCs w:val="22"/>
          <w:lang w:val="es-MX"/>
        </w:rPr>
      </w:pPr>
      <w:r w:rsidRPr="008D27B8">
        <w:rPr>
          <w:sz w:val="22"/>
          <w:szCs w:val="22"/>
          <w:lang w:val="es-MX"/>
        </w:rPr>
        <w:t xml:space="preserve">[Nota: usted/es no está/n compitiendo contra sus </w:t>
      </w:r>
      <w:proofErr w:type="spellStart"/>
      <w:r w:rsidRPr="008D27B8">
        <w:rPr>
          <w:sz w:val="22"/>
          <w:szCs w:val="22"/>
          <w:lang w:val="es-MX"/>
        </w:rPr>
        <w:t>compañerxs</w:t>
      </w:r>
      <w:proofErr w:type="spellEnd"/>
      <w:r w:rsidRPr="008D27B8">
        <w:rPr>
          <w:sz w:val="22"/>
          <w:szCs w:val="22"/>
          <w:lang w:val="es-MX"/>
        </w:rPr>
        <w:t>. Su nota depende de su propia solución y desempeño, que no serán comparados con los del resto.]</w:t>
      </w:r>
    </w:p>
    <w:p w14:paraId="20932102" w14:textId="77777777" w:rsidR="00C85DA5" w:rsidRPr="008D27B8" w:rsidRDefault="00C85DA5" w:rsidP="00C85DA5">
      <w:pPr>
        <w:spacing w:after="160" w:line="259" w:lineRule="auto"/>
        <w:jc w:val="center"/>
        <w:rPr>
          <w:sz w:val="22"/>
          <w:szCs w:val="22"/>
          <w:lang w:val="es-MX"/>
        </w:rPr>
      </w:pPr>
      <w:r>
        <w:rPr>
          <w:noProof/>
        </w:rPr>
        <w:drawing>
          <wp:inline distT="0" distB="0" distL="0" distR="0" wp14:anchorId="0649E181" wp14:editId="5B5CB707">
            <wp:extent cx="5143500" cy="3855720"/>
            <wp:effectExtent l="0" t="0" r="0" b="0"/>
            <wp:docPr id="5" name="Picture 5" descr="https://scontent-dfw5-1.xx.fbcdn.net/v/t1.15752-9/31400943_10160151716155214_2991730972644343808_n.png?_nc_cat=0&amp;oh=052befb8175e6a274d2ff90d6715d2e7&amp;oe=5B6146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dfw5-1.xx.fbcdn.net/v/t1.15752-9/31400943_10160151716155214_2991730972644343808_n.png?_nc_cat=0&amp;oh=052befb8175e6a274d2ff90d6715d2e7&amp;oe=5B6146D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6804"/>
        <w:gridCol w:w="1037"/>
      </w:tblGrid>
      <w:tr w:rsidR="00C85DA5" w14:paraId="49F0B564" w14:textId="77777777" w:rsidTr="005B3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4765FE1A" w14:textId="77777777" w:rsidR="00C85DA5" w:rsidRDefault="00C85DA5" w:rsidP="005B3BFE">
            <w:pPr>
              <w:spacing w:before="120" w:after="60" w:line="257" w:lineRule="auto"/>
              <w:jc w:val="both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Criterio de evaluación</w:t>
            </w:r>
          </w:p>
        </w:tc>
        <w:tc>
          <w:tcPr>
            <w:tcW w:w="1037" w:type="dxa"/>
          </w:tcPr>
          <w:p w14:paraId="2ED20403" w14:textId="77777777" w:rsidR="00C85DA5" w:rsidRDefault="00C85DA5" w:rsidP="005B3BFE">
            <w:pPr>
              <w:spacing w:before="120" w:after="60" w:line="257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Puntos</w:t>
            </w:r>
          </w:p>
        </w:tc>
      </w:tr>
      <w:tr w:rsidR="00C85DA5" w14:paraId="0EDCB107" w14:textId="77777777" w:rsidTr="005B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326B900D" w14:textId="77777777" w:rsidR="00C85DA5" w:rsidRPr="00881CC6" w:rsidRDefault="00C85DA5" w:rsidP="005B3BFE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>Programación correcta de la solución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al problema de grafos</w:t>
            </w:r>
          </w:p>
        </w:tc>
        <w:tc>
          <w:tcPr>
            <w:tcW w:w="1037" w:type="dxa"/>
            <w:vAlign w:val="center"/>
          </w:tcPr>
          <w:p w14:paraId="63820A94" w14:textId="51EA2A40" w:rsidR="00C85DA5" w:rsidRDefault="00D62E13" w:rsidP="005B3BFE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35</w:t>
            </w:r>
          </w:p>
        </w:tc>
      </w:tr>
      <w:tr w:rsidR="00C85DA5" w14:paraId="5A41A7B3" w14:textId="77777777" w:rsidTr="005B3B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4380042D" w14:textId="77777777" w:rsidR="00C85DA5" w:rsidRPr="00881CC6" w:rsidRDefault="00C85DA5" w:rsidP="005B3BFE">
            <w:pPr>
              <w:spacing w:beforeLines="60" w:before="144" w:after="60"/>
              <w:ind w:left="72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>Tiempo de ejecución</w:t>
            </w:r>
          </w:p>
        </w:tc>
        <w:tc>
          <w:tcPr>
            <w:tcW w:w="1037" w:type="dxa"/>
            <w:vAlign w:val="center"/>
          </w:tcPr>
          <w:p w14:paraId="212D19C0" w14:textId="77777777" w:rsidR="00C85DA5" w:rsidRDefault="00C85DA5" w:rsidP="005B3BFE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C85DA5" w14:paraId="23BAD7AD" w14:textId="77777777" w:rsidTr="005B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23CB6CC6" w14:textId="77777777" w:rsidR="00C85DA5" w:rsidRPr="00881CC6" w:rsidRDefault="00C85DA5" w:rsidP="005B3BFE">
            <w:pPr>
              <w:spacing w:beforeLines="60" w:before="144" w:after="60"/>
              <w:ind w:left="72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>Memoria</w:t>
            </w:r>
          </w:p>
        </w:tc>
        <w:tc>
          <w:tcPr>
            <w:tcW w:w="1037" w:type="dxa"/>
            <w:vAlign w:val="center"/>
          </w:tcPr>
          <w:p w14:paraId="4E18AD3D" w14:textId="77777777" w:rsidR="00C85DA5" w:rsidRDefault="00C85DA5" w:rsidP="005B3BFE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C85DA5" w14:paraId="537A406D" w14:textId="77777777" w:rsidTr="005B3B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51F0CB82" w14:textId="77777777" w:rsidR="00C85DA5" w:rsidRPr="00881CC6" w:rsidRDefault="00C85DA5" w:rsidP="005B3BFE">
            <w:pPr>
              <w:spacing w:beforeLines="60" w:before="144" w:after="60"/>
              <w:ind w:left="72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Captura de pantalla de la aceptación por parte del juez de </w:t>
            </w:r>
            <w:proofErr w:type="spellStart"/>
            <w:r w:rsidRPr="00881CC6">
              <w:rPr>
                <w:rFonts w:ascii="Verdana" w:hAnsi="Verdana"/>
                <w:b w:val="0"/>
                <w:bCs w:val="0"/>
                <w:i/>
                <w:sz w:val="20"/>
                <w:szCs w:val="20"/>
              </w:rPr>
              <w:t>omegaup</w:t>
            </w:r>
            <w:proofErr w:type="spellEnd"/>
          </w:p>
        </w:tc>
        <w:tc>
          <w:tcPr>
            <w:tcW w:w="1037" w:type="dxa"/>
            <w:vAlign w:val="center"/>
          </w:tcPr>
          <w:p w14:paraId="1DBC14E4" w14:textId="77777777" w:rsidR="00C85DA5" w:rsidRDefault="00C85DA5" w:rsidP="005B3BFE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C85DA5" w14:paraId="7E7CC8A2" w14:textId="77777777" w:rsidTr="005B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14066806" w14:textId="77777777" w:rsidR="00C85DA5" w:rsidRPr="00881CC6" w:rsidRDefault="00C85DA5" w:rsidP="005B3BFE">
            <w:pPr>
              <w:spacing w:beforeLines="60" w:before="144" w:after="60"/>
              <w:ind w:left="72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>Justificación de su solución</w:t>
            </w:r>
          </w:p>
        </w:tc>
        <w:tc>
          <w:tcPr>
            <w:tcW w:w="1037" w:type="dxa"/>
            <w:vAlign w:val="center"/>
          </w:tcPr>
          <w:p w14:paraId="54D15A29" w14:textId="77777777" w:rsidR="00C85DA5" w:rsidRDefault="00C85DA5" w:rsidP="005B3BFE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C85DA5" w14:paraId="4FBE5FD3" w14:textId="77777777" w:rsidTr="005B3B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</w:tcPr>
          <w:p w14:paraId="1429E4B7" w14:textId="77777777" w:rsidR="00C85DA5" w:rsidRPr="00881CC6" w:rsidRDefault="00C85DA5" w:rsidP="005B3BFE">
            <w:pPr>
              <w:spacing w:beforeLines="60" w:before="144" w:after="60"/>
              <w:rPr>
                <w:rFonts w:ascii="Cambria" w:hAnsi="Cambria"/>
                <w:b w:val="0"/>
                <w:bCs w:val="0"/>
                <w:color w:val="002060"/>
                <w:sz w:val="20"/>
                <w:szCs w:val="20"/>
              </w:rPr>
            </w:pPr>
            <w:r w:rsidRPr="00881CC6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Conclusiones generales del semestre </w:t>
            </w:r>
          </w:p>
        </w:tc>
        <w:tc>
          <w:tcPr>
            <w:tcW w:w="1037" w:type="dxa"/>
            <w:vAlign w:val="center"/>
          </w:tcPr>
          <w:p w14:paraId="26380FAE" w14:textId="4DFA151D" w:rsidR="00C85DA5" w:rsidRDefault="00C85DA5" w:rsidP="005B3BFE">
            <w:pPr>
              <w:tabs>
                <w:tab w:val="left" w:pos="426"/>
                <w:tab w:val="center" w:pos="552"/>
              </w:tabs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1</w:t>
            </w:r>
            <w:r w:rsidR="00D62E13">
              <w:rPr>
                <w:rFonts w:ascii="Cambria" w:hAnsi="Cambria"/>
                <w:color w:val="002060"/>
                <w:sz w:val="20"/>
                <w:szCs w:val="20"/>
              </w:rPr>
              <w:t>5</w:t>
            </w:r>
          </w:p>
        </w:tc>
      </w:tr>
      <w:tr w:rsidR="00C85DA5" w14:paraId="74F7B920" w14:textId="77777777" w:rsidTr="005B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vAlign w:val="center"/>
          </w:tcPr>
          <w:p w14:paraId="7FA36E33" w14:textId="418F819E" w:rsidR="00C85DA5" w:rsidRDefault="00C85DA5" w:rsidP="005B3BFE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Problema específico</w:t>
            </w:r>
          </w:p>
        </w:tc>
        <w:tc>
          <w:tcPr>
            <w:tcW w:w="1037" w:type="dxa"/>
            <w:vAlign w:val="center"/>
          </w:tcPr>
          <w:p w14:paraId="3BC7A452" w14:textId="6A231E3E" w:rsidR="00C85DA5" w:rsidRDefault="00D62E13" w:rsidP="005B3BFE">
            <w:pPr>
              <w:spacing w:beforeLines="60" w:before="144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3</w:t>
            </w:r>
            <w:r w:rsidR="00C85DA5">
              <w:rPr>
                <w:rFonts w:ascii="Cambria" w:hAnsi="Cambria"/>
                <w:color w:val="002060"/>
                <w:sz w:val="20"/>
                <w:szCs w:val="20"/>
              </w:rPr>
              <w:t>0</w:t>
            </w:r>
          </w:p>
        </w:tc>
      </w:tr>
      <w:tr w:rsidR="00C85DA5" w14:paraId="4E289D8A" w14:textId="77777777" w:rsidTr="005B3BFE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4" w:type="dxa"/>
            <w:vAlign w:val="center"/>
          </w:tcPr>
          <w:p w14:paraId="5E85EA92" w14:textId="77777777" w:rsidR="00C85DA5" w:rsidRPr="00A73C1E" w:rsidRDefault="00C85DA5" w:rsidP="005B3BFE">
            <w:pPr>
              <w:spacing w:beforeLines="60" w:before="144" w:after="60"/>
              <w:rPr>
                <w:rFonts w:ascii="Cambria" w:hAnsi="Cambria"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color w:val="002060"/>
                <w:sz w:val="20"/>
                <w:szCs w:val="20"/>
              </w:rPr>
              <w:t>NOTA MÁXIMA POR CADA ENTREGABLE</w:t>
            </w:r>
          </w:p>
        </w:tc>
        <w:tc>
          <w:tcPr>
            <w:tcW w:w="1037" w:type="dxa"/>
            <w:vAlign w:val="center"/>
          </w:tcPr>
          <w:p w14:paraId="5284DD3F" w14:textId="3926D318" w:rsidR="00C85DA5" w:rsidRDefault="00C85DA5" w:rsidP="005B3BFE">
            <w:pPr>
              <w:spacing w:beforeLines="60" w:before="144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100</w:t>
            </w:r>
          </w:p>
        </w:tc>
      </w:tr>
    </w:tbl>
    <w:p w14:paraId="708F0B96" w14:textId="77777777" w:rsidR="00C85DA5" w:rsidRDefault="00C85DA5" w:rsidP="00C85DA5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  <w:r>
        <w:rPr>
          <w:rFonts w:ascii="Cambria" w:hAnsi="Cambria"/>
          <w:b/>
          <w:bCs/>
          <w:color w:val="002060"/>
          <w:sz w:val="20"/>
          <w:szCs w:val="20"/>
        </w:rPr>
        <w:br w:type="page"/>
      </w:r>
    </w:p>
    <w:p w14:paraId="3ABC78CC" w14:textId="77777777" w:rsidR="00C85DA5" w:rsidRPr="004A1BF8" w:rsidRDefault="00C85DA5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>
        <w:rPr>
          <w:rFonts w:ascii="Cambria" w:hAnsi="Cambria"/>
          <w:b/>
          <w:bCs/>
          <w:color w:val="002060"/>
          <w:sz w:val="20"/>
          <w:szCs w:val="20"/>
        </w:rPr>
        <w:lastRenderedPageBreak/>
        <w:t>C</w:t>
      </w:r>
      <w:r w:rsidRPr="004A1BF8">
        <w:rPr>
          <w:rFonts w:ascii="Cambria" w:hAnsi="Cambria"/>
          <w:b/>
          <w:bCs/>
          <w:color w:val="002060"/>
          <w:sz w:val="20"/>
          <w:szCs w:val="20"/>
        </w:rPr>
        <w:t>onsideraciones:</w:t>
      </w:r>
    </w:p>
    <w:p w14:paraId="342C6CD1" w14:textId="3F677A48" w:rsidR="00C85DA5" w:rsidRDefault="00C85DA5" w:rsidP="00C85DA5">
      <w:pPr>
        <w:pStyle w:val="Prrafodelista"/>
        <w:numPr>
          <w:ilvl w:val="0"/>
          <w:numId w:val="34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 xml:space="preserve">El documento con el </w:t>
      </w:r>
      <w:r w:rsidRPr="00256F17">
        <w:rPr>
          <w:rFonts w:ascii="Cambria" w:hAnsi="Cambria"/>
          <w:i/>
          <w:iCs/>
          <w:color w:val="002060"/>
          <w:sz w:val="20"/>
          <w:szCs w:val="20"/>
        </w:rPr>
        <w:t>banco de problemas</w:t>
      </w:r>
      <w:r>
        <w:rPr>
          <w:rFonts w:ascii="Cambria" w:hAnsi="Cambria"/>
          <w:color w:val="002060"/>
          <w:sz w:val="20"/>
          <w:szCs w:val="20"/>
        </w:rPr>
        <w:t xml:space="preserve"> está aparte.</w:t>
      </w:r>
    </w:p>
    <w:p w14:paraId="275753B0" w14:textId="77777777" w:rsidR="00C85DA5" w:rsidRPr="004A1BF8" w:rsidRDefault="00C85DA5" w:rsidP="00C85DA5">
      <w:pPr>
        <w:pStyle w:val="Prrafodelista"/>
        <w:numPr>
          <w:ilvl w:val="0"/>
          <w:numId w:val="34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 xml:space="preserve">Para tener los puntos de los problemas específicos es imprescindible </w:t>
      </w:r>
      <w:r w:rsidRPr="00B32B46">
        <w:rPr>
          <w:rFonts w:ascii="Cambria" w:hAnsi="Cambria"/>
          <w:color w:val="002060"/>
          <w:sz w:val="20"/>
          <w:szCs w:val="20"/>
        </w:rPr>
        <w:t xml:space="preserve">incluir </w:t>
      </w:r>
      <w:r w:rsidRPr="00B32B46">
        <w:rPr>
          <w:rFonts w:ascii="Cambria" w:hAnsi="Cambria"/>
          <w:b/>
          <w:bCs/>
          <w:color w:val="002060"/>
          <w:sz w:val="20"/>
          <w:szCs w:val="20"/>
        </w:rPr>
        <w:t>captura de pantalla de salida del juez</w:t>
      </w:r>
      <w:r w:rsidRPr="00B32B46">
        <w:rPr>
          <w:rFonts w:ascii="Cambria" w:hAnsi="Cambria"/>
          <w:color w:val="002060"/>
          <w:sz w:val="20"/>
          <w:szCs w:val="20"/>
        </w:rPr>
        <w:t xml:space="preserve"> donde sea visible cuántos casos de prueba </w:t>
      </w:r>
      <w:r>
        <w:rPr>
          <w:rFonts w:ascii="Cambria" w:hAnsi="Cambria"/>
          <w:color w:val="002060"/>
          <w:sz w:val="20"/>
          <w:szCs w:val="20"/>
        </w:rPr>
        <w:t xml:space="preserve">fueron resueltos </w:t>
      </w:r>
      <w:r w:rsidRPr="00B32B46">
        <w:rPr>
          <w:rFonts w:ascii="Cambria" w:hAnsi="Cambria"/>
          <w:color w:val="002060"/>
          <w:sz w:val="20"/>
          <w:szCs w:val="20"/>
        </w:rPr>
        <w:t xml:space="preserve">o, en su defecto, el tipo de error que </w:t>
      </w:r>
      <w:r>
        <w:rPr>
          <w:rFonts w:ascii="Cambria" w:hAnsi="Cambria"/>
          <w:color w:val="002060"/>
          <w:sz w:val="20"/>
          <w:szCs w:val="20"/>
        </w:rPr>
        <w:t xml:space="preserve">el </w:t>
      </w:r>
      <w:r w:rsidRPr="00B32B46">
        <w:rPr>
          <w:rFonts w:ascii="Cambria" w:hAnsi="Cambria"/>
          <w:color w:val="002060"/>
          <w:sz w:val="20"/>
          <w:szCs w:val="20"/>
        </w:rPr>
        <w:t>código arrojó (tiempo, memoria, formato, respuesta incorrecta...)</w:t>
      </w:r>
      <w:r>
        <w:rPr>
          <w:rFonts w:ascii="Cambria" w:hAnsi="Cambria"/>
          <w:color w:val="002060"/>
          <w:sz w:val="20"/>
          <w:szCs w:val="20"/>
        </w:rPr>
        <w:t>.</w:t>
      </w:r>
    </w:p>
    <w:p w14:paraId="269B6C17" w14:textId="47FED0AE" w:rsidR="00C85DA5" w:rsidRDefault="00C85DA5" w:rsidP="00C85DA5">
      <w:pPr>
        <w:pStyle w:val="Prrafodelista"/>
        <w:numPr>
          <w:ilvl w:val="0"/>
          <w:numId w:val="34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Problemas</w:t>
      </w:r>
      <w:r w:rsidRPr="004A1BF8">
        <w:rPr>
          <w:rFonts w:ascii="Cambria" w:hAnsi="Cambria"/>
          <w:color w:val="002060"/>
          <w:sz w:val="20"/>
          <w:szCs w:val="20"/>
        </w:rPr>
        <w:t xml:space="preserve"> “extra” no serán considerados para calificación.</w:t>
      </w:r>
    </w:p>
    <w:p w14:paraId="15987184" w14:textId="330D5281" w:rsidR="00B27E51" w:rsidRDefault="00B27E51" w:rsidP="00C85DA5">
      <w:pPr>
        <w:pStyle w:val="Prrafodelista"/>
        <w:numPr>
          <w:ilvl w:val="0"/>
          <w:numId w:val="34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rPr>
          <w:rFonts w:ascii="Cambria" w:hAnsi="Cambria"/>
          <w:color w:val="002060"/>
          <w:sz w:val="20"/>
          <w:szCs w:val="20"/>
        </w:rPr>
      </w:pPr>
      <w:proofErr w:type="spellStart"/>
      <w:r>
        <w:rPr>
          <w:rFonts w:ascii="Cambria" w:hAnsi="Cambria"/>
          <w:color w:val="002060"/>
          <w:sz w:val="20"/>
          <w:szCs w:val="20"/>
        </w:rPr>
        <w:t>Lxs</w:t>
      </w:r>
      <w:proofErr w:type="spellEnd"/>
      <w:r>
        <w:rPr>
          <w:rFonts w:ascii="Cambria" w:hAnsi="Cambria"/>
          <w:color w:val="002060"/>
          <w:sz w:val="20"/>
          <w:szCs w:val="20"/>
        </w:rPr>
        <w:t xml:space="preserve"> estudiantes </w:t>
      </w:r>
      <w:proofErr w:type="spellStart"/>
      <w:r>
        <w:rPr>
          <w:rFonts w:ascii="Cambria" w:hAnsi="Cambria"/>
          <w:color w:val="002060"/>
          <w:sz w:val="20"/>
          <w:szCs w:val="20"/>
        </w:rPr>
        <w:t>asignadxs</w:t>
      </w:r>
      <w:proofErr w:type="spellEnd"/>
      <w:r>
        <w:rPr>
          <w:rFonts w:ascii="Cambria" w:hAnsi="Cambria"/>
          <w:color w:val="002060"/>
          <w:sz w:val="20"/>
          <w:szCs w:val="20"/>
        </w:rPr>
        <w:t xml:space="preserve"> a los mismos problemas no necesariamente son equipo. Simplemente cada </w:t>
      </w:r>
      <w:proofErr w:type="spellStart"/>
      <w:r>
        <w:rPr>
          <w:rFonts w:ascii="Cambria" w:hAnsi="Cambria"/>
          <w:color w:val="002060"/>
          <w:sz w:val="20"/>
          <w:szCs w:val="20"/>
        </w:rPr>
        <w:t>unx</w:t>
      </w:r>
      <w:proofErr w:type="spellEnd"/>
      <w:r>
        <w:rPr>
          <w:rFonts w:ascii="Cambria" w:hAnsi="Cambria"/>
          <w:color w:val="002060"/>
          <w:sz w:val="20"/>
          <w:szCs w:val="20"/>
        </w:rPr>
        <w:t xml:space="preserve"> debe entregar su propia solución a esos problemas. (</w:t>
      </w:r>
      <w:r w:rsidR="00781C48">
        <w:rPr>
          <w:rFonts w:ascii="Cambria" w:hAnsi="Cambria"/>
          <w:color w:val="002060"/>
          <w:sz w:val="20"/>
          <w:szCs w:val="20"/>
        </w:rPr>
        <w:t xml:space="preserve">Esto aplica sólo si no hay </w:t>
      </w:r>
      <w:r>
        <w:rPr>
          <w:rFonts w:ascii="Cambria" w:hAnsi="Cambria"/>
          <w:color w:val="002060"/>
          <w:sz w:val="20"/>
          <w:szCs w:val="20"/>
        </w:rPr>
        <w:t xml:space="preserve">suficientes problemas </w:t>
      </w:r>
      <w:r w:rsidR="00781C48">
        <w:rPr>
          <w:rFonts w:ascii="Cambria" w:hAnsi="Cambria"/>
          <w:color w:val="002060"/>
          <w:sz w:val="20"/>
          <w:szCs w:val="20"/>
        </w:rPr>
        <w:t xml:space="preserve">para asignar problemas </w:t>
      </w:r>
      <w:r>
        <w:rPr>
          <w:rFonts w:ascii="Cambria" w:hAnsi="Cambria"/>
          <w:color w:val="002060"/>
          <w:sz w:val="20"/>
          <w:szCs w:val="20"/>
        </w:rPr>
        <w:t xml:space="preserve">distintos </w:t>
      </w:r>
      <w:r w:rsidR="00781C48">
        <w:rPr>
          <w:rFonts w:ascii="Cambria" w:hAnsi="Cambria"/>
          <w:color w:val="002060"/>
          <w:sz w:val="20"/>
          <w:szCs w:val="20"/>
        </w:rPr>
        <w:t xml:space="preserve">a </w:t>
      </w:r>
      <w:proofErr w:type="spellStart"/>
      <w:r>
        <w:rPr>
          <w:rFonts w:ascii="Cambria" w:hAnsi="Cambria"/>
          <w:color w:val="002060"/>
          <w:sz w:val="20"/>
          <w:szCs w:val="20"/>
        </w:rPr>
        <w:t>todxs</w:t>
      </w:r>
      <w:proofErr w:type="spellEnd"/>
      <w:r>
        <w:rPr>
          <w:rFonts w:ascii="Cambria" w:hAnsi="Cambria"/>
          <w:color w:val="002060"/>
          <w:sz w:val="20"/>
          <w:szCs w:val="20"/>
        </w:rPr>
        <w:t>.)</w:t>
      </w:r>
    </w:p>
    <w:p w14:paraId="338E6AD3" w14:textId="77777777" w:rsidR="00C85DA5" w:rsidRPr="00A73C1E" w:rsidRDefault="00C85DA5" w:rsidP="00C85DA5">
      <w:pPr>
        <w:pStyle w:val="Prrafodelista"/>
        <w:numPr>
          <w:ilvl w:val="0"/>
          <w:numId w:val="34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rPr>
          <w:rFonts w:ascii="Cambria" w:hAnsi="Cambria"/>
          <w:color w:val="002060"/>
          <w:sz w:val="20"/>
          <w:szCs w:val="20"/>
          <w:u w:val="single"/>
        </w:rPr>
      </w:pPr>
      <w:r w:rsidRPr="00A73C1E">
        <w:rPr>
          <w:rFonts w:ascii="Cambria" w:hAnsi="Cambria"/>
          <w:color w:val="002060"/>
          <w:sz w:val="20"/>
          <w:szCs w:val="20"/>
          <w:u w:val="single"/>
        </w:rPr>
        <w:t>El plagio deja a las entregas implicadas con calificación 0.</w:t>
      </w:r>
    </w:p>
    <w:p w14:paraId="46C640FE" w14:textId="77777777" w:rsidR="00C85DA5" w:rsidRDefault="00C85DA5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</w:p>
    <w:p w14:paraId="52D8816D" w14:textId="77777777" w:rsidR="00BE643A" w:rsidRDefault="00BE643A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  <w:sectPr w:rsidR="00BE643A" w:rsidSect="00C85DA5">
          <w:footerReference w:type="default" r:id="rId10"/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0084E299" w14:textId="77777777" w:rsidR="00BE5CB4" w:rsidRDefault="00BE5CB4" w:rsidP="00BE5CB4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RODRIGUEZ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BARRETO  YAEL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ALEJANDRO</w:t>
      </w:r>
    </w:p>
    <w:p w14:paraId="04F5BCDC" w14:textId="77777777" w:rsidR="00BE5CB4" w:rsidRPr="00137A23" w:rsidRDefault="00BE5CB4" w:rsidP="00BE5CB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Subsecuencias distintas</w:t>
      </w:r>
    </w:p>
    <w:p w14:paraId="3BDA670E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470F006F" w14:textId="77777777" w:rsidR="0041512C" w:rsidRPr="0041512C" w:rsidRDefault="0041512C" w:rsidP="0041512C">
      <w:pPr>
        <w:keepNext/>
        <w:keepLines/>
        <w:spacing w:before="240" w:after="120" w:line="259" w:lineRule="auto"/>
        <w:outlineLvl w:val="0"/>
        <w:rPr>
          <w:b/>
          <w:sz w:val="22"/>
          <w:szCs w:val="32"/>
          <w:lang w:val="es-MX" w:eastAsia="en-US"/>
        </w:rPr>
      </w:pPr>
      <w:bookmarkStart w:id="0" w:name="_Toc79520467"/>
      <w:r w:rsidRPr="0041512C">
        <w:rPr>
          <w:b/>
          <w:sz w:val="22"/>
          <w:szCs w:val="32"/>
          <w:lang w:val="es-MX" w:eastAsia="en-US"/>
        </w:rPr>
        <w:t>Subsecuencias distintas</w:t>
      </w:r>
      <w:bookmarkEnd w:id="0"/>
      <w:r w:rsidRPr="0041512C">
        <w:rPr>
          <w:b/>
          <w:sz w:val="22"/>
          <w:szCs w:val="32"/>
          <w:lang w:val="es-MX" w:eastAsia="en-US"/>
        </w:rPr>
        <w:t xml:space="preserve"> </w:t>
      </w:r>
      <w:r w:rsidRPr="0041512C">
        <w:rPr>
          <w:b/>
          <w:sz w:val="22"/>
          <w:szCs w:val="32"/>
          <w:lang w:val="es-MX" w:eastAsia="en-US"/>
        </w:rPr>
        <w:tab/>
      </w:r>
    </w:p>
    <w:p w14:paraId="25906D41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  <w:r w:rsidRPr="0041512C">
        <w:rPr>
          <w:rFonts w:eastAsia="CMR10"/>
          <w:sz w:val="22"/>
          <w:szCs w:val="22"/>
          <w:lang w:val="es-MX" w:eastAsia="en-US"/>
        </w:rPr>
        <w:t xml:space="preserve">Una subsecuencia de una secuencia dada S consiste en S con cero o más elementos eliminados. Formalmente, una secuencia 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lang w:val="es-MX" w:eastAsia="en-US"/>
        </w:rPr>
        <w:t xml:space="preserve"> = 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1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2</w:t>
      </w:r>
      <w:r w:rsidRPr="0041512C">
        <w:rPr>
          <w:rFonts w:eastAsia="CMR10"/>
          <w:sz w:val="22"/>
          <w:szCs w:val="22"/>
          <w:lang w:val="es-MX" w:eastAsia="en-US"/>
        </w:rPr>
        <w:t>…</w:t>
      </w:r>
      <w:proofErr w:type="spellStart"/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k</w:t>
      </w:r>
      <w:proofErr w:type="spellEnd"/>
      <w:r w:rsidRPr="0041512C">
        <w:rPr>
          <w:rFonts w:eastAsia="CMR10"/>
          <w:sz w:val="22"/>
          <w:szCs w:val="22"/>
          <w:lang w:val="es-MX" w:eastAsia="en-US"/>
        </w:rPr>
        <w:t xml:space="preserve"> es una subsecuencia de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 xml:space="preserve"> =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1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2</w:t>
      </w:r>
      <w:r w:rsidRPr="0041512C">
        <w:rPr>
          <w:rFonts w:eastAsia="CMR10"/>
          <w:sz w:val="22"/>
          <w:szCs w:val="22"/>
          <w:lang w:val="es-MX" w:eastAsia="en-US"/>
        </w:rPr>
        <w:t>…</w:t>
      </w:r>
      <w:proofErr w:type="spellStart"/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m</w:t>
      </w:r>
      <w:proofErr w:type="spellEnd"/>
      <w:r w:rsidRPr="0041512C">
        <w:rPr>
          <w:rFonts w:eastAsia="CMR10"/>
          <w:sz w:val="22"/>
          <w:szCs w:val="22"/>
          <w:lang w:val="es-MX" w:eastAsia="en-US"/>
        </w:rPr>
        <w:t xml:space="preserve"> si existe una secuencia estrictamente creciente </w:t>
      </w:r>
      <w:r w:rsidRPr="0041512C">
        <w:rPr>
          <w:rFonts w:eastAsia="CMR10"/>
          <w:i/>
          <w:sz w:val="22"/>
          <w:szCs w:val="22"/>
          <w:lang w:val="es-MX" w:eastAsia="en-US"/>
        </w:rPr>
        <w:t>i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1</w:t>
      </w:r>
      <w:r w:rsidRPr="0041512C">
        <w:rPr>
          <w:rFonts w:eastAsia="CMR10"/>
          <w:sz w:val="22"/>
          <w:szCs w:val="22"/>
          <w:lang w:val="es-MX" w:eastAsia="en-US"/>
        </w:rPr>
        <w:t xml:space="preserve">, </w:t>
      </w:r>
      <w:r w:rsidRPr="0041512C">
        <w:rPr>
          <w:rFonts w:eastAsia="CMR10"/>
          <w:i/>
          <w:sz w:val="22"/>
          <w:szCs w:val="22"/>
          <w:lang w:val="es-MX" w:eastAsia="en-US"/>
        </w:rPr>
        <w:t>i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2</w:t>
      </w:r>
      <w:r w:rsidRPr="0041512C">
        <w:rPr>
          <w:rFonts w:eastAsia="CMR10"/>
          <w:sz w:val="22"/>
          <w:szCs w:val="22"/>
          <w:lang w:val="es-MX" w:eastAsia="en-US"/>
        </w:rPr>
        <w:t xml:space="preserve">..., </w:t>
      </w:r>
      <w:r w:rsidRPr="0041512C">
        <w:rPr>
          <w:rFonts w:eastAsia="CMR10"/>
          <w:i/>
          <w:sz w:val="22"/>
          <w:szCs w:val="22"/>
          <w:lang w:val="es-MX" w:eastAsia="en-US"/>
        </w:rPr>
        <w:t>i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k</w:t>
      </w:r>
      <w:r w:rsidRPr="0041512C">
        <w:rPr>
          <w:rFonts w:eastAsia="CMR10"/>
          <w:sz w:val="22"/>
          <w:szCs w:val="22"/>
          <w:lang w:val="es-MX" w:eastAsia="en-US"/>
        </w:rPr>
        <w:t xml:space="preserve"> de índices de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 xml:space="preserve"> tal que para todo </w:t>
      </w:r>
      <w:r w:rsidRPr="0041512C">
        <w:rPr>
          <w:rFonts w:eastAsia="CMR10"/>
          <w:i/>
          <w:sz w:val="22"/>
          <w:szCs w:val="22"/>
          <w:lang w:val="es-MX" w:eastAsia="en-US"/>
        </w:rPr>
        <w:t>j</w:t>
      </w:r>
      <w:r w:rsidRPr="0041512C">
        <w:rPr>
          <w:rFonts w:eastAsia="CMR10"/>
          <w:sz w:val="22"/>
          <w:szCs w:val="22"/>
          <w:lang w:val="es-MX" w:eastAsia="en-US"/>
        </w:rPr>
        <w:t xml:space="preserve"> = 1, 2, . . . , </w:t>
      </w:r>
      <w:r w:rsidRPr="0041512C">
        <w:rPr>
          <w:rFonts w:eastAsia="CMR10"/>
          <w:i/>
          <w:sz w:val="22"/>
          <w:szCs w:val="22"/>
          <w:lang w:val="es-MX" w:eastAsia="en-US"/>
        </w:rPr>
        <w:t>k</w:t>
      </w:r>
      <w:r w:rsidRPr="0041512C">
        <w:rPr>
          <w:rFonts w:eastAsia="CMR10"/>
          <w:sz w:val="22"/>
          <w:szCs w:val="22"/>
          <w:lang w:val="es-MX" w:eastAsia="en-US"/>
        </w:rPr>
        <w:t xml:space="preserve">, tenemos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i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[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j</w:t>
      </w:r>
      <w:r w:rsidRPr="0041512C">
        <w:rPr>
          <w:rFonts w:eastAsia="CMR10"/>
          <w:sz w:val="22"/>
          <w:szCs w:val="22"/>
          <w:vertAlign w:val="subscript"/>
          <w:lang w:val="es-MX" w:eastAsia="en-US"/>
        </w:rPr>
        <w:t>]</w:t>
      </w:r>
      <w:r w:rsidRPr="0041512C">
        <w:rPr>
          <w:rFonts w:eastAsia="CMR10"/>
          <w:sz w:val="22"/>
          <w:szCs w:val="22"/>
          <w:lang w:val="es-MX" w:eastAsia="en-US"/>
        </w:rPr>
        <w:t xml:space="preserve"> = </w:t>
      </w:r>
      <w:proofErr w:type="spellStart"/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i/>
          <w:sz w:val="22"/>
          <w:szCs w:val="22"/>
          <w:vertAlign w:val="subscript"/>
          <w:lang w:val="es-MX" w:eastAsia="en-US"/>
        </w:rPr>
        <w:t>j</w:t>
      </w:r>
      <w:proofErr w:type="spellEnd"/>
      <w:r w:rsidRPr="0041512C">
        <w:rPr>
          <w:rFonts w:eastAsia="CMR10"/>
          <w:sz w:val="22"/>
          <w:szCs w:val="22"/>
          <w:lang w:val="es-MX" w:eastAsia="en-US"/>
        </w:rPr>
        <w:t xml:space="preserve">. Por ejemplo, 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lang w:val="es-MX" w:eastAsia="en-US"/>
        </w:rPr>
        <w:t xml:space="preserve"> = </w:t>
      </w:r>
      <w:proofErr w:type="spellStart"/>
      <w:r w:rsidRPr="0041512C">
        <w:rPr>
          <w:rFonts w:eastAsia="CMR10"/>
          <w:i/>
          <w:sz w:val="22"/>
          <w:szCs w:val="22"/>
          <w:lang w:val="es-MX" w:eastAsia="en-US"/>
        </w:rPr>
        <w:t>bcdb</w:t>
      </w:r>
      <w:proofErr w:type="spellEnd"/>
      <w:r w:rsidRPr="0041512C">
        <w:rPr>
          <w:rFonts w:eastAsia="CMR10"/>
          <w:sz w:val="22"/>
          <w:szCs w:val="22"/>
          <w:lang w:val="es-MX" w:eastAsia="en-US"/>
        </w:rPr>
        <w:t xml:space="preserve"> es una subsecuencia de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 xml:space="preserve"> = </w:t>
      </w:r>
      <w:proofErr w:type="spellStart"/>
      <w:r w:rsidRPr="0041512C">
        <w:rPr>
          <w:rFonts w:eastAsia="CMR10"/>
          <w:i/>
          <w:sz w:val="22"/>
          <w:szCs w:val="22"/>
          <w:lang w:val="es-MX" w:eastAsia="en-US"/>
        </w:rPr>
        <w:t>abcbdab</w:t>
      </w:r>
      <w:proofErr w:type="spellEnd"/>
      <w:r w:rsidRPr="0041512C">
        <w:rPr>
          <w:rFonts w:eastAsia="CMR10"/>
          <w:sz w:val="22"/>
          <w:szCs w:val="22"/>
          <w:lang w:val="es-MX" w:eastAsia="en-US"/>
        </w:rPr>
        <w:t xml:space="preserve"> con la correspondiente secuencia de índices: 2, 3, 5, 7. Tu trabajo es escribir un programa que cuente el número de ocurrencias de 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lang w:val="es-MX" w:eastAsia="en-US"/>
        </w:rPr>
        <w:t xml:space="preserve"> en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 xml:space="preserve"> como una subsecuencia, tal que cada una tiene una secuencia de índices distinta.</w:t>
      </w:r>
    </w:p>
    <w:p w14:paraId="30BC22AB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</w:p>
    <w:p w14:paraId="3C8ABB9C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b/>
          <w:sz w:val="22"/>
          <w:szCs w:val="22"/>
          <w:lang w:val="es-MX" w:eastAsia="en-US"/>
        </w:rPr>
      </w:pPr>
      <w:r w:rsidRPr="0041512C">
        <w:rPr>
          <w:rFonts w:eastAsia="CMR10"/>
          <w:b/>
          <w:sz w:val="22"/>
          <w:szCs w:val="22"/>
          <w:lang w:val="es-MX" w:eastAsia="en-US"/>
        </w:rPr>
        <w:t>Input</w:t>
      </w:r>
    </w:p>
    <w:p w14:paraId="314C2012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</w:p>
    <w:p w14:paraId="5077288E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  <w:r w:rsidRPr="0041512C">
        <w:rPr>
          <w:rFonts w:eastAsia="CMR10"/>
          <w:sz w:val="22"/>
          <w:szCs w:val="22"/>
          <w:lang w:val="es-MX" w:eastAsia="en-US"/>
        </w:rPr>
        <w:t xml:space="preserve">La primera línea contiene un entero </w:t>
      </w:r>
      <w:r w:rsidRPr="0041512C">
        <w:rPr>
          <w:rFonts w:eastAsia="CMR10"/>
          <w:i/>
          <w:sz w:val="22"/>
          <w:szCs w:val="22"/>
          <w:lang w:val="es-MX" w:eastAsia="en-US"/>
        </w:rPr>
        <w:t>N</w:t>
      </w:r>
      <w:r w:rsidRPr="0041512C">
        <w:rPr>
          <w:rFonts w:eastAsia="CMR10"/>
          <w:sz w:val="22"/>
          <w:szCs w:val="22"/>
          <w:lang w:val="es-MX" w:eastAsia="en-US"/>
        </w:rPr>
        <w:t xml:space="preserve"> indicando el número de casos de prueba. La primera línea de cada caso de prueba contiene una cadena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>, compuesta enteramente de caracteres alfabéticos en minúscula y con una longitud no mayor que 10,000. La segunda línea contiene otra cadena Z de longitud no mayor que 100 y también compuesta sólo de caracteres alfabéticos en minúscula.</w:t>
      </w:r>
    </w:p>
    <w:p w14:paraId="065BBD82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</w:p>
    <w:p w14:paraId="0881E99D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b/>
          <w:sz w:val="22"/>
          <w:szCs w:val="22"/>
          <w:lang w:val="es-MX" w:eastAsia="en-US"/>
        </w:rPr>
      </w:pPr>
      <w:r w:rsidRPr="0041512C">
        <w:rPr>
          <w:rFonts w:eastAsia="CMR10"/>
          <w:b/>
          <w:sz w:val="22"/>
          <w:szCs w:val="22"/>
          <w:lang w:val="es-MX" w:eastAsia="en-US"/>
        </w:rPr>
        <w:t>Output</w:t>
      </w:r>
    </w:p>
    <w:p w14:paraId="7AEBE726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</w:p>
    <w:p w14:paraId="470FA912" w14:textId="77777777" w:rsidR="0041512C" w:rsidRPr="0041512C" w:rsidRDefault="0041512C" w:rsidP="0041512C">
      <w:pPr>
        <w:autoSpaceDE w:val="0"/>
        <w:autoSpaceDN w:val="0"/>
        <w:adjustRightInd w:val="0"/>
        <w:spacing w:line="276" w:lineRule="auto"/>
        <w:jc w:val="both"/>
        <w:rPr>
          <w:rFonts w:eastAsia="CMR10"/>
          <w:sz w:val="22"/>
          <w:szCs w:val="22"/>
          <w:lang w:val="es-MX" w:eastAsia="en-US"/>
        </w:rPr>
      </w:pPr>
      <w:r w:rsidRPr="0041512C">
        <w:rPr>
          <w:rFonts w:eastAsia="CMR10"/>
          <w:sz w:val="22"/>
          <w:szCs w:val="22"/>
          <w:lang w:val="es-MX" w:eastAsia="en-US"/>
        </w:rPr>
        <w:t xml:space="preserve">Por cada caso de prueba, muestra el número de ocurrencias distintas de </w:t>
      </w:r>
      <w:r w:rsidRPr="0041512C">
        <w:rPr>
          <w:rFonts w:eastAsia="CMR10"/>
          <w:i/>
          <w:sz w:val="22"/>
          <w:szCs w:val="22"/>
          <w:lang w:val="es-MX" w:eastAsia="en-US"/>
        </w:rPr>
        <w:t>Z</w:t>
      </w:r>
      <w:r w:rsidRPr="0041512C">
        <w:rPr>
          <w:rFonts w:eastAsia="CMR10"/>
          <w:sz w:val="22"/>
          <w:szCs w:val="22"/>
          <w:lang w:val="es-MX" w:eastAsia="en-US"/>
        </w:rPr>
        <w:t xml:space="preserve"> en </w:t>
      </w:r>
      <w:r w:rsidRPr="0041512C">
        <w:rPr>
          <w:rFonts w:eastAsia="CMR10"/>
          <w:i/>
          <w:sz w:val="22"/>
          <w:szCs w:val="22"/>
          <w:lang w:val="es-MX" w:eastAsia="en-US"/>
        </w:rPr>
        <w:t>X</w:t>
      </w:r>
      <w:r w:rsidRPr="0041512C">
        <w:rPr>
          <w:rFonts w:eastAsia="CMR10"/>
          <w:sz w:val="22"/>
          <w:szCs w:val="22"/>
          <w:lang w:val="es-MX" w:eastAsia="en-US"/>
        </w:rPr>
        <w:t xml:space="preserve"> como una subsecuencia. La salida de cada conjunto de entrada debe estar en una línea separada (terminada con salto de línea).</w:t>
      </w:r>
    </w:p>
    <w:p w14:paraId="3ED5F294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sz w:val="22"/>
          <w:szCs w:val="22"/>
          <w:lang w:val="es-MX" w:eastAsia="en-US"/>
        </w:rPr>
      </w:pPr>
    </w:p>
    <w:p w14:paraId="30C7E5D8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b/>
          <w:sz w:val="22"/>
          <w:szCs w:val="22"/>
          <w:lang w:val="en-US" w:eastAsia="en-US"/>
        </w:rPr>
      </w:pPr>
      <w:r w:rsidRPr="0041512C">
        <w:rPr>
          <w:rFonts w:eastAsia="CMR10"/>
          <w:b/>
          <w:sz w:val="22"/>
          <w:szCs w:val="22"/>
          <w:lang w:val="en-US" w:eastAsia="en-US"/>
        </w:rPr>
        <w:t>Sample Input</w:t>
      </w:r>
    </w:p>
    <w:p w14:paraId="7FC94D48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sz w:val="22"/>
          <w:szCs w:val="22"/>
          <w:lang w:val="en-US" w:eastAsia="en-US"/>
        </w:rPr>
      </w:pPr>
    </w:p>
    <w:p w14:paraId="68A6BDBD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n-US" w:eastAsia="en-US"/>
        </w:rPr>
      </w:pPr>
      <w:r w:rsidRPr="0041512C">
        <w:rPr>
          <w:rFonts w:ascii="Consolas" w:eastAsia="CMR10" w:hAnsi="Consolas" w:cs="Consolas"/>
          <w:sz w:val="22"/>
          <w:szCs w:val="22"/>
          <w:lang w:val="en-US" w:eastAsia="en-US"/>
        </w:rPr>
        <w:t>2</w:t>
      </w:r>
    </w:p>
    <w:p w14:paraId="5FC9DBCB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n-US" w:eastAsia="en-US"/>
        </w:rPr>
      </w:pPr>
      <w:proofErr w:type="spellStart"/>
      <w:r w:rsidRPr="0041512C">
        <w:rPr>
          <w:rFonts w:ascii="Consolas" w:eastAsia="CMR10" w:hAnsi="Consolas" w:cs="Consolas"/>
          <w:sz w:val="22"/>
          <w:szCs w:val="22"/>
          <w:lang w:val="en-US" w:eastAsia="en-US"/>
        </w:rPr>
        <w:t>babgbag</w:t>
      </w:r>
      <w:proofErr w:type="spellEnd"/>
    </w:p>
    <w:p w14:paraId="5E01D64F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n-US" w:eastAsia="en-US"/>
        </w:rPr>
      </w:pPr>
      <w:r w:rsidRPr="0041512C">
        <w:rPr>
          <w:rFonts w:ascii="Consolas" w:eastAsia="CMR10" w:hAnsi="Consolas" w:cs="Consolas"/>
          <w:sz w:val="22"/>
          <w:szCs w:val="22"/>
          <w:lang w:val="en-US" w:eastAsia="en-US"/>
        </w:rPr>
        <w:t>bag</w:t>
      </w:r>
    </w:p>
    <w:p w14:paraId="07876D31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n-US" w:eastAsia="en-US"/>
        </w:rPr>
      </w:pPr>
      <w:proofErr w:type="spellStart"/>
      <w:r w:rsidRPr="0041512C">
        <w:rPr>
          <w:rFonts w:ascii="Consolas" w:eastAsia="CMR10" w:hAnsi="Consolas" w:cs="Consolas"/>
          <w:sz w:val="22"/>
          <w:szCs w:val="22"/>
          <w:lang w:val="en-US" w:eastAsia="en-US"/>
        </w:rPr>
        <w:t>rabbbit</w:t>
      </w:r>
      <w:proofErr w:type="spellEnd"/>
    </w:p>
    <w:p w14:paraId="7174B821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n-US" w:eastAsia="en-US"/>
        </w:rPr>
      </w:pPr>
      <w:r w:rsidRPr="0041512C">
        <w:rPr>
          <w:rFonts w:ascii="Consolas" w:eastAsia="CMR10" w:hAnsi="Consolas" w:cs="Consolas"/>
          <w:sz w:val="22"/>
          <w:szCs w:val="22"/>
          <w:lang w:val="en-US" w:eastAsia="en-US"/>
        </w:rPr>
        <w:t>rabbit</w:t>
      </w:r>
    </w:p>
    <w:p w14:paraId="25C8C732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sz w:val="22"/>
          <w:szCs w:val="22"/>
          <w:lang w:val="en-US" w:eastAsia="en-US"/>
        </w:rPr>
      </w:pPr>
    </w:p>
    <w:p w14:paraId="228E90B9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b/>
          <w:sz w:val="22"/>
          <w:szCs w:val="22"/>
          <w:lang w:val="es-MX" w:eastAsia="en-US"/>
        </w:rPr>
      </w:pPr>
      <w:proofErr w:type="spellStart"/>
      <w:r w:rsidRPr="0041512C">
        <w:rPr>
          <w:rFonts w:eastAsia="CMR10"/>
          <w:b/>
          <w:sz w:val="22"/>
          <w:szCs w:val="22"/>
          <w:lang w:val="es-MX" w:eastAsia="en-US"/>
        </w:rPr>
        <w:t>Sample</w:t>
      </w:r>
      <w:proofErr w:type="spellEnd"/>
      <w:r w:rsidRPr="0041512C">
        <w:rPr>
          <w:rFonts w:eastAsia="CMR10"/>
          <w:b/>
          <w:sz w:val="22"/>
          <w:szCs w:val="22"/>
          <w:lang w:val="es-MX" w:eastAsia="en-US"/>
        </w:rPr>
        <w:t xml:space="preserve"> Output</w:t>
      </w:r>
    </w:p>
    <w:p w14:paraId="5252CE97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eastAsia="CMR10"/>
          <w:sz w:val="22"/>
          <w:szCs w:val="22"/>
          <w:lang w:val="es-MX" w:eastAsia="en-US"/>
        </w:rPr>
      </w:pPr>
    </w:p>
    <w:p w14:paraId="4DCC5856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s-MX" w:eastAsia="en-US"/>
        </w:rPr>
      </w:pPr>
      <w:r w:rsidRPr="0041512C">
        <w:rPr>
          <w:rFonts w:ascii="Consolas" w:eastAsia="CMR10" w:hAnsi="Consolas" w:cs="Consolas"/>
          <w:sz w:val="22"/>
          <w:szCs w:val="22"/>
          <w:lang w:val="es-MX" w:eastAsia="en-US"/>
        </w:rPr>
        <w:t>5</w:t>
      </w:r>
    </w:p>
    <w:p w14:paraId="3365C125" w14:textId="77777777" w:rsidR="0041512C" w:rsidRPr="0041512C" w:rsidRDefault="0041512C" w:rsidP="0041512C">
      <w:pPr>
        <w:autoSpaceDE w:val="0"/>
        <w:autoSpaceDN w:val="0"/>
        <w:adjustRightInd w:val="0"/>
        <w:jc w:val="both"/>
        <w:rPr>
          <w:rFonts w:ascii="Consolas" w:eastAsia="CMR10" w:hAnsi="Consolas" w:cs="Consolas"/>
          <w:sz w:val="22"/>
          <w:szCs w:val="22"/>
          <w:lang w:val="es-MX" w:eastAsia="en-US"/>
        </w:rPr>
      </w:pPr>
      <w:r w:rsidRPr="0041512C">
        <w:rPr>
          <w:rFonts w:ascii="Consolas" w:eastAsia="CMR10" w:hAnsi="Consolas" w:cs="Consolas"/>
          <w:sz w:val="22"/>
          <w:szCs w:val="22"/>
          <w:lang w:val="es-MX" w:eastAsia="en-US"/>
        </w:rPr>
        <w:t>3</w:t>
      </w:r>
    </w:p>
    <w:p w14:paraId="3B49F334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743DB930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4E95AA46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7E8647FE" w14:textId="7EF66BE2" w:rsidR="00BE5CB4" w:rsidRDefault="00BE5CB4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  <w:r>
        <w:rPr>
          <w:rFonts w:ascii="Cambria" w:hAnsi="Cambria"/>
          <w:b/>
          <w:bCs/>
          <w:color w:val="002060"/>
          <w:sz w:val="20"/>
          <w:szCs w:val="20"/>
        </w:rPr>
        <w:br w:type="page"/>
      </w:r>
    </w:p>
    <w:p w14:paraId="5A16B649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45389FBB" w14:textId="77777777" w:rsidR="0041512C" w:rsidRDefault="0041512C">
      <w:pPr>
        <w:spacing w:after="160" w:line="259" w:lineRule="auto"/>
        <w:rPr>
          <w:rFonts w:ascii="Cambria" w:hAnsi="Cambria"/>
          <w:b/>
          <w:bCs/>
          <w:color w:val="002060"/>
          <w:sz w:val="20"/>
          <w:szCs w:val="20"/>
        </w:rPr>
      </w:pPr>
    </w:p>
    <w:p w14:paraId="57A97786" w14:textId="77777777" w:rsidR="00BE5CB4" w:rsidRDefault="00BE5CB4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</w:pPr>
    </w:p>
    <w:p w14:paraId="290C850D" w14:textId="55E2F2B7" w:rsidR="009701CD" w:rsidRDefault="00B27E51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>
        <w:rPr>
          <w:rFonts w:ascii="Cambria" w:hAnsi="Cambria"/>
          <w:b/>
          <w:bCs/>
          <w:color w:val="002060"/>
          <w:sz w:val="20"/>
          <w:szCs w:val="20"/>
        </w:rPr>
        <w:t>ASIGNACIONES</w:t>
      </w:r>
      <w:r w:rsidR="00C85DA5">
        <w:rPr>
          <w:rFonts w:ascii="Cambria" w:hAnsi="Cambria"/>
          <w:b/>
          <w:bCs/>
          <w:color w:val="002060"/>
          <w:sz w:val="20"/>
          <w:szCs w:val="20"/>
        </w:rPr>
        <w:t>:</w:t>
      </w:r>
    </w:p>
    <w:p w14:paraId="54827DFC" w14:textId="77777777" w:rsidR="009701CD" w:rsidRDefault="009701CD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</w:pPr>
    </w:p>
    <w:p w14:paraId="3976B4BE" w14:textId="605914DE" w:rsidR="009701CD" w:rsidRPr="00137A23" w:rsidRDefault="009701CD" w:rsidP="00C85DA5">
      <w:p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b/>
          <w:bCs/>
          <w:color w:val="002060"/>
          <w:sz w:val="20"/>
          <w:szCs w:val="20"/>
        </w:rPr>
        <w:sectPr w:rsidR="009701CD" w:rsidRPr="00137A23" w:rsidSect="00BE643A">
          <w:type w:val="continuous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14DCF0C1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ACOSTA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MENDOZA  LUIS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RAUL</w:t>
      </w:r>
    </w:p>
    <w:p w14:paraId="7760D63F" w14:textId="77777777" w:rsidR="00525498" w:rsidRDefault="00525498" w:rsidP="00525498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Estantería de Babel</w:t>
      </w:r>
    </w:p>
    <w:p w14:paraId="7B0CC8EB" w14:textId="77777777" w:rsidR="004924FC" w:rsidRP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AMADOR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GUDIÑO  EDGAR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EDUARDO</w:t>
      </w:r>
    </w:p>
    <w:p w14:paraId="3464779B" w14:textId="77777777" w:rsidR="00792FFF" w:rsidRDefault="00792FFF" w:rsidP="00792FFF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Noticias falsas</w:t>
      </w:r>
    </w:p>
    <w:p w14:paraId="3484D10A" w14:textId="59BE5915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ARELLANO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VALDEZ  ANA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CAROLINA</w:t>
      </w:r>
    </w:p>
    <w:p w14:paraId="6FA52EDB" w14:textId="1B26D5CF" w:rsidR="00C35364" w:rsidRP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La florería</w:t>
      </w:r>
    </w:p>
    <w:p w14:paraId="6654353C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CHAVEZ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CASTAÑEDA  JOSE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FERNANDO</w:t>
      </w:r>
    </w:p>
    <w:p w14:paraId="60834380" w14:textId="77777777" w:rsid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Justicia laboral</w:t>
      </w:r>
    </w:p>
    <w:p w14:paraId="478B3F60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CORTEZ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NAVARRO  JUAN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PABLO</w:t>
      </w:r>
    </w:p>
    <w:p w14:paraId="1B2AB735" w14:textId="77777777" w:rsidR="00620765" w:rsidRPr="00A900AA" w:rsidRDefault="00620765" w:rsidP="00620765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Productos más vendidos</w:t>
      </w:r>
    </w:p>
    <w:p w14:paraId="440B1406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COTA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SAMAUE  JOSE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ANDRES</w:t>
      </w:r>
    </w:p>
    <w:p w14:paraId="58D4B605" w14:textId="77777777" w:rsidR="00620765" w:rsidRDefault="00620765" w:rsidP="00620765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Formación por estaturas</w:t>
      </w:r>
    </w:p>
    <w:p w14:paraId="780C1553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DE LA CRUZ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LOPEZ  ISAAC</w:t>
      </w:r>
      <w:proofErr w:type="gramEnd"/>
    </w:p>
    <w:p w14:paraId="727AE3CE" w14:textId="77777777" w:rsidR="00C35364" w:rsidRPr="00A900AA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proofErr w:type="spellStart"/>
      <w:r>
        <w:rPr>
          <w:rFonts w:ascii="Cambria" w:hAnsi="Cambria"/>
          <w:color w:val="002060"/>
          <w:sz w:val="20"/>
          <w:szCs w:val="20"/>
        </w:rPr>
        <w:t>Koopedo</w:t>
      </w:r>
      <w:proofErr w:type="spellEnd"/>
    </w:p>
    <w:p w14:paraId="029B079E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DIAZ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CAMPOS  JOSE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JUAN</w:t>
      </w:r>
    </w:p>
    <w:p w14:paraId="40CEA304" w14:textId="77777777" w:rsid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Minúsculas</w:t>
      </w:r>
    </w:p>
    <w:p w14:paraId="107FF29F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DIAZ DE LEON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GUIZAR  CRISTIAN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MIGUEL</w:t>
      </w:r>
    </w:p>
    <w:p w14:paraId="4D807BDB" w14:textId="64FB721E" w:rsidR="00137A23" w:rsidRPr="00BE643A" w:rsidRDefault="00BE643A" w:rsidP="00FC341C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BE643A">
        <w:rPr>
          <w:rFonts w:ascii="Cambria" w:hAnsi="Cambria"/>
          <w:color w:val="002060"/>
          <w:sz w:val="20"/>
          <w:szCs w:val="20"/>
        </w:rPr>
        <w:t>Que no se te vaya el tren</w:t>
      </w:r>
    </w:p>
    <w:p w14:paraId="178B766A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GARCIA </w:t>
      </w:r>
      <w:proofErr w:type="spellStart"/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GARCIA</w:t>
      </w:r>
      <w:proofErr w:type="spell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 PERLA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MARINA</w:t>
      </w:r>
    </w:p>
    <w:p w14:paraId="76B7A935" w14:textId="77777777" w:rsidR="00792FFF" w:rsidRPr="00480ABC" w:rsidRDefault="00792FFF" w:rsidP="00792FFF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Diámetro de redes sociales</w:t>
      </w:r>
    </w:p>
    <w:p w14:paraId="5C4A70E9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OROZCO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SANCHEZ  DIEGO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ARTURO</w:t>
      </w:r>
    </w:p>
    <w:p w14:paraId="77DBFE5A" w14:textId="77777777" w:rsidR="00850AB5" w:rsidRDefault="00850AB5" w:rsidP="00850AB5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Gastos perplejos</w:t>
      </w:r>
    </w:p>
    <w:p w14:paraId="2EDA8186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ORTEGA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ANGUIANO  FRANCISCO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AARON</w:t>
      </w:r>
    </w:p>
    <w:p w14:paraId="5228A4C5" w14:textId="77777777" w:rsidR="00C35364" w:rsidRPr="007933DE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Secuencias</w:t>
      </w:r>
    </w:p>
    <w:p w14:paraId="761EF7E4" w14:textId="77777777" w:rsidR="009701CD" w:rsidRDefault="009701CD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</w:p>
    <w:p w14:paraId="0FA7B438" w14:textId="2D28179F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PATRICIO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MARTINEZ  EMMANUEL</w:t>
      </w:r>
      <w:proofErr w:type="gramEnd"/>
    </w:p>
    <w:p w14:paraId="0543B824" w14:textId="77777777" w:rsid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Permutación común</w:t>
      </w:r>
    </w:p>
    <w:p w14:paraId="2FB98736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PENICHE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BARBA  TIRZAH</w:t>
      </w:r>
      <w:proofErr w:type="gramEnd"/>
    </w:p>
    <w:p w14:paraId="082874E5" w14:textId="77777777" w:rsidR="00C35364" w:rsidRPr="00A900AA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Sucursales convenientes</w:t>
      </w:r>
    </w:p>
    <w:p w14:paraId="7B84E54D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QUINTERO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VALADEZ  SAMANTHA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ABIGAIL</w:t>
      </w:r>
    </w:p>
    <w:p w14:paraId="501A9F28" w14:textId="0E109910" w:rsidR="00525498" w:rsidRPr="00525498" w:rsidRDefault="00525498" w:rsidP="00525498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Bolitas de amigas</w:t>
      </w:r>
    </w:p>
    <w:p w14:paraId="345DAE23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RENTERIA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CAMACHO  ALBERTO</w:t>
      </w:r>
      <w:proofErr w:type="gramEnd"/>
    </w:p>
    <w:p w14:paraId="513664FE" w14:textId="239E083F" w:rsidR="009701CD" w:rsidRPr="009701CD" w:rsidRDefault="009701CD" w:rsidP="009701CD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ADN</w:t>
      </w:r>
    </w:p>
    <w:p w14:paraId="08EE559A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RIZO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VELARDE  DION</w:t>
      </w:r>
      <w:proofErr w:type="gramEnd"/>
    </w:p>
    <w:p w14:paraId="696AC8D0" w14:textId="77777777" w:rsidR="00620765" w:rsidRDefault="00620765" w:rsidP="00620765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Utilidades</w:t>
      </w:r>
    </w:p>
    <w:p w14:paraId="3A56A31A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RODRIGUEZ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BARRETO  YAEL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ALEJANDRO</w:t>
      </w:r>
    </w:p>
    <w:p w14:paraId="7BBA031F" w14:textId="1DBC54E9" w:rsidR="00137A23" w:rsidRPr="00137A23" w:rsidRDefault="00137A23" w:rsidP="00137A23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Subsecuencias distintas</w:t>
      </w:r>
    </w:p>
    <w:p w14:paraId="28BBF217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RUELAS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GAYTAN  LORENA</w:t>
      </w:r>
      <w:proofErr w:type="gramEnd"/>
    </w:p>
    <w:p w14:paraId="3A33BC42" w14:textId="77777777" w:rsidR="00C35364" w:rsidRPr="00792FFF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Ruta crítica</w:t>
      </w:r>
    </w:p>
    <w:p w14:paraId="4D43276F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TORRES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DUEÑAS  MIGUEL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ALBERTO</w:t>
      </w:r>
    </w:p>
    <w:p w14:paraId="3BEB458C" w14:textId="77777777" w:rsidR="00C35364" w:rsidRPr="00480ABC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Multinivel</w:t>
      </w:r>
    </w:p>
    <w:p w14:paraId="244CA751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VALADEZ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FERNANDEZ  PAULINA</w:t>
      </w:r>
      <w:proofErr w:type="gramEnd"/>
    </w:p>
    <w:p w14:paraId="28CE00F4" w14:textId="1EF819A3" w:rsidR="00C35364" w:rsidRP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Estaciones de ser vicio</w:t>
      </w:r>
    </w:p>
    <w:p w14:paraId="2BBB87AC" w14:textId="77777777" w:rsidR="004924FC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VERGARA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ROMO  ARTURO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BENJAMIN</w:t>
      </w:r>
    </w:p>
    <w:p w14:paraId="5196F08E" w14:textId="0447E2A9" w:rsidR="00C35364" w:rsidRPr="00C35364" w:rsidRDefault="00C35364" w:rsidP="00C35364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Los caprichos del chef</w:t>
      </w:r>
    </w:p>
    <w:p w14:paraId="287ECE78" w14:textId="5450A2A1" w:rsidR="000F3079" w:rsidRDefault="004924FC" w:rsidP="004924FC">
      <w:pPr>
        <w:spacing w:after="160" w:line="259" w:lineRule="auto"/>
        <w:jc w:val="both"/>
        <w:rPr>
          <w:rFonts w:ascii="Cambria" w:hAnsi="Cambria"/>
          <w:b/>
          <w:bCs/>
          <w:color w:val="002060"/>
          <w:sz w:val="20"/>
          <w:szCs w:val="20"/>
        </w:rPr>
      </w:pPr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ZARATE </w:t>
      </w:r>
      <w:proofErr w:type="gramStart"/>
      <w:r w:rsidRPr="004924FC">
        <w:rPr>
          <w:rFonts w:ascii="Cambria" w:hAnsi="Cambria"/>
          <w:b/>
          <w:bCs/>
          <w:color w:val="002060"/>
          <w:sz w:val="20"/>
          <w:szCs w:val="20"/>
        </w:rPr>
        <w:t>SOLANO  BENJAMIN</w:t>
      </w:r>
      <w:proofErr w:type="gramEnd"/>
      <w:r w:rsidRPr="004924FC">
        <w:rPr>
          <w:rFonts w:ascii="Cambria" w:hAnsi="Cambria"/>
          <w:b/>
          <w:bCs/>
          <w:color w:val="002060"/>
          <w:sz w:val="20"/>
          <w:szCs w:val="20"/>
        </w:rPr>
        <w:t xml:space="preserve"> LEONARDO</w:t>
      </w:r>
    </w:p>
    <w:p w14:paraId="00AF0E17" w14:textId="77777777" w:rsidR="009701CD" w:rsidRDefault="009701CD" w:rsidP="009701CD">
      <w:pPr>
        <w:pStyle w:val="Prrafodelista"/>
        <w:numPr>
          <w:ilvl w:val="0"/>
          <w:numId w:val="42"/>
        </w:numPr>
        <w:tabs>
          <w:tab w:val="left" w:pos="851"/>
          <w:tab w:val="left" w:pos="1134"/>
          <w:tab w:val="left" w:pos="1418"/>
          <w:tab w:val="left" w:pos="1701"/>
          <w:tab w:val="left" w:pos="2268"/>
        </w:tabs>
        <w:spacing w:beforeLines="40" w:before="96" w:afterLines="40" w:after="96"/>
        <w:jc w:val="both"/>
        <w:rPr>
          <w:rFonts w:ascii="Cambria" w:hAnsi="Cambria"/>
          <w:color w:val="002060"/>
          <w:sz w:val="20"/>
          <w:szCs w:val="20"/>
        </w:rPr>
      </w:pPr>
      <w:r>
        <w:rPr>
          <w:rFonts w:ascii="Cambria" w:hAnsi="Cambria"/>
          <w:color w:val="002060"/>
          <w:sz w:val="20"/>
          <w:szCs w:val="20"/>
        </w:rPr>
        <w:t>Lista telefónica</w:t>
      </w:r>
    </w:p>
    <w:p w14:paraId="0489DD67" w14:textId="2E2461D1" w:rsidR="00F25DB3" w:rsidRDefault="00F25DB3" w:rsidP="00B27E51">
      <w:pPr>
        <w:spacing w:after="160" w:line="259" w:lineRule="auto"/>
        <w:rPr>
          <w:rFonts w:ascii="Cambria" w:hAnsi="Cambria"/>
          <w:color w:val="002060"/>
          <w:sz w:val="20"/>
          <w:szCs w:val="20"/>
        </w:rPr>
      </w:pPr>
    </w:p>
    <w:sectPr w:rsidR="00F25DB3" w:rsidSect="009701CD">
      <w:footerReference w:type="default" r:id="rId11"/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51253" w14:textId="77777777" w:rsidR="00973B40" w:rsidRDefault="00973B40" w:rsidP="00A61F45">
      <w:r>
        <w:separator/>
      </w:r>
    </w:p>
  </w:endnote>
  <w:endnote w:type="continuationSeparator" w:id="0">
    <w:p w14:paraId="2BCF2FBF" w14:textId="77777777" w:rsidR="00973B40" w:rsidRDefault="00973B40" w:rsidP="00A61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854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ABFE3" w14:textId="77777777" w:rsidR="00C85DA5" w:rsidRDefault="00C85DA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02547" w14:textId="77777777" w:rsidR="00C85DA5" w:rsidRDefault="00C85D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E8C8C" w14:textId="59981749" w:rsidR="00A61F45" w:rsidRDefault="00A61F4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777A4" w14:textId="77777777" w:rsidR="00A61F45" w:rsidRDefault="00A61F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0F76" w14:textId="77777777" w:rsidR="00973B40" w:rsidRDefault="00973B40" w:rsidP="00A61F45">
      <w:r>
        <w:separator/>
      </w:r>
    </w:p>
  </w:footnote>
  <w:footnote w:type="continuationSeparator" w:id="0">
    <w:p w14:paraId="6B38880E" w14:textId="77777777" w:rsidR="00973B40" w:rsidRDefault="00973B40" w:rsidP="00A61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D95EE1"/>
    <w:multiLevelType w:val="hybridMultilevel"/>
    <w:tmpl w:val="27787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3746A"/>
    <w:multiLevelType w:val="hybridMultilevel"/>
    <w:tmpl w:val="28B4CF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D7B3B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1D2B3DEE"/>
    <w:multiLevelType w:val="hybridMultilevel"/>
    <w:tmpl w:val="2396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106D6"/>
    <w:multiLevelType w:val="hybridMultilevel"/>
    <w:tmpl w:val="1C12683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25422"/>
    <w:multiLevelType w:val="hybridMultilevel"/>
    <w:tmpl w:val="51F699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03BCC"/>
    <w:multiLevelType w:val="hybridMultilevel"/>
    <w:tmpl w:val="A02AE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00108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13FA"/>
    <w:multiLevelType w:val="hybridMultilevel"/>
    <w:tmpl w:val="255211E2"/>
    <w:lvl w:ilvl="0" w:tplc="AF5E454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223CA"/>
    <w:multiLevelType w:val="hybridMultilevel"/>
    <w:tmpl w:val="7A2694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B4981"/>
    <w:multiLevelType w:val="hybridMultilevel"/>
    <w:tmpl w:val="A6FCBCB2"/>
    <w:lvl w:ilvl="0" w:tplc="196499D2">
      <w:start w:val="9"/>
      <w:numFmt w:val="decimal"/>
      <w:lvlText w:val="%1"/>
      <w:lvlJc w:val="left"/>
      <w:pPr>
        <w:ind w:left="645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31BA66A9"/>
    <w:multiLevelType w:val="hybridMultilevel"/>
    <w:tmpl w:val="4A946676"/>
    <w:lvl w:ilvl="0" w:tplc="289893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B4211"/>
    <w:multiLevelType w:val="hybridMultilevel"/>
    <w:tmpl w:val="8A68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B4F6B"/>
    <w:multiLevelType w:val="hybridMultilevel"/>
    <w:tmpl w:val="AC8E69B6"/>
    <w:lvl w:ilvl="0" w:tplc="5360D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84A18"/>
    <w:multiLevelType w:val="hybridMultilevel"/>
    <w:tmpl w:val="212E24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D11"/>
    <w:multiLevelType w:val="hybridMultilevel"/>
    <w:tmpl w:val="082CB9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37B59"/>
    <w:multiLevelType w:val="hybridMultilevel"/>
    <w:tmpl w:val="BCE88CFA"/>
    <w:lvl w:ilvl="0" w:tplc="D5CEB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86935"/>
    <w:multiLevelType w:val="hybridMultilevel"/>
    <w:tmpl w:val="4372E6E2"/>
    <w:lvl w:ilvl="0" w:tplc="2AB6F5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43A69"/>
    <w:multiLevelType w:val="hybridMultilevel"/>
    <w:tmpl w:val="F338733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FB42074"/>
    <w:multiLevelType w:val="hybridMultilevel"/>
    <w:tmpl w:val="16D2C6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52B23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A04CED"/>
    <w:multiLevelType w:val="hybridMultilevel"/>
    <w:tmpl w:val="73760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357"/>
    <w:multiLevelType w:val="hybridMultilevel"/>
    <w:tmpl w:val="5636C9A6"/>
    <w:lvl w:ilvl="0" w:tplc="A330DF40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B6528"/>
    <w:multiLevelType w:val="hybridMultilevel"/>
    <w:tmpl w:val="38AC7F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35695"/>
    <w:multiLevelType w:val="hybridMultilevel"/>
    <w:tmpl w:val="A2C01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403C6"/>
    <w:multiLevelType w:val="hybridMultilevel"/>
    <w:tmpl w:val="EAD0DB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9464E0"/>
    <w:multiLevelType w:val="hybridMultilevel"/>
    <w:tmpl w:val="404C26A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74A59"/>
    <w:multiLevelType w:val="hybridMultilevel"/>
    <w:tmpl w:val="2EACD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2061A"/>
    <w:multiLevelType w:val="hybridMultilevel"/>
    <w:tmpl w:val="73CAA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D3F72"/>
    <w:multiLevelType w:val="hybridMultilevel"/>
    <w:tmpl w:val="B4BAB3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D2920"/>
    <w:multiLevelType w:val="hybridMultilevel"/>
    <w:tmpl w:val="11DEF68C"/>
    <w:lvl w:ilvl="0" w:tplc="2B50ED1C">
      <w:start w:val="1"/>
      <w:numFmt w:val="decimal"/>
      <w:lvlText w:val="%1"/>
      <w:lvlJc w:val="left"/>
      <w:pPr>
        <w:ind w:left="855" w:hanging="570"/>
      </w:pPr>
      <w:rPr>
        <w:rFonts w:hint="default"/>
        <w:sz w:val="16"/>
      </w:rPr>
    </w:lvl>
    <w:lvl w:ilvl="1" w:tplc="080A0019">
      <w:start w:val="1"/>
      <w:numFmt w:val="lowerLetter"/>
      <w:lvlText w:val="%2."/>
      <w:lvlJc w:val="left"/>
      <w:pPr>
        <w:ind w:left="1365" w:hanging="360"/>
      </w:pPr>
    </w:lvl>
    <w:lvl w:ilvl="2" w:tplc="080A001B" w:tentative="1">
      <w:start w:val="1"/>
      <w:numFmt w:val="lowerRoman"/>
      <w:lvlText w:val="%3."/>
      <w:lvlJc w:val="right"/>
      <w:pPr>
        <w:ind w:left="2085" w:hanging="180"/>
      </w:pPr>
    </w:lvl>
    <w:lvl w:ilvl="3" w:tplc="080A000F" w:tentative="1">
      <w:start w:val="1"/>
      <w:numFmt w:val="decimal"/>
      <w:lvlText w:val="%4."/>
      <w:lvlJc w:val="left"/>
      <w:pPr>
        <w:ind w:left="2805" w:hanging="360"/>
      </w:pPr>
    </w:lvl>
    <w:lvl w:ilvl="4" w:tplc="080A0019" w:tentative="1">
      <w:start w:val="1"/>
      <w:numFmt w:val="lowerLetter"/>
      <w:lvlText w:val="%5."/>
      <w:lvlJc w:val="left"/>
      <w:pPr>
        <w:ind w:left="3525" w:hanging="360"/>
      </w:pPr>
    </w:lvl>
    <w:lvl w:ilvl="5" w:tplc="080A001B" w:tentative="1">
      <w:start w:val="1"/>
      <w:numFmt w:val="lowerRoman"/>
      <w:lvlText w:val="%6."/>
      <w:lvlJc w:val="right"/>
      <w:pPr>
        <w:ind w:left="4245" w:hanging="180"/>
      </w:pPr>
    </w:lvl>
    <w:lvl w:ilvl="6" w:tplc="080A000F" w:tentative="1">
      <w:start w:val="1"/>
      <w:numFmt w:val="decimal"/>
      <w:lvlText w:val="%7."/>
      <w:lvlJc w:val="left"/>
      <w:pPr>
        <w:ind w:left="4965" w:hanging="360"/>
      </w:pPr>
    </w:lvl>
    <w:lvl w:ilvl="7" w:tplc="080A0019" w:tentative="1">
      <w:start w:val="1"/>
      <w:numFmt w:val="lowerLetter"/>
      <w:lvlText w:val="%8."/>
      <w:lvlJc w:val="left"/>
      <w:pPr>
        <w:ind w:left="5685" w:hanging="360"/>
      </w:pPr>
    </w:lvl>
    <w:lvl w:ilvl="8" w:tplc="08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3" w15:restartNumberingAfterBreak="0">
    <w:nsid w:val="5E430CDD"/>
    <w:multiLevelType w:val="hybridMultilevel"/>
    <w:tmpl w:val="26445EE4"/>
    <w:lvl w:ilvl="0" w:tplc="BBC4CDBC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  <w:b w:val="0"/>
        <w:color w:val="auto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67868"/>
    <w:multiLevelType w:val="hybridMultilevel"/>
    <w:tmpl w:val="37460B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239E8"/>
    <w:multiLevelType w:val="hybridMultilevel"/>
    <w:tmpl w:val="3C6C86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97AAB"/>
    <w:multiLevelType w:val="hybridMultilevel"/>
    <w:tmpl w:val="FF064C86"/>
    <w:lvl w:ilvl="0" w:tplc="06FC5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A752DD"/>
    <w:multiLevelType w:val="hybridMultilevel"/>
    <w:tmpl w:val="477A7168"/>
    <w:lvl w:ilvl="0" w:tplc="080A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1F879D6"/>
    <w:multiLevelType w:val="hybridMultilevel"/>
    <w:tmpl w:val="B9F694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91CD6"/>
    <w:multiLevelType w:val="hybridMultilevel"/>
    <w:tmpl w:val="298E7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062324"/>
    <w:multiLevelType w:val="hybridMultilevel"/>
    <w:tmpl w:val="E8D277D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70981"/>
    <w:multiLevelType w:val="hybridMultilevel"/>
    <w:tmpl w:val="899E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A7FC9"/>
    <w:multiLevelType w:val="hybridMultilevel"/>
    <w:tmpl w:val="A5369C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64594">
    <w:abstractNumId w:val="22"/>
  </w:num>
  <w:num w:numId="2" w16cid:durableId="1532839226">
    <w:abstractNumId w:val="0"/>
  </w:num>
  <w:num w:numId="3" w16cid:durableId="1385444856">
    <w:abstractNumId w:val="9"/>
  </w:num>
  <w:num w:numId="4" w16cid:durableId="2139688058">
    <w:abstractNumId w:val="8"/>
  </w:num>
  <w:num w:numId="5" w16cid:durableId="152478136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147037">
    <w:abstractNumId w:val="42"/>
  </w:num>
  <w:num w:numId="7" w16cid:durableId="1458991141">
    <w:abstractNumId w:val="35"/>
  </w:num>
  <w:num w:numId="8" w16cid:durableId="983122958">
    <w:abstractNumId w:val="25"/>
  </w:num>
  <w:num w:numId="9" w16cid:durableId="2022849351">
    <w:abstractNumId w:val="17"/>
  </w:num>
  <w:num w:numId="10" w16cid:durableId="337313843">
    <w:abstractNumId w:val="37"/>
  </w:num>
  <w:num w:numId="11" w16cid:durableId="1577478411">
    <w:abstractNumId w:val="18"/>
  </w:num>
  <w:num w:numId="12" w16cid:durableId="230581548">
    <w:abstractNumId w:val="40"/>
  </w:num>
  <w:num w:numId="13" w16cid:durableId="2065134046">
    <w:abstractNumId w:val="12"/>
  </w:num>
  <w:num w:numId="14" w16cid:durableId="420837788">
    <w:abstractNumId w:val="3"/>
  </w:num>
  <w:num w:numId="15" w16cid:durableId="1088964982">
    <w:abstractNumId w:val="28"/>
  </w:num>
  <w:num w:numId="16" w16cid:durableId="1313024000">
    <w:abstractNumId w:val="32"/>
  </w:num>
  <w:num w:numId="17" w16cid:durableId="709258231">
    <w:abstractNumId w:val="36"/>
  </w:num>
  <w:num w:numId="18" w16cid:durableId="1461610796">
    <w:abstractNumId w:val="16"/>
  </w:num>
  <w:num w:numId="19" w16cid:durableId="892347726">
    <w:abstractNumId w:val="13"/>
  </w:num>
  <w:num w:numId="20" w16cid:durableId="278535404">
    <w:abstractNumId w:val="19"/>
  </w:num>
  <w:num w:numId="21" w16cid:durableId="1402824845">
    <w:abstractNumId w:val="38"/>
  </w:num>
  <w:num w:numId="22" w16cid:durableId="975180948">
    <w:abstractNumId w:val="14"/>
  </w:num>
  <w:num w:numId="23" w16cid:durableId="1300574528">
    <w:abstractNumId w:val="6"/>
  </w:num>
  <w:num w:numId="24" w16cid:durableId="904291913">
    <w:abstractNumId w:val="20"/>
  </w:num>
  <w:num w:numId="25" w16cid:durableId="67466723">
    <w:abstractNumId w:val="27"/>
  </w:num>
  <w:num w:numId="26" w16cid:durableId="630593702">
    <w:abstractNumId w:val="2"/>
  </w:num>
  <w:num w:numId="27" w16cid:durableId="1136483898">
    <w:abstractNumId w:val="24"/>
  </w:num>
  <w:num w:numId="28" w16cid:durableId="1291323547">
    <w:abstractNumId w:val="21"/>
  </w:num>
  <w:num w:numId="29" w16cid:durableId="1362516800">
    <w:abstractNumId w:val="34"/>
  </w:num>
  <w:num w:numId="30" w16cid:durableId="971520443">
    <w:abstractNumId w:val="10"/>
  </w:num>
  <w:num w:numId="31" w16cid:durableId="20454054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8379627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9472773">
    <w:abstractNumId w:val="31"/>
  </w:num>
  <w:num w:numId="34" w16cid:durableId="1732922468">
    <w:abstractNumId w:val="4"/>
  </w:num>
  <w:num w:numId="35" w16cid:durableId="958949447">
    <w:abstractNumId w:val="26"/>
  </w:num>
  <w:num w:numId="36" w16cid:durableId="385757569">
    <w:abstractNumId w:val="1"/>
  </w:num>
  <w:num w:numId="37" w16cid:durableId="1942638743">
    <w:abstractNumId w:val="11"/>
  </w:num>
  <w:num w:numId="38" w16cid:durableId="1619021551">
    <w:abstractNumId w:val="23"/>
  </w:num>
  <w:num w:numId="39" w16cid:durableId="1795564715">
    <w:abstractNumId w:val="29"/>
  </w:num>
  <w:num w:numId="40" w16cid:durableId="2104492809">
    <w:abstractNumId w:val="7"/>
  </w:num>
  <w:num w:numId="41" w16cid:durableId="1736584012">
    <w:abstractNumId w:val="41"/>
  </w:num>
  <w:num w:numId="42" w16cid:durableId="183788782">
    <w:abstractNumId w:val="39"/>
  </w:num>
  <w:num w:numId="43" w16cid:durableId="2053265087">
    <w:abstractNumId w:val="15"/>
  </w:num>
  <w:num w:numId="44" w16cid:durableId="33037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B1C"/>
    <w:rsid w:val="000007A9"/>
    <w:rsid w:val="00015DE6"/>
    <w:rsid w:val="00017468"/>
    <w:rsid w:val="00017CC5"/>
    <w:rsid w:val="00023977"/>
    <w:rsid w:val="00025770"/>
    <w:rsid w:val="0003073D"/>
    <w:rsid w:val="00043657"/>
    <w:rsid w:val="00047E08"/>
    <w:rsid w:val="00051FC0"/>
    <w:rsid w:val="00053A1F"/>
    <w:rsid w:val="00060312"/>
    <w:rsid w:val="00063075"/>
    <w:rsid w:val="00065DAA"/>
    <w:rsid w:val="0007380C"/>
    <w:rsid w:val="0007672D"/>
    <w:rsid w:val="00082390"/>
    <w:rsid w:val="0008577F"/>
    <w:rsid w:val="00091C9A"/>
    <w:rsid w:val="00094B98"/>
    <w:rsid w:val="00094D45"/>
    <w:rsid w:val="00096781"/>
    <w:rsid w:val="000A0803"/>
    <w:rsid w:val="000A0CC8"/>
    <w:rsid w:val="000A1ED1"/>
    <w:rsid w:val="000A33B2"/>
    <w:rsid w:val="000A3C57"/>
    <w:rsid w:val="000B0221"/>
    <w:rsid w:val="000B26C4"/>
    <w:rsid w:val="000B4155"/>
    <w:rsid w:val="000C265D"/>
    <w:rsid w:val="000C2C45"/>
    <w:rsid w:val="000D01ED"/>
    <w:rsid w:val="000D5EA5"/>
    <w:rsid w:val="000D6C8B"/>
    <w:rsid w:val="000F3079"/>
    <w:rsid w:val="001033DB"/>
    <w:rsid w:val="00103775"/>
    <w:rsid w:val="00104C9B"/>
    <w:rsid w:val="001053DC"/>
    <w:rsid w:val="0010600A"/>
    <w:rsid w:val="00110E51"/>
    <w:rsid w:val="0011250A"/>
    <w:rsid w:val="00115340"/>
    <w:rsid w:val="0012089A"/>
    <w:rsid w:val="00121862"/>
    <w:rsid w:val="0012259E"/>
    <w:rsid w:val="001261FB"/>
    <w:rsid w:val="001323F9"/>
    <w:rsid w:val="001366D9"/>
    <w:rsid w:val="00137A23"/>
    <w:rsid w:val="0014280C"/>
    <w:rsid w:val="0014288A"/>
    <w:rsid w:val="00144F5B"/>
    <w:rsid w:val="00147B69"/>
    <w:rsid w:val="00151C36"/>
    <w:rsid w:val="00151D05"/>
    <w:rsid w:val="001629EB"/>
    <w:rsid w:val="0016374B"/>
    <w:rsid w:val="00163EC3"/>
    <w:rsid w:val="001768D3"/>
    <w:rsid w:val="0018638C"/>
    <w:rsid w:val="001906F3"/>
    <w:rsid w:val="00191D26"/>
    <w:rsid w:val="001947FE"/>
    <w:rsid w:val="0019700A"/>
    <w:rsid w:val="001A1AD8"/>
    <w:rsid w:val="001A1C2D"/>
    <w:rsid w:val="001B05E7"/>
    <w:rsid w:val="001B1F9C"/>
    <w:rsid w:val="001B506B"/>
    <w:rsid w:val="001B5793"/>
    <w:rsid w:val="001C1D23"/>
    <w:rsid w:val="001C62C3"/>
    <w:rsid w:val="001D1F30"/>
    <w:rsid w:val="001D6399"/>
    <w:rsid w:val="001E0E0C"/>
    <w:rsid w:val="001E0F0F"/>
    <w:rsid w:val="001E1718"/>
    <w:rsid w:val="001E58F3"/>
    <w:rsid w:val="001E603D"/>
    <w:rsid w:val="001F0D0E"/>
    <w:rsid w:val="001F33E9"/>
    <w:rsid w:val="001F4FC5"/>
    <w:rsid w:val="002003E0"/>
    <w:rsid w:val="00201573"/>
    <w:rsid w:val="00204EC5"/>
    <w:rsid w:val="002064C7"/>
    <w:rsid w:val="00207A38"/>
    <w:rsid w:val="00207C8C"/>
    <w:rsid w:val="00212A93"/>
    <w:rsid w:val="002142AA"/>
    <w:rsid w:val="00230C84"/>
    <w:rsid w:val="00231646"/>
    <w:rsid w:val="002332D8"/>
    <w:rsid w:val="0023344E"/>
    <w:rsid w:val="002443FC"/>
    <w:rsid w:val="00250B33"/>
    <w:rsid w:val="002512CF"/>
    <w:rsid w:val="00252EC5"/>
    <w:rsid w:val="00254C05"/>
    <w:rsid w:val="002558B5"/>
    <w:rsid w:val="00256F17"/>
    <w:rsid w:val="002622A8"/>
    <w:rsid w:val="002644B9"/>
    <w:rsid w:val="0026565D"/>
    <w:rsid w:val="00273648"/>
    <w:rsid w:val="002B0B96"/>
    <w:rsid w:val="002B2ACF"/>
    <w:rsid w:val="002B4900"/>
    <w:rsid w:val="002B7CE2"/>
    <w:rsid w:val="002C17A0"/>
    <w:rsid w:val="002D46BE"/>
    <w:rsid w:val="002E5BD1"/>
    <w:rsid w:val="002F10C6"/>
    <w:rsid w:val="00301658"/>
    <w:rsid w:val="0030198E"/>
    <w:rsid w:val="00304553"/>
    <w:rsid w:val="00310EED"/>
    <w:rsid w:val="003174EB"/>
    <w:rsid w:val="003212CA"/>
    <w:rsid w:val="00324F1C"/>
    <w:rsid w:val="00330416"/>
    <w:rsid w:val="0033387C"/>
    <w:rsid w:val="003358C3"/>
    <w:rsid w:val="00344A00"/>
    <w:rsid w:val="003456FB"/>
    <w:rsid w:val="0034589B"/>
    <w:rsid w:val="00351469"/>
    <w:rsid w:val="0035498D"/>
    <w:rsid w:val="00356D22"/>
    <w:rsid w:val="003577DB"/>
    <w:rsid w:val="003639CC"/>
    <w:rsid w:val="00365D7D"/>
    <w:rsid w:val="00371C05"/>
    <w:rsid w:val="00375E3B"/>
    <w:rsid w:val="00377086"/>
    <w:rsid w:val="003775E6"/>
    <w:rsid w:val="00381C43"/>
    <w:rsid w:val="00381D3E"/>
    <w:rsid w:val="003836E8"/>
    <w:rsid w:val="003862D0"/>
    <w:rsid w:val="00386C02"/>
    <w:rsid w:val="0038740D"/>
    <w:rsid w:val="003930C2"/>
    <w:rsid w:val="00393B9E"/>
    <w:rsid w:val="0039683C"/>
    <w:rsid w:val="003A5B46"/>
    <w:rsid w:val="003B1EFF"/>
    <w:rsid w:val="003B5BD6"/>
    <w:rsid w:val="003C2BBC"/>
    <w:rsid w:val="003C607A"/>
    <w:rsid w:val="003D0FA0"/>
    <w:rsid w:val="003D6DF5"/>
    <w:rsid w:val="003E13E4"/>
    <w:rsid w:val="003E249F"/>
    <w:rsid w:val="003E5A7E"/>
    <w:rsid w:val="003E7B99"/>
    <w:rsid w:val="003F054E"/>
    <w:rsid w:val="00403EAB"/>
    <w:rsid w:val="00412EFD"/>
    <w:rsid w:val="00414AD0"/>
    <w:rsid w:val="0041512C"/>
    <w:rsid w:val="0041619E"/>
    <w:rsid w:val="004219C2"/>
    <w:rsid w:val="00431EE2"/>
    <w:rsid w:val="00433FEE"/>
    <w:rsid w:val="004428ED"/>
    <w:rsid w:val="00446B33"/>
    <w:rsid w:val="004553BB"/>
    <w:rsid w:val="004642C1"/>
    <w:rsid w:val="00467C95"/>
    <w:rsid w:val="00467F37"/>
    <w:rsid w:val="00480ABC"/>
    <w:rsid w:val="0048201A"/>
    <w:rsid w:val="004924FC"/>
    <w:rsid w:val="00494F4C"/>
    <w:rsid w:val="004A1BF8"/>
    <w:rsid w:val="004A27C1"/>
    <w:rsid w:val="004A283F"/>
    <w:rsid w:val="004A4696"/>
    <w:rsid w:val="004A4FB9"/>
    <w:rsid w:val="004A6F4B"/>
    <w:rsid w:val="004B0D8B"/>
    <w:rsid w:val="004B3869"/>
    <w:rsid w:val="004B3EF3"/>
    <w:rsid w:val="004B5B87"/>
    <w:rsid w:val="004B60D6"/>
    <w:rsid w:val="004B6F3F"/>
    <w:rsid w:val="004C2808"/>
    <w:rsid w:val="004C75AE"/>
    <w:rsid w:val="004D38CB"/>
    <w:rsid w:val="004D6A07"/>
    <w:rsid w:val="004D7032"/>
    <w:rsid w:val="004E0174"/>
    <w:rsid w:val="004E23C6"/>
    <w:rsid w:val="004F4802"/>
    <w:rsid w:val="005018CF"/>
    <w:rsid w:val="00505717"/>
    <w:rsid w:val="00506E65"/>
    <w:rsid w:val="00507035"/>
    <w:rsid w:val="00514833"/>
    <w:rsid w:val="0051526A"/>
    <w:rsid w:val="00517310"/>
    <w:rsid w:val="00525498"/>
    <w:rsid w:val="00536EC1"/>
    <w:rsid w:val="005447E9"/>
    <w:rsid w:val="0054539B"/>
    <w:rsid w:val="00552507"/>
    <w:rsid w:val="00552982"/>
    <w:rsid w:val="005550DF"/>
    <w:rsid w:val="00555D28"/>
    <w:rsid w:val="00560760"/>
    <w:rsid w:val="00561107"/>
    <w:rsid w:val="00561E70"/>
    <w:rsid w:val="00571F88"/>
    <w:rsid w:val="00572542"/>
    <w:rsid w:val="00573614"/>
    <w:rsid w:val="005752C7"/>
    <w:rsid w:val="00583335"/>
    <w:rsid w:val="00591DE7"/>
    <w:rsid w:val="00596A3D"/>
    <w:rsid w:val="005A2EE9"/>
    <w:rsid w:val="005A2FA5"/>
    <w:rsid w:val="005A5308"/>
    <w:rsid w:val="005B3EB3"/>
    <w:rsid w:val="005C2061"/>
    <w:rsid w:val="005C3374"/>
    <w:rsid w:val="005C46DE"/>
    <w:rsid w:val="005D0F50"/>
    <w:rsid w:val="005D178B"/>
    <w:rsid w:val="005D4D4B"/>
    <w:rsid w:val="005D7B8E"/>
    <w:rsid w:val="005E128F"/>
    <w:rsid w:val="005E230F"/>
    <w:rsid w:val="005F0909"/>
    <w:rsid w:val="005F1186"/>
    <w:rsid w:val="005F14EE"/>
    <w:rsid w:val="005F61CD"/>
    <w:rsid w:val="005F71E0"/>
    <w:rsid w:val="00601A4C"/>
    <w:rsid w:val="006037B4"/>
    <w:rsid w:val="006056CA"/>
    <w:rsid w:val="00617BB0"/>
    <w:rsid w:val="00620765"/>
    <w:rsid w:val="00621369"/>
    <w:rsid w:val="006321A5"/>
    <w:rsid w:val="006322BA"/>
    <w:rsid w:val="0063422B"/>
    <w:rsid w:val="00634629"/>
    <w:rsid w:val="00640B7A"/>
    <w:rsid w:val="00641F97"/>
    <w:rsid w:val="006500D0"/>
    <w:rsid w:val="006505A6"/>
    <w:rsid w:val="00650970"/>
    <w:rsid w:val="006517A2"/>
    <w:rsid w:val="006518E8"/>
    <w:rsid w:val="0065495F"/>
    <w:rsid w:val="00667D77"/>
    <w:rsid w:val="00672617"/>
    <w:rsid w:val="00675CD1"/>
    <w:rsid w:val="00676028"/>
    <w:rsid w:val="00677DAC"/>
    <w:rsid w:val="006851E3"/>
    <w:rsid w:val="0068544B"/>
    <w:rsid w:val="0069002A"/>
    <w:rsid w:val="00690CE9"/>
    <w:rsid w:val="00693038"/>
    <w:rsid w:val="00695C27"/>
    <w:rsid w:val="006A02AC"/>
    <w:rsid w:val="006C2560"/>
    <w:rsid w:val="006C74F0"/>
    <w:rsid w:val="006D4A7C"/>
    <w:rsid w:val="006E0EAC"/>
    <w:rsid w:val="006E672E"/>
    <w:rsid w:val="00713BF8"/>
    <w:rsid w:val="00715DD6"/>
    <w:rsid w:val="00716FCB"/>
    <w:rsid w:val="007216BB"/>
    <w:rsid w:val="00721EE7"/>
    <w:rsid w:val="0072319F"/>
    <w:rsid w:val="00723E8A"/>
    <w:rsid w:val="00724C1A"/>
    <w:rsid w:val="00724C81"/>
    <w:rsid w:val="0072566D"/>
    <w:rsid w:val="00726BE8"/>
    <w:rsid w:val="00731ED5"/>
    <w:rsid w:val="00735185"/>
    <w:rsid w:val="00740CE4"/>
    <w:rsid w:val="00740D88"/>
    <w:rsid w:val="00742489"/>
    <w:rsid w:val="007435FA"/>
    <w:rsid w:val="007441BB"/>
    <w:rsid w:val="0074738E"/>
    <w:rsid w:val="007626B4"/>
    <w:rsid w:val="00764B93"/>
    <w:rsid w:val="007674E4"/>
    <w:rsid w:val="00767D2E"/>
    <w:rsid w:val="00772718"/>
    <w:rsid w:val="007818CB"/>
    <w:rsid w:val="00781C48"/>
    <w:rsid w:val="00785EFC"/>
    <w:rsid w:val="00787910"/>
    <w:rsid w:val="00792FFF"/>
    <w:rsid w:val="0079321C"/>
    <w:rsid w:val="007933DE"/>
    <w:rsid w:val="007A56D4"/>
    <w:rsid w:val="007A6C6C"/>
    <w:rsid w:val="007A6F2A"/>
    <w:rsid w:val="007B13A9"/>
    <w:rsid w:val="007B56B1"/>
    <w:rsid w:val="007B59C6"/>
    <w:rsid w:val="007C2FBC"/>
    <w:rsid w:val="007C3C1D"/>
    <w:rsid w:val="007C6407"/>
    <w:rsid w:val="007D0A2B"/>
    <w:rsid w:val="007D0E65"/>
    <w:rsid w:val="007D63BE"/>
    <w:rsid w:val="007D7637"/>
    <w:rsid w:val="007E3D8C"/>
    <w:rsid w:val="007F0132"/>
    <w:rsid w:val="007F700C"/>
    <w:rsid w:val="008000F3"/>
    <w:rsid w:val="00800F23"/>
    <w:rsid w:val="00807DE8"/>
    <w:rsid w:val="00811708"/>
    <w:rsid w:val="008117F7"/>
    <w:rsid w:val="008205DF"/>
    <w:rsid w:val="0082698B"/>
    <w:rsid w:val="0083065B"/>
    <w:rsid w:val="00833E2F"/>
    <w:rsid w:val="00837E5D"/>
    <w:rsid w:val="00850AB5"/>
    <w:rsid w:val="00857DD6"/>
    <w:rsid w:val="00875C53"/>
    <w:rsid w:val="0087633F"/>
    <w:rsid w:val="00881CC6"/>
    <w:rsid w:val="00886034"/>
    <w:rsid w:val="00886DFB"/>
    <w:rsid w:val="0089602E"/>
    <w:rsid w:val="0089755F"/>
    <w:rsid w:val="008A2BDD"/>
    <w:rsid w:val="008A7A19"/>
    <w:rsid w:val="008B4F5A"/>
    <w:rsid w:val="008B563B"/>
    <w:rsid w:val="008C26E3"/>
    <w:rsid w:val="008C43E4"/>
    <w:rsid w:val="008C4F41"/>
    <w:rsid w:val="008C53C4"/>
    <w:rsid w:val="008D1876"/>
    <w:rsid w:val="008D27B8"/>
    <w:rsid w:val="008D2F6C"/>
    <w:rsid w:val="008D4F70"/>
    <w:rsid w:val="008D7523"/>
    <w:rsid w:val="008E1AD5"/>
    <w:rsid w:val="008E2B1C"/>
    <w:rsid w:val="008E3C44"/>
    <w:rsid w:val="008E70C7"/>
    <w:rsid w:val="008F13C7"/>
    <w:rsid w:val="008F3C07"/>
    <w:rsid w:val="008F562F"/>
    <w:rsid w:val="008F7760"/>
    <w:rsid w:val="009026EF"/>
    <w:rsid w:val="009034B5"/>
    <w:rsid w:val="009041C6"/>
    <w:rsid w:val="00904FBC"/>
    <w:rsid w:val="00906A19"/>
    <w:rsid w:val="00913F24"/>
    <w:rsid w:val="00917AB5"/>
    <w:rsid w:val="00917D28"/>
    <w:rsid w:val="00931CA2"/>
    <w:rsid w:val="00933546"/>
    <w:rsid w:val="00935846"/>
    <w:rsid w:val="009376B4"/>
    <w:rsid w:val="00943FBE"/>
    <w:rsid w:val="009464C6"/>
    <w:rsid w:val="009633A4"/>
    <w:rsid w:val="00966897"/>
    <w:rsid w:val="009701CD"/>
    <w:rsid w:val="00973B40"/>
    <w:rsid w:val="0097435B"/>
    <w:rsid w:val="009816B5"/>
    <w:rsid w:val="009817F1"/>
    <w:rsid w:val="00982FAE"/>
    <w:rsid w:val="00984D0F"/>
    <w:rsid w:val="009915A9"/>
    <w:rsid w:val="009917F8"/>
    <w:rsid w:val="00991FB5"/>
    <w:rsid w:val="009941B8"/>
    <w:rsid w:val="009960FB"/>
    <w:rsid w:val="009A059E"/>
    <w:rsid w:val="009A4C6F"/>
    <w:rsid w:val="009A7264"/>
    <w:rsid w:val="009B438E"/>
    <w:rsid w:val="009C122C"/>
    <w:rsid w:val="009C7145"/>
    <w:rsid w:val="009D1585"/>
    <w:rsid w:val="009D249A"/>
    <w:rsid w:val="009D4157"/>
    <w:rsid w:val="009D4AE0"/>
    <w:rsid w:val="009D6E7E"/>
    <w:rsid w:val="009E1289"/>
    <w:rsid w:val="009F2D20"/>
    <w:rsid w:val="009F33E2"/>
    <w:rsid w:val="00A105E7"/>
    <w:rsid w:val="00A166A1"/>
    <w:rsid w:val="00A173CC"/>
    <w:rsid w:val="00A17C31"/>
    <w:rsid w:val="00A20DB1"/>
    <w:rsid w:val="00A21565"/>
    <w:rsid w:val="00A228E7"/>
    <w:rsid w:val="00A23562"/>
    <w:rsid w:val="00A27C49"/>
    <w:rsid w:val="00A3171C"/>
    <w:rsid w:val="00A32C5C"/>
    <w:rsid w:val="00A33985"/>
    <w:rsid w:val="00A33CCE"/>
    <w:rsid w:val="00A40F8F"/>
    <w:rsid w:val="00A450A9"/>
    <w:rsid w:val="00A6046E"/>
    <w:rsid w:val="00A61F45"/>
    <w:rsid w:val="00A648BD"/>
    <w:rsid w:val="00A677AD"/>
    <w:rsid w:val="00A67CDE"/>
    <w:rsid w:val="00A73C1E"/>
    <w:rsid w:val="00A7697C"/>
    <w:rsid w:val="00A900AA"/>
    <w:rsid w:val="00A9117B"/>
    <w:rsid w:val="00A917BD"/>
    <w:rsid w:val="00A91E0D"/>
    <w:rsid w:val="00A92D51"/>
    <w:rsid w:val="00A94014"/>
    <w:rsid w:val="00A96F54"/>
    <w:rsid w:val="00AA4BE8"/>
    <w:rsid w:val="00AB04CB"/>
    <w:rsid w:val="00AB29DA"/>
    <w:rsid w:val="00AB6096"/>
    <w:rsid w:val="00AC3930"/>
    <w:rsid w:val="00AC5D5A"/>
    <w:rsid w:val="00AD317B"/>
    <w:rsid w:val="00AD3D64"/>
    <w:rsid w:val="00AD604B"/>
    <w:rsid w:val="00AE4734"/>
    <w:rsid w:val="00AF3E56"/>
    <w:rsid w:val="00B0441D"/>
    <w:rsid w:val="00B0727D"/>
    <w:rsid w:val="00B11245"/>
    <w:rsid w:val="00B16F70"/>
    <w:rsid w:val="00B2533F"/>
    <w:rsid w:val="00B2672B"/>
    <w:rsid w:val="00B27E51"/>
    <w:rsid w:val="00B32B46"/>
    <w:rsid w:val="00B348F8"/>
    <w:rsid w:val="00B36EED"/>
    <w:rsid w:val="00B3756D"/>
    <w:rsid w:val="00B37673"/>
    <w:rsid w:val="00B41FFE"/>
    <w:rsid w:val="00B632AB"/>
    <w:rsid w:val="00B716C5"/>
    <w:rsid w:val="00B8570A"/>
    <w:rsid w:val="00B86F5C"/>
    <w:rsid w:val="00B90479"/>
    <w:rsid w:val="00B93245"/>
    <w:rsid w:val="00BA4A07"/>
    <w:rsid w:val="00BA7D8C"/>
    <w:rsid w:val="00BA7E67"/>
    <w:rsid w:val="00BA7F0A"/>
    <w:rsid w:val="00BB25D1"/>
    <w:rsid w:val="00BB35B9"/>
    <w:rsid w:val="00BC0D4A"/>
    <w:rsid w:val="00BC6170"/>
    <w:rsid w:val="00BD136C"/>
    <w:rsid w:val="00BD2F74"/>
    <w:rsid w:val="00BD3089"/>
    <w:rsid w:val="00BE289B"/>
    <w:rsid w:val="00BE4F9B"/>
    <w:rsid w:val="00BE5CB4"/>
    <w:rsid w:val="00BE643A"/>
    <w:rsid w:val="00BE6F4A"/>
    <w:rsid w:val="00BE6F67"/>
    <w:rsid w:val="00BF2820"/>
    <w:rsid w:val="00BF2BAE"/>
    <w:rsid w:val="00BF6410"/>
    <w:rsid w:val="00BF7B8F"/>
    <w:rsid w:val="00C017C5"/>
    <w:rsid w:val="00C03C6D"/>
    <w:rsid w:val="00C07FBC"/>
    <w:rsid w:val="00C20CAA"/>
    <w:rsid w:val="00C26FFC"/>
    <w:rsid w:val="00C276EA"/>
    <w:rsid w:val="00C276FA"/>
    <w:rsid w:val="00C35364"/>
    <w:rsid w:val="00C36FA5"/>
    <w:rsid w:val="00C40185"/>
    <w:rsid w:val="00C41D3B"/>
    <w:rsid w:val="00C52435"/>
    <w:rsid w:val="00C56769"/>
    <w:rsid w:val="00C60033"/>
    <w:rsid w:val="00C67BD4"/>
    <w:rsid w:val="00C7354B"/>
    <w:rsid w:val="00C7598B"/>
    <w:rsid w:val="00C83B46"/>
    <w:rsid w:val="00C85DA5"/>
    <w:rsid w:val="00C87188"/>
    <w:rsid w:val="00C907AC"/>
    <w:rsid w:val="00C94F37"/>
    <w:rsid w:val="00C952E8"/>
    <w:rsid w:val="00C96022"/>
    <w:rsid w:val="00CA1BB1"/>
    <w:rsid w:val="00CA1FCA"/>
    <w:rsid w:val="00CA4228"/>
    <w:rsid w:val="00CA52AD"/>
    <w:rsid w:val="00CA65FB"/>
    <w:rsid w:val="00CB0795"/>
    <w:rsid w:val="00CB4179"/>
    <w:rsid w:val="00CB622E"/>
    <w:rsid w:val="00CB6AE2"/>
    <w:rsid w:val="00CC370D"/>
    <w:rsid w:val="00CD10E8"/>
    <w:rsid w:val="00CD2C08"/>
    <w:rsid w:val="00CD5972"/>
    <w:rsid w:val="00CD5A0A"/>
    <w:rsid w:val="00CE0452"/>
    <w:rsid w:val="00CF58D7"/>
    <w:rsid w:val="00CF7168"/>
    <w:rsid w:val="00D007ED"/>
    <w:rsid w:val="00D07A67"/>
    <w:rsid w:val="00D118F5"/>
    <w:rsid w:val="00D217DA"/>
    <w:rsid w:val="00D2565D"/>
    <w:rsid w:val="00D273B3"/>
    <w:rsid w:val="00D27CEC"/>
    <w:rsid w:val="00D37DF1"/>
    <w:rsid w:val="00D412B2"/>
    <w:rsid w:val="00D428D7"/>
    <w:rsid w:val="00D43997"/>
    <w:rsid w:val="00D45C11"/>
    <w:rsid w:val="00D4656F"/>
    <w:rsid w:val="00D47EF5"/>
    <w:rsid w:val="00D62E13"/>
    <w:rsid w:val="00D63A5B"/>
    <w:rsid w:val="00D63D22"/>
    <w:rsid w:val="00D674BA"/>
    <w:rsid w:val="00D74C45"/>
    <w:rsid w:val="00D8562C"/>
    <w:rsid w:val="00D86C32"/>
    <w:rsid w:val="00DA2FBE"/>
    <w:rsid w:val="00DA4EB5"/>
    <w:rsid w:val="00DA6431"/>
    <w:rsid w:val="00DC6EA3"/>
    <w:rsid w:val="00DC73BB"/>
    <w:rsid w:val="00DD085C"/>
    <w:rsid w:val="00DD3747"/>
    <w:rsid w:val="00DF0085"/>
    <w:rsid w:val="00DF0BBE"/>
    <w:rsid w:val="00DF30AB"/>
    <w:rsid w:val="00DF76EF"/>
    <w:rsid w:val="00E0398C"/>
    <w:rsid w:val="00E11186"/>
    <w:rsid w:val="00E13B25"/>
    <w:rsid w:val="00E15D19"/>
    <w:rsid w:val="00E227F7"/>
    <w:rsid w:val="00E258D9"/>
    <w:rsid w:val="00E25C18"/>
    <w:rsid w:val="00E325B3"/>
    <w:rsid w:val="00E32DB6"/>
    <w:rsid w:val="00E35384"/>
    <w:rsid w:val="00E369A2"/>
    <w:rsid w:val="00E4138B"/>
    <w:rsid w:val="00E41FBF"/>
    <w:rsid w:val="00E46E2B"/>
    <w:rsid w:val="00E5205D"/>
    <w:rsid w:val="00E52471"/>
    <w:rsid w:val="00E52656"/>
    <w:rsid w:val="00E52C36"/>
    <w:rsid w:val="00E56EB6"/>
    <w:rsid w:val="00E57F3D"/>
    <w:rsid w:val="00E60588"/>
    <w:rsid w:val="00E64142"/>
    <w:rsid w:val="00E65C5B"/>
    <w:rsid w:val="00E67291"/>
    <w:rsid w:val="00E7268E"/>
    <w:rsid w:val="00E73171"/>
    <w:rsid w:val="00E73DA2"/>
    <w:rsid w:val="00E80A79"/>
    <w:rsid w:val="00E85497"/>
    <w:rsid w:val="00E90746"/>
    <w:rsid w:val="00E92D2E"/>
    <w:rsid w:val="00E93144"/>
    <w:rsid w:val="00E93E5F"/>
    <w:rsid w:val="00E95095"/>
    <w:rsid w:val="00E95B1C"/>
    <w:rsid w:val="00EA134A"/>
    <w:rsid w:val="00EA19CE"/>
    <w:rsid w:val="00EA6027"/>
    <w:rsid w:val="00EB08A6"/>
    <w:rsid w:val="00ED0F0F"/>
    <w:rsid w:val="00ED35A5"/>
    <w:rsid w:val="00ED3A4B"/>
    <w:rsid w:val="00ED4538"/>
    <w:rsid w:val="00ED6917"/>
    <w:rsid w:val="00ED7051"/>
    <w:rsid w:val="00EE128F"/>
    <w:rsid w:val="00EE16B1"/>
    <w:rsid w:val="00EE3449"/>
    <w:rsid w:val="00EE5CF4"/>
    <w:rsid w:val="00EE7A71"/>
    <w:rsid w:val="00EF4EEC"/>
    <w:rsid w:val="00F06DF2"/>
    <w:rsid w:val="00F1115D"/>
    <w:rsid w:val="00F20526"/>
    <w:rsid w:val="00F20A2C"/>
    <w:rsid w:val="00F25DB3"/>
    <w:rsid w:val="00F264B5"/>
    <w:rsid w:val="00F26DC4"/>
    <w:rsid w:val="00F30F35"/>
    <w:rsid w:val="00F34F17"/>
    <w:rsid w:val="00F35CC3"/>
    <w:rsid w:val="00F45235"/>
    <w:rsid w:val="00F46E78"/>
    <w:rsid w:val="00F47391"/>
    <w:rsid w:val="00F53431"/>
    <w:rsid w:val="00F5367E"/>
    <w:rsid w:val="00F53C6E"/>
    <w:rsid w:val="00F5487A"/>
    <w:rsid w:val="00F578B1"/>
    <w:rsid w:val="00F603D0"/>
    <w:rsid w:val="00F63908"/>
    <w:rsid w:val="00F65A1E"/>
    <w:rsid w:val="00F665DF"/>
    <w:rsid w:val="00F6681B"/>
    <w:rsid w:val="00F81263"/>
    <w:rsid w:val="00F86452"/>
    <w:rsid w:val="00F9103E"/>
    <w:rsid w:val="00F9242A"/>
    <w:rsid w:val="00F97592"/>
    <w:rsid w:val="00FA7979"/>
    <w:rsid w:val="00FB2CDB"/>
    <w:rsid w:val="00FC16B1"/>
    <w:rsid w:val="00FC196F"/>
    <w:rsid w:val="00FC712C"/>
    <w:rsid w:val="00FC75C2"/>
    <w:rsid w:val="00FE01E4"/>
    <w:rsid w:val="00FE1F82"/>
    <w:rsid w:val="00FE43FF"/>
    <w:rsid w:val="00FE65B7"/>
    <w:rsid w:val="00FE7975"/>
    <w:rsid w:val="00FF2E16"/>
    <w:rsid w:val="00FF6E2E"/>
    <w:rsid w:val="00FF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1E8"/>
  <w15:chartTrackingRefBased/>
  <w15:docId w15:val="{78A33B7E-AAAE-4719-9EEF-434465A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5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15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18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7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B1C"/>
    <w:pPr>
      <w:ind w:left="720"/>
      <w:contextualSpacing/>
    </w:pPr>
  </w:style>
  <w:style w:type="paragraph" w:styleId="Encabezado">
    <w:name w:val="header"/>
    <w:basedOn w:val="Normal"/>
    <w:link w:val="EncabezadoCar"/>
    <w:rsid w:val="003E7B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E7B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FC196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s-MX"/>
    </w:rPr>
  </w:style>
  <w:style w:type="table" w:styleId="Tablaconcuadrcula1clara-nfasis3">
    <w:name w:val="Grid Table 1 Light Accent 3"/>
    <w:basedOn w:val="Tablanormal"/>
    <w:uiPriority w:val="46"/>
    <w:rsid w:val="007B13A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837E5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2186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57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16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A166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205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5">
    <w:name w:val="List Table 6 Colorful Accent 5"/>
    <w:basedOn w:val="Tablanormal"/>
    <w:uiPriority w:val="51"/>
    <w:rsid w:val="008763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87633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96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60FB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A61F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F4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51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1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A0E19-DA25-429D-8E52-CAE8B304F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1027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A.C.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 DAVILA, HUGO IVAN</dc:creator>
  <cp:keywords/>
  <dc:description/>
  <cp:lastModifiedBy>RODRIGUEZ BARRETO, YAEL ALEJANDRO</cp:lastModifiedBy>
  <cp:revision>34</cp:revision>
  <cp:lastPrinted>2019-10-01T13:39:00Z</cp:lastPrinted>
  <dcterms:created xsi:type="dcterms:W3CDTF">2021-08-11T01:29:00Z</dcterms:created>
  <dcterms:modified xsi:type="dcterms:W3CDTF">2023-12-01T23:24:00Z</dcterms:modified>
</cp:coreProperties>
</file>