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使用Navicat 15 for </w:t>
      </w:r>
      <w:r>
        <w:rPr>
          <w:rFonts w:hint="default"/>
          <w:lang w:val="en-US"/>
        </w:rPr>
        <w:t>mysql</w:t>
      </w:r>
      <w:r>
        <w:rPr>
          <w:rFonts w:hint="eastAsia"/>
          <w:lang w:val="en-US" w:eastAsia="zh-CN"/>
        </w:rPr>
        <w:t xml:space="preserve"> 创建数据库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新建mysql连接text，root用户登录，输入密码。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在新建的text新建数据库text01。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33A73"/>
    <w:multiLevelType w:val="singleLevel"/>
    <w:tmpl w:val="D5F33A7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53F4B"/>
    <w:rsid w:val="5555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2021-06-17T15:27:00Z</dcterms:created>
  <dc:creator>杨文</dc:creator>
  <cp:lastModifiedBy>杨文</cp:lastModifiedBy>
  <dcterms:modified xsi:type="dcterms:W3CDTF">2021-06-17T15:43:10Z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F27A7651C2784C82A2B1AF897121A99F</vt:lpwstr>
  </property>
</Properties>
</file>