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第二章 系统总体设计</w:t>
      </w:r>
    </w:p>
    <w:p>
      <w:pPr>
        <w:pStyle w:val="Heading2"/>
      </w:pPr>
      <w:r>
        <w:t>2.1 系统需求分析</w:t>
      </w:r>
    </w:p>
    <w:p>
      <w:pPr>
        <w:spacing w:after="100" w:line="360" w:lineRule="auto"/>
        <w:ind w:firstLineChars="200"/>
      </w:pPr>
      <w:r>
        <w:t>本文设计的系统面向传送带产品缺陷检测与自动分拣场景，目标是在产品经过检测位置时，自动完成触发、停带、拍照、推理、判定和分拣动作。系统需要同时满足视觉检测、实时控制和通信协同三方面要求。</w:t>
      </w:r>
    </w:p>
    <w:p>
      <w:pPr>
        <w:spacing w:after="100" w:line="360" w:lineRule="auto"/>
        <w:ind w:firstLineChars="200"/>
      </w:pPr>
      <w:r>
        <w:t>在功能需求方面，系统应具备以下能力：第一，能够通过光电开关检测传送带上是否有产品到达指定位置；第二，能够在检测到产品后控制传送带暂停，为图像采集和模型推理提供稳定条件；第三，能够由 Jetson Nano 调用摄像头采集图像，并通过目标检测模型判断产品是否存在缺陷；第四，能够将检测结果返回 STM32，由 STM32 控制气缸完成缺陷品剔除，正常品则直接放行；第五，能够在 STM32 与 Jetson 之间建立稳定的串口通信机制，保证触发命令和检测结果能够正确传输。</w:t>
      </w:r>
    </w:p>
    <w:p>
      <w:pPr>
        <w:spacing w:after="100" w:line="360" w:lineRule="auto"/>
        <w:ind w:firstLineChars="200"/>
      </w:pPr>
      <w:r>
        <w:t>在性能需求方面，系统应尽量缩短从产品触发到执行分拣之间的时间，使检测流程能够适应传送带连续运行场景。边缘推理部分需要选择轻量化模型，并通过 TensorRT 加速降低推理延迟；控制部分需要保证光电检测、通信等待和执行动作按顺序进行，避免重复触发和状态混乱。考虑到工业现场可能存在串口干扰、相机异常或推理超时，系统还需要具备基本容错能力。当 Jetson 回复超时或数据校验失败时，STM32 按正常品放行处理，避免传送带长时间停滞。</w:t>
      </w:r>
    </w:p>
    <w:p>
      <w:pPr>
        <w:spacing w:after="100" w:line="360" w:lineRule="auto"/>
        <w:ind w:firstLineChars="200"/>
      </w:pPr>
      <w:r>
        <w:t>在硬件约束方面，系统采用 STM32F103C6 作为控制器，该芯片 SRAM 仅 10 KB，因此 FreeRTOS 任务栈、系统 heap 和通信缓冲区必须控制在较小范围内。Jetson Nano 负责视觉推理，虽然具备 GPU 加速能力，但其功耗和算力仍有限，因此检测模型应选择轻量化版本。系统整体需要在成本、实时性和实现复杂度之间取得平衡。</w:t>
      </w:r>
    </w:p>
    <w:p>
      <w:pPr>
        <w:pStyle w:val="Heading2"/>
      </w:pPr>
      <w:r>
        <w:t>2.2 系统总体架构</w:t>
      </w:r>
    </w:p>
    <w:p>
      <w:pPr>
        <w:spacing w:after="100" w:line="360" w:lineRule="auto"/>
        <w:ind w:firstLineChars="200"/>
      </w:pPr>
      <w:r>
        <w:t>系统采用“边缘推理 + 嵌入式控制”的异构架构，由感知层、边缘推理层、控制执行层和通信层组成。</w:t>
      </w:r>
    </w:p>
    <w:p>
      <w:pPr>
        <w:spacing w:after="100" w:line="360" w:lineRule="auto"/>
        <w:ind w:firstLineChars="200"/>
      </w:pPr>
      <w:r>
        <w:t>感知层主要包括 USB 摄像头和光电开关。光电开关安装在传送带检测位置，用于判断产品是否到达；USB 摄像头连接 Jetson Nano，用于采集产品图像。光电开关负责触发流程，摄像头负责提供视觉输入，两者共同构成系统的现场感知部分。</w:t>
      </w:r>
    </w:p>
    <w:p>
      <w:pPr>
        <w:spacing w:after="100" w:line="360" w:lineRule="auto"/>
        <w:ind w:firstLineChars="200"/>
      </w:pPr>
      <w:r>
        <w:t>边缘推理层以 Jetson Nano 为核心。Jetson Nano 运行 Python 推理程序，接收到 STM32 的串口触发帧后，读取摄像头图像，完成预处理、TensorRT 模型推理、后处理和缺陷判定，并通过串口返回检测结果。该层主要承担计算量较大的视觉识别任务。</w:t>
      </w:r>
    </w:p>
    <w:p>
      <w:pPr>
        <w:spacing w:after="100" w:line="360" w:lineRule="auto"/>
        <w:ind w:firstLineChars="200"/>
      </w:pPr>
      <w:r>
        <w:t>控制执行层以 STM32F103C6 为核心。STM32 运行 FreeRTOS 程序，负责光电开关轮询、传送带启停、串口触发、等待检测结果和气缸动作控制。传送带由 TB6600 驱动器和步进电机构成，STM32 通过 TIM2 输出 PWM 脉冲控制电机运行；缺陷品剔除由 GPIO 控制电磁阀，进而驱动气缸完成动作。</w:t>
      </w:r>
    </w:p>
    <w:p>
      <w:pPr>
        <w:spacing w:after="100" w:line="360" w:lineRule="auto"/>
        <w:ind w:firstLineChars="200"/>
      </w:pPr>
      <w:r>
        <w:t>通信层采用 UART 串口连接 STM32 与 Jetson Nano。STM32 检测到产品后发送触发帧，Jetson 完成推理后返回判定帧。系统通信协议采用固定帧头和 XOR 校验，结构简单，便于在资源有限的 MCU 上解析。</w:t>
      </w:r>
    </w:p>
    <w:p>
      <w:pPr>
        <w:spacing w:after="100" w:line="360" w:lineRule="auto"/>
        <w:ind w:firstLineChars="200"/>
      </w:pPr>
      <w:r>
        <w:t>系统工作流程如下：传送带运行时，STM32 持续检测光电开关状态；当产品到达检测位置后，STM32 停止传送带并向 Jetson 发送触发帧；Jetson 收到触发后采集图像并进行缺陷检测；检测完成后，Jetson 返回缺陷或正常状态；STM32 根据返回结果决定是否驱动气缸剔除产品，最后恢复传送带运行。</w:t>
      </w:r>
    </w:p>
    <w:p>
      <w:pPr>
        <w:pStyle w:val="Heading2"/>
      </w:pPr>
      <w:r>
        <w:t>2.3 关键技术选型</w:t>
      </w:r>
    </w:p>
    <w:p>
      <w:pPr>
        <w:spacing w:after="100" w:line="360" w:lineRule="auto"/>
        <w:ind w:firstLineChars="200"/>
      </w:pPr>
      <w:r>
        <w:t>系统控制器选用 STM32F103C6。该芯片基于 Cortex-M3 内核，主频可达 72 MHz，具备 GPIO、USART、定时器等常用外设，能够满足传送带控制、光电开关检测和串口通信需求。虽然其 SRAM 资源较小，但通过合理配置 FreeRTOS heap 和任务栈，可以完成本系统所需的多任务控制。</w:t>
      </w:r>
    </w:p>
    <w:p>
      <w:pPr>
        <w:spacing w:after="100" w:line="360" w:lineRule="auto"/>
        <w:ind w:firstLineChars="200"/>
      </w:pPr>
      <w:r>
        <w:t>实时操作系统选用 FreeRTOS。相比单一裸机循环，FreeRTOS 能够将光电检测、串口通信和分拣控制拆分为独立任务，并通过信号量实现任务同步。本文设置 DetectTask、ControlTask 和 UartTask 三个核心任务，使系统流程更清晰，也便于后续维护和扩展。</w:t>
      </w:r>
    </w:p>
    <w:p>
      <w:pPr>
        <w:spacing w:after="100" w:line="360" w:lineRule="auto"/>
        <w:ind w:firstLineChars="200"/>
      </w:pPr>
      <w:r>
        <w:t>边缘推理平台选用 Jetson Nano。Jetson Nano 集成 ARM CPU 与 NVIDIA GPU，支持 CUDA 和 TensorRT，适合部署轻量化目标检测模型。相比普通单板机，Jetson Nano 在深度学习推理方面具有更强计算能力；相比更高端的 Jetson 设备，其成本更低，更适合中小型实验平台和原型系统。</w:t>
      </w:r>
    </w:p>
    <w:p>
      <w:pPr>
        <w:spacing w:after="100" w:line="360" w:lineRule="auto"/>
        <w:ind w:firstLineChars="200"/>
      </w:pPr>
      <w:r>
        <w:t>检测模型选用 YOLOv8n。YOLOv8n 模型规模较小，适合边缘设备实时推理。系统将模型转换为 TensorRT FP16 引擎，以降低推理耗时并提高 GPU 利用效率。对于本文的传送带检测任务，YOLOv8n 能够在速度和检测效果之间取得较好的平衡。</w:t>
      </w:r>
    </w:p>
    <w:p>
      <w:pPr>
        <w:spacing w:after="100" w:line="360" w:lineRule="auto"/>
        <w:ind w:firstLineChars="200"/>
      </w:pPr>
      <w:r>
        <w:t>通信方式选用 UART 串口。UART 接线简单、资源占用低，适合 STM32 与 Jetson 之间进行短帧控制信息传输。本文设计的上行触发帧为 `AA 55 10 PAY0 PAY1 XOR`，下行判定帧为 `BB STATUS XOR`。其中 `STATUS=0x01` 表示缺陷品，`STATUS=0x02` 表示正常品。XOR 校验用于发现简单传输错误，超时和校验失败时系统默认放行，保证流程可继续运行。</w:t>
      </w:r>
    </w:p>
    <w:p>
      <w:pPr>
        <w:spacing w:after="100" w:line="360" w:lineRule="auto"/>
        <w:ind w:firstLineChars="200"/>
      </w:pPr>
      <w:r>
        <w:t>执行机构选用 TB6600 步进电机驱动器和电磁阀气缸。TB6600 可接收 STM32 输出的 PWM 脉冲并驱动步进电机运行，适合传送带速度控制；气缸动作快速、结构简单，适合完成缺陷品剔除。STM32 通过 GPIO 控制电磁阀通断，实现剔除动作的开启与复位。</w:t>
      </w:r>
    </w:p>
    <w:p>
      <w:pPr>
        <w:pStyle w:val="Heading2"/>
      </w:pPr>
      <w:r>
        <w:t>2.4 本章小结</w:t>
      </w:r>
    </w:p>
    <w:p>
      <w:pPr>
        <w:spacing w:after="100" w:line="360" w:lineRule="auto"/>
        <w:ind w:firstLineChars="200"/>
      </w:pPr>
      <w:r>
        <w:t>本章从系统需求出发，确定了传送带视觉缺陷检测与自动分拣系统的总体架构。系统采用 Jetson Nano 负责边缘视觉推理，STM32F103C6 负责实时控制执行，两者通过 UART 自定义协议协同工作。该架构将视觉计算和实时控制分离，既能利用 Jetson Nano 的推理能力，又能发挥 STM32 在外设控制和实时响应方面的优势，为后续硬件设计、嵌入式软件设计和边缘推理系统实现奠定基础。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qFormat/>
    <w:pPr>
      <w:spacing w:before="360" w:after="240"/>
      <w:jc w:val="center"/>
    </w:pPr>
    <w:rPr>
      <w:b/>
      <w:rFonts w:ascii="Times New Roman" w:eastAsia="黑体" w:hAnsi="Times New Roman"/>
      <w:sz w:val="32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b/>
      <w:rFonts w:ascii="Times New Roman" w:eastAsia="黑体" w:hAnsi="Times New Roman"/>
      <w:sz w:val="28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b/>
      <w:rFonts w:ascii="Times New Roman" w:eastAsia="黑体" w:hAnsi="Times New Roman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