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b/>
          <w:bCs/>
          <w:sz w:val="28"/>
          <w:szCs w:val="28"/>
        </w:rPr>
        <w:t xml:space="preserve">MINOR PROJECT REPORT</w:t>
      </w:r>
    </w:p>
    <w:p>
      <w:pPr>
        <w:spacing w:after="100" w:before="0" w:line="360" w:lineRule="auto"/>
        <w:jc w:val="center"/>
      </w:pPr>
      <w:r>
        <w:rPr>
          <w:rFonts w:ascii="Times New Roman" w:cs="Times New Roman" w:eastAsia="Times New Roman" w:hAnsi="Times New Roman"/>
          <w:i w:val="false"/>
          <w:iCs w:val="false"/>
          <w:sz w:val="24"/>
          <w:szCs w:val="24"/>
        </w:rPr>
        <w:t xml:space="preserve">on</w:t>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b/>
          <w:bCs/>
          <w:sz w:val="28"/>
          <w:szCs w:val="28"/>
        </w:rPr>
        <w:t xml:space="preserve">“AI-Powered Personalized Preventive Health System”</w:t>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i/>
          <w:iCs/>
          <w:sz w:val="22"/>
          <w:szCs w:val="22"/>
        </w:rPr>
        <w:t xml:space="preserve">(A Context-Aware Preventive Healthcare Ecosystem Powered by Artificial Intelligence)</w:t>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i/>
          <w:iCs/>
          <w:sz w:val="22"/>
          <w:szCs w:val="22"/>
        </w:rPr>
        <w:t xml:space="preserve">Submitted in partial fulfillment of the requirements for the award of the degree of</w:t>
      </w:r>
    </w:p>
    <w:p>
      <w:pPr>
        <w:spacing w:after="100" w:before="0" w:line="360" w:lineRule="auto"/>
        <w:jc w:val="center"/>
      </w:pPr>
      <w:r>
        <w:rPr>
          <w:rFonts w:ascii="Times New Roman" w:cs="Times New Roman" w:eastAsia="Times New Roman" w:hAnsi="Times New Roman"/>
          <w:b/>
          <w:bCs/>
          <w:sz w:val="24"/>
          <w:szCs w:val="24"/>
        </w:rPr>
        <w:t xml:space="preserve">BACHELOR OF TECHNOLOGY</w:t>
      </w:r>
    </w:p>
    <w:p>
      <w:pPr>
        <w:spacing w:after="100" w:before="0" w:line="360" w:lineRule="auto"/>
        <w:jc w:val="center"/>
      </w:pPr>
      <w:r>
        <w:rPr>
          <w:rFonts w:ascii="Times New Roman" w:cs="Times New Roman" w:eastAsia="Times New Roman" w:hAnsi="Times New Roman"/>
          <w:i w:val="false"/>
          <w:iCs w:val="false"/>
          <w:sz w:val="22"/>
          <w:szCs w:val="22"/>
        </w:rPr>
        <w:t xml:space="preserve">in</w:t>
      </w:r>
    </w:p>
    <w:p>
      <w:pPr>
        <w:spacing w:after="100" w:before="0" w:line="360" w:lineRule="auto"/>
        <w:jc w:val="center"/>
      </w:pPr>
      <w:r>
        <w:rPr>
          <w:rFonts w:ascii="Times New Roman" w:cs="Times New Roman" w:eastAsia="Times New Roman" w:hAnsi="Times New Roman"/>
          <w:b/>
          <w:bCs/>
          <w:sz w:val="24"/>
          <w:szCs w:val="24"/>
        </w:rPr>
        <w:t xml:space="preserve">COMPUTER SCIENCE AND ENGINEERING</w:t>
      </w:r>
    </w:p>
    <w:p>
      <w:pPr>
        <w:spacing w:after="0" w:before="0"/>
      </w:pPr>
      <w:r>
        <w:rPr>
          <w:sz w:val="24"/>
          <w:szCs w:val="24"/>
        </w:rPr>
        <w:t xml:space="preserve"/>
      </w:r>
    </w:p>
    <w:p>
      <w:pPr>
        <w:spacing w:after="0" w:before="0"/>
      </w:pPr>
      <w:r>
        <w:rPr>
          <w:sz w:val="24"/>
          <w:szCs w:val="24"/>
        </w:rPr>
        <w:t xml:space="preserve"/>
      </w:r>
    </w:p>
    <w:p>
      <w:pPr>
        <w:spacing w:after="80" w:before="0" w:line="360" w:lineRule="auto"/>
        <w:jc w:val="center"/>
      </w:pPr>
      <w:r>
        <w:rPr>
          <w:rFonts w:ascii="Times New Roman" w:cs="Times New Roman" w:eastAsia="Times New Roman" w:hAnsi="Times New Roman"/>
          <w:b/>
          <w:bCs/>
          <w:sz w:val="24"/>
          <w:szCs w:val="24"/>
        </w:rPr>
        <w:t xml:space="preserve">Submitted By:</w:t>
      </w:r>
    </w:p>
    <w:p>
      <w:pPr>
        <w:spacing w:after="100" w:before="0" w:line="360" w:lineRule="auto"/>
        <w:jc w:val="center"/>
      </w:pPr>
      <w:r>
        <w:rPr>
          <w:rFonts w:ascii="Times New Roman" w:cs="Times New Roman" w:eastAsia="Times New Roman" w:hAnsi="Times New Roman"/>
          <w:b/>
          <w:bCs/>
          <w:sz w:val="24"/>
          <w:szCs w:val="24"/>
        </w:rPr>
        <w:t xml:space="preserve">Naman Mittal (23BCON1232)</w:t>
      </w:r>
    </w:p>
    <w:p>
      <w:pPr>
        <w:spacing w:after="100" w:before="0" w:line="360" w:lineRule="auto"/>
        <w:jc w:val="center"/>
      </w:pPr>
      <w:r>
        <w:rPr>
          <w:rFonts w:ascii="Times New Roman" w:cs="Times New Roman" w:eastAsia="Times New Roman" w:hAnsi="Times New Roman"/>
          <w:b/>
          <w:bCs/>
          <w:sz w:val="24"/>
          <w:szCs w:val="24"/>
        </w:rPr>
        <w:t xml:space="preserve">Divyansh Raj (23BCON1241)</w:t>
      </w:r>
    </w:p>
    <w:p>
      <w:pPr>
        <w:spacing w:after="100" w:before="0" w:line="360" w:lineRule="auto"/>
        <w:jc w:val="center"/>
      </w:pPr>
      <w:r>
        <w:rPr>
          <w:rFonts w:ascii="Times New Roman" w:cs="Times New Roman" w:eastAsia="Times New Roman" w:hAnsi="Times New Roman"/>
          <w:b/>
          <w:bCs/>
          <w:sz w:val="24"/>
          <w:szCs w:val="24"/>
        </w:rPr>
        <w:t xml:space="preserve">Shiva Singhal (23BCON1259)</w:t>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i w:val="false"/>
          <w:iCs w:val="false"/>
          <w:sz w:val="22"/>
          <w:szCs w:val="22"/>
        </w:rPr>
        <w:t xml:space="preserve">Under the Supervision of</w:t>
      </w:r>
    </w:p>
    <w:p>
      <w:pPr>
        <w:spacing w:after="100" w:before="0" w:line="360" w:lineRule="auto"/>
        <w:jc w:val="center"/>
      </w:pPr>
      <w:r>
        <w:rPr>
          <w:rFonts w:ascii="Times New Roman" w:cs="Times New Roman" w:eastAsia="Times New Roman" w:hAnsi="Times New Roman"/>
          <w:b/>
          <w:bCs/>
          <w:sz w:val="24"/>
          <w:szCs w:val="24"/>
        </w:rPr>
        <w:t xml:space="preserve">Mrs. Khusbu Garg</w:t>
      </w:r>
    </w:p>
    <w:p>
      <w:pPr>
        <w:spacing w:after="100" w:before="0" w:line="360" w:lineRule="auto"/>
        <w:jc w:val="center"/>
      </w:pPr>
      <w:r>
        <w:rPr>
          <w:rFonts w:ascii="Times New Roman" w:cs="Times New Roman" w:eastAsia="Times New Roman" w:hAnsi="Times New Roman"/>
          <w:b/>
          <w:bCs/>
          <w:sz w:val="24"/>
          <w:szCs w:val="24"/>
        </w:rPr>
        <w:t xml:space="preserve">(Assistant Professor)</w:t>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b/>
          <w:bCs/>
          <w:sz w:val="24"/>
          <w:szCs w:val="24"/>
        </w:rPr>
        <w:t xml:space="preserve">Department of Computer Science and Engineering</w:t>
      </w:r>
    </w:p>
    <w:p>
      <w:pPr>
        <w:spacing w:after="100" w:before="0" w:line="360" w:lineRule="auto"/>
        <w:jc w:val="center"/>
      </w:pPr>
      <w:r>
        <w:rPr>
          <w:rFonts w:ascii="Times New Roman" w:cs="Times New Roman" w:eastAsia="Times New Roman" w:hAnsi="Times New Roman"/>
          <w:b/>
          <w:bCs/>
          <w:sz w:val="24"/>
          <w:szCs w:val="24"/>
        </w:rPr>
        <w:t xml:space="preserve">JECRC University, Jaipur</w:t>
      </w:r>
    </w:p>
    <w:p>
      <w:pPr>
        <w:spacing w:after="0" w:before="0"/>
      </w:pPr>
      <w:r>
        <w:rPr>
          <w:sz w:val="24"/>
          <w:szCs w:val="24"/>
        </w:rPr>
        <w:t xml:space="preserve"/>
      </w:r>
    </w:p>
    <w:p>
      <w:pPr>
        <w:spacing w:after="100" w:before="0" w:line="360" w:lineRule="auto"/>
        <w:jc w:val="center"/>
      </w:pPr>
      <w:r>
        <w:rPr>
          <w:rFonts w:ascii="Times New Roman" w:cs="Times New Roman" w:eastAsia="Times New Roman" w:hAnsi="Times New Roman"/>
          <w:b/>
          <w:bCs/>
          <w:sz w:val="24"/>
          <w:szCs w:val="24"/>
        </w:rPr>
        <w:t xml:space="preserve">Session: 2025–26</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DECLARATION</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We, </w:t>
      </w:r>
      <w:r>
        <w:rPr>
          <w:rFonts w:ascii="Times New Roman" w:cs="Times New Roman" w:eastAsia="Times New Roman" w:hAnsi="Times New Roman"/>
          <w:b/>
          <w:bCs/>
          <w:i w:val="false"/>
          <w:iCs w:val="false"/>
          <w:sz w:val="24"/>
          <w:szCs w:val="24"/>
        </w:rPr>
        <w:t xml:space="preserve">Naman Mittal (23BCON1232), Divyansh Raj (23BCON1241), and Shiva Singhal (23BCON1259)</w:t>
      </w:r>
      <w:r>
        <w:rPr>
          <w:rFonts w:ascii="Times New Roman" w:cs="Times New Roman" w:eastAsia="Times New Roman" w:hAnsi="Times New Roman"/>
          <w:b w:val="false"/>
          <w:bCs w:val="false"/>
          <w:i w:val="false"/>
          <w:iCs w:val="false"/>
          <w:sz w:val="24"/>
          <w:szCs w:val="24"/>
        </w:rPr>
        <w:t xml:space="preserve">, certify that our minor project work embodied in this Report entitled “</w:t>
      </w:r>
      <w:r>
        <w:rPr>
          <w:rFonts w:ascii="Times New Roman" w:cs="Times New Roman" w:eastAsia="Times New Roman" w:hAnsi="Times New Roman"/>
          <w:b/>
          <w:bCs/>
          <w:i w:val="false"/>
          <w:iCs w:val="false"/>
          <w:sz w:val="24"/>
          <w:szCs w:val="24"/>
        </w:rPr>
        <w:t xml:space="preserve">AI-Powered Personalized Preventive Health System</w:t>
      </w:r>
      <w:r>
        <w:rPr>
          <w:rFonts w:ascii="Times New Roman" w:cs="Times New Roman" w:eastAsia="Times New Roman" w:hAnsi="Times New Roman"/>
          <w:b w:val="false"/>
          <w:bCs w:val="false"/>
          <w:i w:val="false"/>
          <w:iCs w:val="false"/>
          <w:sz w:val="24"/>
          <w:szCs w:val="24"/>
        </w:rPr>
        <w:t xml:space="preserve">” is our own Bonafide work carried out by us under the supervision of </w:t>
      </w:r>
      <w:r>
        <w:rPr>
          <w:rFonts w:ascii="Times New Roman" w:cs="Times New Roman" w:eastAsia="Times New Roman" w:hAnsi="Times New Roman"/>
          <w:b/>
          <w:bCs/>
          <w:i w:val="false"/>
          <w:iCs w:val="false"/>
          <w:sz w:val="24"/>
          <w:szCs w:val="24"/>
        </w:rPr>
        <w:t xml:space="preserve">Mrs. Khusbu Garg</w:t>
      </w:r>
      <w:r>
        <w:rPr>
          <w:rFonts w:ascii="Times New Roman" w:cs="Times New Roman" w:eastAsia="Times New Roman" w:hAnsi="Times New Roman"/>
          <w:b w:val="false"/>
          <w:bCs w:val="false"/>
          <w:i w:val="false"/>
          <w:iCs w:val="false"/>
          <w:sz w:val="24"/>
          <w:szCs w:val="24"/>
        </w:rPr>
        <w:t xml:space="preserve"> (Assistant Professor), Department of Computer Science &amp; Engineering, </w:t>
      </w:r>
      <w:r>
        <w:rPr>
          <w:rFonts w:ascii="Times New Roman" w:cs="Times New Roman" w:eastAsia="Times New Roman" w:hAnsi="Times New Roman"/>
          <w:b/>
          <w:bCs/>
          <w:i w:val="false"/>
          <w:iCs w:val="false"/>
          <w:sz w:val="24"/>
          <w:szCs w:val="24"/>
        </w:rPr>
        <w:t xml:space="preserve">JECRC University, Jaipur.</w:t>
      </w:r>
      <w:r>
        <w:rPr>
          <w:rFonts w:ascii="Times New Roman" w:cs="Times New Roman" w:eastAsia="Times New Roman" w:hAnsi="Times New Roman"/>
          <w:b w:val="false"/>
          <w:bCs w:val="false"/>
          <w:i w:val="false"/>
          <w:iCs w:val="false"/>
          <w:sz w:val="24"/>
          <w:szCs w:val="24"/>
        </w:rPr>
        <w:t xml:space="preserve"> The work is original and has not been submitted earlier as a whole or in part for the award of any degree / diploma at this or any other Institution / University in India or abroad.</w:t>
      </w:r>
    </w:p>
    <w:p>
      <w:pPr>
        <w:spacing w:after="0" w:before="0"/>
      </w:pPr>
      <w:r>
        <w:rPr>
          <w:sz w:val="24"/>
          <w:szCs w:val="24"/>
        </w:rPr>
        <w:t xml:space="preserve"/>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Date:</w:t>
      </w:r>
    </w:p>
    <w:p>
      <w:pPr>
        <w:spacing w:after="200" w:before="0" w:line="360" w:lineRule="auto"/>
        <w:jc w:val="both"/>
      </w:pPr>
      <w:r>
        <w:rPr>
          <w:rFonts w:ascii="Times New Roman" w:cs="Times New Roman" w:eastAsia="Times New Roman" w:hAnsi="Times New Roman"/>
          <w:i w:val="false"/>
          <w:iCs w:val="false"/>
          <w:sz w:val="24"/>
          <w:szCs w:val="24"/>
        </w:rPr>
        <w:t xml:space="preserve">Place: Jaipur</w:t>
      </w:r>
    </w:p>
    <w:p>
      <w:pPr>
        <w:spacing w:after="0" w:before="0"/>
      </w:pPr>
      <w:r>
        <w:rPr>
          <w:sz w:val="24"/>
          <w:szCs w:val="24"/>
        </w:rPr>
        <w:t xml:space="preserve"/>
      </w:r>
    </w:p>
    <w:p>
      <w:pPr>
        <w:spacing w:after="0" w:before="0"/>
      </w:pPr>
      <w:r>
        <w:rPr>
          <w:sz w:val="24"/>
          <w:szCs w:val="24"/>
        </w:rPr>
        <w:t xml:space="preserve"/>
      </w:r>
    </w:p>
    <w:p>
      <w:pPr>
        <w:spacing w:after="200" w:before="0" w:line="360" w:lineRule="auto"/>
        <w:jc w:val="right"/>
      </w:pPr>
      <w:r>
        <w:rPr>
          <w:rFonts w:ascii="Times New Roman" w:cs="Times New Roman" w:eastAsia="Times New Roman" w:hAnsi="Times New Roman"/>
          <w:i w:val="false"/>
          <w:iCs w:val="false"/>
          <w:sz w:val="24"/>
          <w:szCs w:val="24"/>
        </w:rPr>
        <w:t xml:space="preserve">1. Naman Mittal	_______________</w:t>
      </w:r>
    </w:p>
    <w:p>
      <w:pPr>
        <w:spacing w:after="200" w:before="0" w:line="360" w:lineRule="auto"/>
        <w:jc w:val="right"/>
      </w:pPr>
      <w:r>
        <w:rPr>
          <w:rFonts w:ascii="Times New Roman" w:cs="Times New Roman" w:eastAsia="Times New Roman" w:hAnsi="Times New Roman"/>
          <w:i w:val="false"/>
          <w:iCs w:val="false"/>
          <w:sz w:val="24"/>
          <w:szCs w:val="24"/>
        </w:rPr>
        <w:t xml:space="preserve">2. Divyansh Raj	_______________</w:t>
      </w:r>
    </w:p>
    <w:p>
      <w:pPr>
        <w:spacing w:after="200" w:before="0" w:line="360" w:lineRule="auto"/>
        <w:jc w:val="right"/>
      </w:pPr>
      <w:r>
        <w:rPr>
          <w:rFonts w:ascii="Times New Roman" w:cs="Times New Roman" w:eastAsia="Times New Roman" w:hAnsi="Times New Roman"/>
          <w:i w:val="false"/>
          <w:iCs w:val="false"/>
          <w:sz w:val="24"/>
          <w:szCs w:val="24"/>
        </w:rPr>
        <w:t xml:space="preserve">3. Shiva Singhal	_______________</w:t>
      </w:r>
    </w:p>
    <w:p>
      <w:pPr>
        <w:spacing w:after="0" w:before="0"/>
      </w:pPr>
      <w:r>
        <w:rPr>
          <w:sz w:val="24"/>
          <w:szCs w:val="24"/>
        </w:rPr>
        <w:t xml:space="preserve"/>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Counter Signature</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b/>
          <w:bCs/>
          <w:i w:val="false"/>
          <w:iCs w:val="false"/>
          <w:sz w:val="24"/>
          <w:szCs w:val="24"/>
        </w:rPr>
        <w:t xml:space="preserve">Mrs. Khusbu Garg</w:t>
      </w:r>
    </w:p>
    <w:p>
      <w:pPr>
        <w:spacing w:after="200" w:before="0" w:line="360" w:lineRule="auto"/>
        <w:jc w:val="both"/>
      </w:pPr>
      <w:r>
        <w:rPr>
          <w:rFonts w:ascii="Times New Roman" w:cs="Times New Roman" w:eastAsia="Times New Roman" w:hAnsi="Times New Roman"/>
          <w:i w:val="false"/>
          <w:iCs w:val="false"/>
          <w:sz w:val="24"/>
          <w:szCs w:val="24"/>
        </w:rPr>
        <w:t xml:space="preserve">Assistant Professor, Dept. of CSE, JECRC University, Jaipur</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CERTIFICATE</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the Minor Project titled “</w:t>
      </w:r>
      <w:r>
        <w:rPr>
          <w:rFonts w:ascii="Times New Roman" w:cs="Times New Roman" w:eastAsia="Times New Roman" w:hAnsi="Times New Roman"/>
          <w:b/>
          <w:bCs/>
          <w:i w:val="false"/>
          <w:iCs w:val="false"/>
          <w:sz w:val="24"/>
          <w:szCs w:val="24"/>
        </w:rPr>
        <w:t xml:space="preserve">AI-Powered Personalized Preventive Health System</w:t>
      </w:r>
      <w:r>
        <w:rPr>
          <w:rFonts w:ascii="Times New Roman" w:cs="Times New Roman" w:eastAsia="Times New Roman" w:hAnsi="Times New Roman"/>
          <w:b w:val="false"/>
          <w:bCs w:val="false"/>
          <w:i w:val="false"/>
          <w:iCs w:val="false"/>
          <w:sz w:val="24"/>
          <w:szCs w:val="24"/>
        </w:rPr>
        <w:t xml:space="preserve">” has been successfully completed by </w:t>
      </w:r>
      <w:r>
        <w:rPr>
          <w:rFonts w:ascii="Times New Roman" w:cs="Times New Roman" w:eastAsia="Times New Roman" w:hAnsi="Times New Roman"/>
          <w:b/>
          <w:bCs/>
          <w:i w:val="false"/>
          <w:iCs w:val="false"/>
          <w:sz w:val="24"/>
          <w:szCs w:val="24"/>
        </w:rPr>
        <w:t xml:space="preserve">Naman Mittal (23BCON1232), Divyansh Raj (23BCON1241), and Shiva Singhal (23BCON1259)</w:t>
      </w:r>
      <w:r>
        <w:rPr>
          <w:rFonts w:ascii="Times New Roman" w:cs="Times New Roman" w:eastAsia="Times New Roman" w:hAnsi="Times New Roman"/>
          <w:b w:val="false"/>
          <w:bCs w:val="false"/>
          <w:i w:val="false"/>
          <w:iCs w:val="false"/>
          <w:sz w:val="24"/>
          <w:szCs w:val="24"/>
        </w:rPr>
        <w:t xml:space="preserve"> under my supervision during VI Semester of B.Tech. (CSE), JECRC University, Jaipur.</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(Project Guide Signature)		(HOD Signature)		(Dean Signature)</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b/>
          <w:bCs/>
          <w:i w:val="false"/>
          <w:iCs w:val="false"/>
          <w:sz w:val="24"/>
          <w:szCs w:val="24"/>
        </w:rPr>
        <w:t xml:space="preserve">Mrs. Khusbu Garg</w:t>
      </w:r>
      <w:r>
        <w:rPr>
          <w:rFonts w:ascii="Times New Roman" w:cs="Times New Roman" w:eastAsia="Times New Roman" w:hAnsi="Times New Roman"/>
          <w:b w:val="false"/>
          <w:bCs w:val="false"/>
          <w:i w:val="false"/>
          <w:iCs w:val="false"/>
          <w:sz w:val="24"/>
          <w:szCs w:val="24"/>
        </w:rPr>
        <w:t xml:space="preserve">		Head, Department of CSE		Dean, School of Engineering</w:t>
      </w:r>
    </w:p>
    <w:p>
      <w:pPr>
        <w:spacing w:after="200" w:before="0" w:line="360" w:lineRule="auto"/>
        <w:jc w:val="both"/>
      </w:pPr>
      <w:r>
        <w:rPr>
          <w:rFonts w:ascii="Times New Roman" w:cs="Times New Roman" w:eastAsia="Times New Roman" w:hAnsi="Times New Roman"/>
          <w:i w:val="false"/>
          <w:iCs w:val="false"/>
          <w:sz w:val="24"/>
          <w:szCs w:val="24"/>
        </w:rPr>
        <w:t xml:space="preserve">Assistant Professor</w:t>
      </w:r>
    </w:p>
    <w:p>
      <w:pPr>
        <w:spacing w:after="200" w:before="0" w:line="360" w:lineRule="auto"/>
        <w:jc w:val="both"/>
      </w:pPr>
      <w:r>
        <w:rPr>
          <w:rFonts w:ascii="Times New Roman" w:cs="Times New Roman" w:eastAsia="Times New Roman" w:hAnsi="Times New Roman"/>
          <w:i w:val="false"/>
          <w:iCs w:val="false"/>
          <w:sz w:val="24"/>
          <w:szCs w:val="24"/>
        </w:rPr>
        <w:t xml:space="preserve">Dept. of CSE, JECRC University</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ACKNOWLEDGEMENT</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We express our sincere gratitude to Mrs. Khusbu Garg, Assistant Professor, Department of Computer Science &amp; Engineering, JECRC University, Jaipur, for her invaluable guidance, constant encouragement, and unwavering support throughout the development of this minor project. Her insightful suggestions and constructive feedback have been instrumental in shaping this work to its current form.</w:t>
      </w:r>
    </w:p>
    <w:p>
      <w:pPr>
        <w:spacing w:after="200" w:before="0" w:line="360" w:lineRule="auto"/>
        <w:jc w:val="both"/>
      </w:pPr>
      <w:r>
        <w:rPr>
          <w:rFonts w:ascii="Times New Roman" w:cs="Times New Roman" w:eastAsia="Times New Roman" w:hAnsi="Times New Roman"/>
          <w:i w:val="false"/>
          <w:iCs w:val="false"/>
          <w:sz w:val="24"/>
          <w:szCs w:val="24"/>
        </w:rPr>
        <w:t xml:space="preserve">We are deeply thankful to the Head of the Department of Computer Science &amp; Engineering and the Dean, School of Engineering, JECRC University, for providing us with the necessary infrastructure, laboratory facilities, and academic environment required for the successful completion of this project.</w:t>
      </w:r>
    </w:p>
    <w:p>
      <w:pPr>
        <w:spacing w:after="200" w:before="0" w:line="360" w:lineRule="auto"/>
        <w:jc w:val="both"/>
      </w:pPr>
      <w:r>
        <w:rPr>
          <w:rFonts w:ascii="Times New Roman" w:cs="Times New Roman" w:eastAsia="Times New Roman" w:hAnsi="Times New Roman"/>
          <w:i w:val="false"/>
          <w:iCs w:val="false"/>
          <w:sz w:val="24"/>
          <w:szCs w:val="24"/>
        </w:rPr>
        <w:t xml:space="preserve">We would also like to extend our heartfelt thanks to all the faculty members of the Department of Computer Science &amp; Engineering who provided guidance and motivation at various stages of this project. Their expertise and insights greatly enriched our understanding of the domain.</w:t>
      </w:r>
    </w:p>
    <w:p>
      <w:pPr>
        <w:spacing w:after="200" w:before="0" w:line="360" w:lineRule="auto"/>
        <w:jc w:val="both"/>
      </w:pPr>
      <w:r>
        <w:rPr>
          <w:rFonts w:ascii="Times New Roman" w:cs="Times New Roman" w:eastAsia="Times New Roman" w:hAnsi="Times New Roman"/>
          <w:i w:val="false"/>
          <w:iCs w:val="false"/>
          <w:sz w:val="24"/>
          <w:szCs w:val="24"/>
        </w:rPr>
        <w:t xml:space="preserve">Finally, we wish to thank our family members and friends for their constant moral support and encouragement throughout the entire course of this work. This project would not have been possible without their unwavering belief in us.</w:t>
      </w:r>
    </w:p>
    <w:p>
      <w:pPr>
        <w:spacing w:after="0" w:before="0"/>
      </w:pPr>
      <w:r>
        <w:rPr>
          <w:sz w:val="24"/>
          <w:szCs w:val="24"/>
        </w:rPr>
        <w:t xml:space="preserve"/>
      </w:r>
    </w:p>
    <w:p>
      <w:pPr>
        <w:spacing w:after="0" w:before="0"/>
      </w:pPr>
      <w:r>
        <w:rPr>
          <w:sz w:val="24"/>
          <w:szCs w:val="24"/>
        </w:rPr>
        <w:t xml:space="preserve"/>
      </w:r>
    </w:p>
    <w:p>
      <w:pPr>
        <w:spacing w:after="200" w:before="0" w:line="360" w:lineRule="auto"/>
        <w:jc w:val="right"/>
      </w:pPr>
      <w:r>
        <w:rPr>
          <w:rFonts w:ascii="Times New Roman" w:cs="Times New Roman" w:eastAsia="Times New Roman" w:hAnsi="Times New Roman"/>
          <w:i w:val="false"/>
          <w:iCs w:val="false"/>
          <w:sz w:val="24"/>
          <w:szCs w:val="24"/>
        </w:rPr>
        <w:t xml:space="preserve">Naman Mittal</w:t>
      </w:r>
    </w:p>
    <w:p>
      <w:pPr>
        <w:spacing w:after="200" w:before="0" w:line="360" w:lineRule="auto"/>
        <w:jc w:val="right"/>
      </w:pPr>
      <w:r>
        <w:rPr>
          <w:rFonts w:ascii="Times New Roman" w:cs="Times New Roman" w:eastAsia="Times New Roman" w:hAnsi="Times New Roman"/>
          <w:i w:val="false"/>
          <w:iCs w:val="false"/>
          <w:sz w:val="24"/>
          <w:szCs w:val="24"/>
        </w:rPr>
        <w:t xml:space="preserve">Divyansh Raj</w:t>
      </w:r>
    </w:p>
    <w:p>
      <w:pPr>
        <w:spacing w:after="200" w:before="0" w:line="360" w:lineRule="auto"/>
        <w:jc w:val="right"/>
      </w:pPr>
      <w:r>
        <w:rPr>
          <w:rFonts w:ascii="Times New Roman" w:cs="Times New Roman" w:eastAsia="Times New Roman" w:hAnsi="Times New Roman"/>
          <w:i w:val="false"/>
          <w:iCs w:val="false"/>
          <w:sz w:val="24"/>
          <w:szCs w:val="24"/>
        </w:rPr>
        <w:t xml:space="preserve">Shiva Singhal</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ABSTRACT</w:t>
      </w:r>
    </w:p>
    <w:p>
      <w:pPr>
        <w:spacing w:after="0" w:before="0"/>
      </w:pPr>
      <w:r>
        <w:rPr>
          <w:sz w:val="24"/>
          <w:szCs w:val="24"/>
        </w:rPr>
        <w:t xml:space="preserve"/>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iCs/>
          <w:sz w:val="24"/>
          <w:szCs w:val="24"/>
        </w:rPr>
        <w:t xml:space="preserve">India’s healthcare system operates predominantly on a reactive model, with patients seeking medical attention only after a disease has significantly progressed. This project presents an AI-Powered Personalized Preventive Health System — a context-aware ecosystem that integrates Computer Vision, environmental intelligence, and continuous biometric monitoring to predict health risks and deliver real-time preventive guidance. The system enables users to log nutrition by photographing meals (analyzed via CNN-based food recognition), synchronizes wearable biometric data (heart rate, SpO₂, sleep stages) through Google Fit APIs, and factors in real-time Air Quality Index (AQI) and weather data via GPS-based monitoring to dynamically adapt exercise recommendations. A machine learning pipeline using XGBoost generates a daily Preventive Health Score and forecasts chronic disease risks. The system is built on a Flutter frontend (Care 2.0), FastAPI backend, and Firebase cloud infrastructure, with Firebase Authentication for secure user management. Output screenshots demonstrate a functional Clinical Dashboard, Nutrition Scanner, 30-Day Risk Report, and Nearby Care map.</w:t>
      </w:r>
    </w:p>
    <w:p>
      <w:pPr>
        <w:spacing w:after="0" w:before="0" w:line="360" w:lineRule="auto"/>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Preventive Healthcare, AI, Computer Vision, XGBoost, AQI Integration, Flutter, FastAPI, Firebase, Wearable Sync, Personalized Health.</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TABLE OF CONTENTS</w:t>
      </w:r>
    </w:p>
    <w:p>
      <w:pPr>
        <w:spacing w:after="0" w:before="0"/>
      </w:pPr>
      <w:r>
        <w:rPr>
          <w:sz w:val="24"/>
          <w:szCs w:val="24"/>
        </w:rPr>
        <w:t xml:space="preserve"/>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DECLARATION</w:t>
      </w:r>
      <w:r>
        <w:rPr>
          <w:rFonts w:ascii="Times New Roman" w:cs="Times New Roman" w:eastAsia="Times New Roman" w:hAnsi="Times New Roman"/>
          <w:b w:val="false"/>
          <w:bCs w:val="false"/>
          <w:sz w:val="24"/>
          <w:szCs w:val="24"/>
        </w:rPr>
        <w:t xml:space="preserve">	i</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CERTIFICATE</w:t>
      </w:r>
      <w:r>
        <w:rPr>
          <w:rFonts w:ascii="Times New Roman" w:cs="Times New Roman" w:eastAsia="Times New Roman" w:hAnsi="Times New Roman"/>
          <w:b w:val="false"/>
          <w:bCs w:val="false"/>
          <w:sz w:val="24"/>
          <w:szCs w:val="24"/>
        </w:rPr>
        <w:t xml:space="preserve">	ii</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ACKNOWLEDGEMENT</w:t>
      </w:r>
      <w:r>
        <w:rPr>
          <w:rFonts w:ascii="Times New Roman" w:cs="Times New Roman" w:eastAsia="Times New Roman" w:hAnsi="Times New Roman"/>
          <w:b w:val="false"/>
          <w:bCs w:val="false"/>
          <w:sz w:val="24"/>
          <w:szCs w:val="24"/>
        </w:rPr>
        <w:t xml:space="preserve">	iii</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b w:val="false"/>
          <w:bCs w:val="false"/>
          <w:sz w:val="24"/>
          <w:szCs w:val="24"/>
        </w:rPr>
        <w:t xml:space="preserve">	iv</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TABLE OF CONTENTS</w:t>
      </w:r>
      <w:r>
        <w:rPr>
          <w:rFonts w:ascii="Times New Roman" w:cs="Times New Roman" w:eastAsia="Times New Roman" w:hAnsi="Times New Roman"/>
          <w:b w:val="false"/>
          <w:bCs w:val="false"/>
          <w:sz w:val="24"/>
          <w:szCs w:val="24"/>
        </w:rPr>
        <w:t xml:space="preserve">	v</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b w:val="false"/>
          <w:bCs w:val="false"/>
          <w:sz w:val="24"/>
          <w:szCs w:val="24"/>
        </w:rPr>
        <w:t xml:space="preserve">	vi</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b w:val="false"/>
          <w:bCs w:val="false"/>
          <w:sz w:val="24"/>
          <w:szCs w:val="24"/>
        </w:rPr>
        <w:t xml:space="preserve">	vii</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LIST OF ABBREVIATIONS</w:t>
      </w:r>
      <w:r>
        <w:rPr>
          <w:rFonts w:ascii="Times New Roman" w:cs="Times New Roman" w:eastAsia="Times New Roman" w:hAnsi="Times New Roman"/>
          <w:b w:val="false"/>
          <w:bCs w:val="false"/>
          <w:sz w:val="24"/>
          <w:szCs w:val="24"/>
        </w:rPr>
        <w:t xml:space="preserve">	viii</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bCs/>
          <w:sz w:val="24"/>
          <w:szCs w:val="24"/>
        </w:rPr>
        <w:t xml:space="preserve">Chapter-1  Introduction</w:t>
      </w:r>
      <w:r>
        <w:rPr>
          <w:rFonts w:ascii="Times New Roman" w:cs="Times New Roman" w:eastAsia="Times New Roman" w:hAnsi="Times New Roman"/>
          <w:b/>
          <w:bCs/>
          <w:sz w:val="24"/>
          <w:szCs w:val="24"/>
        </w:rPr>
        <w:t xml:space="preserve">	1</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1.1  Background of Study</w:t>
      </w:r>
      <w:r>
        <w:rPr>
          <w:rFonts w:ascii="Times New Roman" w:cs="Times New Roman" w:eastAsia="Times New Roman" w:hAnsi="Times New Roman"/>
          <w:b w:val="false"/>
          <w:bCs w:val="false"/>
          <w:sz w:val="24"/>
          <w:szCs w:val="24"/>
        </w:rPr>
        <w:t xml:space="preserve">	1</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1.2  Problem Statement</w:t>
      </w:r>
      <w:r>
        <w:rPr>
          <w:rFonts w:ascii="Times New Roman" w:cs="Times New Roman" w:eastAsia="Times New Roman" w:hAnsi="Times New Roman"/>
          <w:b w:val="false"/>
          <w:bCs w:val="false"/>
          <w:sz w:val="24"/>
          <w:szCs w:val="24"/>
        </w:rPr>
        <w:t xml:space="preserve">	2</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1.3  Objectives of the Project</w:t>
      </w:r>
      <w:r>
        <w:rPr>
          <w:rFonts w:ascii="Times New Roman" w:cs="Times New Roman" w:eastAsia="Times New Roman" w:hAnsi="Times New Roman"/>
          <w:b w:val="false"/>
          <w:bCs w:val="false"/>
          <w:sz w:val="24"/>
          <w:szCs w:val="24"/>
        </w:rPr>
        <w:t xml:space="preserve">	3</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1.4  Scope of the Project</w:t>
      </w:r>
      <w:r>
        <w:rPr>
          <w:rFonts w:ascii="Times New Roman" w:cs="Times New Roman" w:eastAsia="Times New Roman" w:hAnsi="Times New Roman"/>
          <w:b w:val="false"/>
          <w:bCs w:val="false"/>
          <w:sz w:val="24"/>
          <w:szCs w:val="24"/>
        </w:rPr>
        <w:t xml:space="preserve">	4</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bCs/>
          <w:sz w:val="24"/>
          <w:szCs w:val="24"/>
        </w:rPr>
        <w:t xml:space="preserve">Chapter-2  Literature Review / Analysis</w:t>
      </w:r>
      <w:r>
        <w:rPr>
          <w:rFonts w:ascii="Times New Roman" w:cs="Times New Roman" w:eastAsia="Times New Roman" w:hAnsi="Times New Roman"/>
          <w:b/>
          <w:bCs/>
          <w:sz w:val="24"/>
          <w:szCs w:val="24"/>
        </w:rPr>
        <w:t xml:space="preserve">	5</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2.1  Related Work</w:t>
      </w:r>
      <w:r>
        <w:rPr>
          <w:rFonts w:ascii="Times New Roman" w:cs="Times New Roman" w:eastAsia="Times New Roman" w:hAnsi="Times New Roman"/>
          <w:b w:val="false"/>
          <w:bCs w:val="false"/>
          <w:sz w:val="24"/>
          <w:szCs w:val="24"/>
        </w:rPr>
        <w:t xml:space="preserve">	5</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2.2  Comparative Study</w:t>
      </w:r>
      <w:r>
        <w:rPr>
          <w:rFonts w:ascii="Times New Roman" w:cs="Times New Roman" w:eastAsia="Times New Roman" w:hAnsi="Times New Roman"/>
          <w:b w:val="false"/>
          <w:bCs w:val="false"/>
          <w:sz w:val="24"/>
          <w:szCs w:val="24"/>
        </w:rPr>
        <w:t xml:space="preserve">	6</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2.3  Feasibility Study</w:t>
      </w:r>
      <w:r>
        <w:rPr>
          <w:rFonts w:ascii="Times New Roman" w:cs="Times New Roman" w:eastAsia="Times New Roman" w:hAnsi="Times New Roman"/>
          <w:b w:val="false"/>
          <w:bCs w:val="false"/>
          <w:sz w:val="24"/>
          <w:szCs w:val="24"/>
        </w:rPr>
        <w:t xml:space="preserve">	7</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2.3.1  Technical Feasibility</w:t>
      </w:r>
      <w:r>
        <w:rPr>
          <w:rFonts w:ascii="Times New Roman" w:cs="Times New Roman" w:eastAsia="Times New Roman" w:hAnsi="Times New Roman"/>
          <w:b w:val="false"/>
          <w:bCs w:val="false"/>
          <w:sz w:val="24"/>
          <w:szCs w:val="24"/>
        </w:rPr>
        <w:t xml:space="preserve">	7</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2.3.2  Economic Feasibility</w:t>
      </w:r>
      <w:r>
        <w:rPr>
          <w:rFonts w:ascii="Times New Roman" w:cs="Times New Roman" w:eastAsia="Times New Roman" w:hAnsi="Times New Roman"/>
          <w:b w:val="false"/>
          <w:bCs w:val="false"/>
          <w:sz w:val="24"/>
          <w:szCs w:val="24"/>
        </w:rPr>
        <w:t xml:space="preserve">	8</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2.3.3  Operational Feasibility</w:t>
      </w:r>
      <w:r>
        <w:rPr>
          <w:rFonts w:ascii="Times New Roman" w:cs="Times New Roman" w:eastAsia="Times New Roman" w:hAnsi="Times New Roman"/>
          <w:b w:val="false"/>
          <w:bCs w:val="false"/>
          <w:sz w:val="24"/>
          <w:szCs w:val="24"/>
        </w:rPr>
        <w:t xml:space="preserve">	8</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bCs/>
          <w:sz w:val="24"/>
          <w:szCs w:val="24"/>
        </w:rPr>
        <w:t xml:space="preserve">Chapter-3  System Design</w:t>
      </w:r>
      <w:r>
        <w:rPr>
          <w:rFonts w:ascii="Times New Roman" w:cs="Times New Roman" w:eastAsia="Times New Roman" w:hAnsi="Times New Roman"/>
          <w:b/>
          <w:bCs/>
          <w:sz w:val="24"/>
          <w:szCs w:val="24"/>
        </w:rPr>
        <w:t xml:space="preserve">	9</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3.1  System Architecture</w:t>
      </w:r>
      <w:r>
        <w:rPr>
          <w:rFonts w:ascii="Times New Roman" w:cs="Times New Roman" w:eastAsia="Times New Roman" w:hAnsi="Times New Roman"/>
          <w:b w:val="false"/>
          <w:bCs w:val="false"/>
          <w:sz w:val="24"/>
          <w:szCs w:val="24"/>
        </w:rPr>
        <w:t xml:space="preserve">	9</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3.2  AI Pipeline Overview</w:t>
      </w:r>
      <w:r>
        <w:rPr>
          <w:rFonts w:ascii="Times New Roman" w:cs="Times New Roman" w:eastAsia="Times New Roman" w:hAnsi="Times New Roman"/>
          <w:b w:val="false"/>
          <w:bCs w:val="false"/>
          <w:sz w:val="24"/>
          <w:szCs w:val="24"/>
        </w:rPr>
        <w:t xml:space="preserve">	11</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3.3  Data Flow Diagram (DFD)</w:t>
      </w:r>
      <w:r>
        <w:rPr>
          <w:rFonts w:ascii="Times New Roman" w:cs="Times New Roman" w:eastAsia="Times New Roman" w:hAnsi="Times New Roman"/>
          <w:b w:val="false"/>
          <w:bCs w:val="false"/>
          <w:sz w:val="24"/>
          <w:szCs w:val="24"/>
        </w:rPr>
        <w:t xml:space="preserve">	12</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3.4  Database Design</w:t>
      </w:r>
      <w:r>
        <w:rPr>
          <w:rFonts w:ascii="Times New Roman" w:cs="Times New Roman" w:eastAsia="Times New Roman" w:hAnsi="Times New Roman"/>
          <w:b w:val="false"/>
          <w:bCs w:val="false"/>
          <w:sz w:val="24"/>
          <w:szCs w:val="24"/>
        </w:rPr>
        <w:t xml:space="preserve">	13</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bCs/>
          <w:sz w:val="24"/>
          <w:szCs w:val="24"/>
        </w:rPr>
        <w:t xml:space="preserve">Chapter-4  Implementation</w:t>
      </w:r>
      <w:r>
        <w:rPr>
          <w:rFonts w:ascii="Times New Roman" w:cs="Times New Roman" w:eastAsia="Times New Roman" w:hAnsi="Times New Roman"/>
          <w:b/>
          <w:bCs/>
          <w:sz w:val="24"/>
          <w:szCs w:val="24"/>
        </w:rPr>
        <w:t xml:space="preserve">	14</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4.1  Tools &amp; Technologies Used</w:t>
      </w:r>
      <w:r>
        <w:rPr>
          <w:rFonts w:ascii="Times New Roman" w:cs="Times New Roman" w:eastAsia="Times New Roman" w:hAnsi="Times New Roman"/>
          <w:b w:val="false"/>
          <w:bCs w:val="false"/>
          <w:sz w:val="24"/>
          <w:szCs w:val="24"/>
        </w:rPr>
        <w:t xml:space="preserve">	14</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4.2  System Requirements</w:t>
      </w:r>
      <w:r>
        <w:rPr>
          <w:rFonts w:ascii="Times New Roman" w:cs="Times New Roman" w:eastAsia="Times New Roman" w:hAnsi="Times New Roman"/>
          <w:b w:val="false"/>
          <w:bCs w:val="false"/>
          <w:sz w:val="24"/>
          <w:szCs w:val="24"/>
        </w:rPr>
        <w:t xml:space="preserve">	16</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4.3  Modules Description with Code</w:t>
      </w:r>
      <w:r>
        <w:rPr>
          <w:rFonts w:ascii="Times New Roman" w:cs="Times New Roman" w:eastAsia="Times New Roman" w:hAnsi="Times New Roman"/>
          <w:b w:val="false"/>
          <w:bCs w:val="false"/>
          <w:sz w:val="24"/>
          <w:szCs w:val="24"/>
        </w:rPr>
        <w:t xml:space="preserve">	17</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4.3.1  Authentication Module</w:t>
      </w:r>
      <w:r>
        <w:rPr>
          <w:rFonts w:ascii="Times New Roman" w:cs="Times New Roman" w:eastAsia="Times New Roman" w:hAnsi="Times New Roman"/>
          <w:b w:val="false"/>
          <w:bCs w:val="false"/>
          <w:sz w:val="24"/>
          <w:szCs w:val="24"/>
        </w:rPr>
        <w:t xml:space="preserve">	17</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4.3.2  Risk Prediction ML Model</w:t>
      </w:r>
      <w:r>
        <w:rPr>
          <w:rFonts w:ascii="Times New Roman" w:cs="Times New Roman" w:eastAsia="Times New Roman" w:hAnsi="Times New Roman"/>
          <w:b w:val="false"/>
          <w:bCs w:val="false"/>
          <w:sz w:val="24"/>
          <w:szCs w:val="24"/>
        </w:rPr>
        <w:t xml:space="preserve">	19</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4.3.3  Prediction Screen (Flutter)</w:t>
      </w:r>
      <w:r>
        <w:rPr>
          <w:rFonts w:ascii="Times New Roman" w:cs="Times New Roman" w:eastAsia="Times New Roman" w:hAnsi="Times New Roman"/>
          <w:b w:val="false"/>
          <w:bCs w:val="false"/>
          <w:sz w:val="24"/>
          <w:szCs w:val="24"/>
        </w:rPr>
        <w:t xml:space="preserve">	22</w:t>
      </w:r>
    </w:p>
    <w:p>
      <w:pPr>
        <w:tabs>
          <w:tab w:val="right" w:pos="7800"/>
        </w:tabs>
        <w:spacing w:after="80" w:before="0" w:line="360" w:lineRule="auto"/>
        <w:ind w:left="720"/>
      </w:pPr>
      <w:r>
        <w:rPr>
          <w:rFonts w:ascii="Times New Roman" w:cs="Times New Roman" w:eastAsia="Times New Roman" w:hAnsi="Times New Roman"/>
          <w:b w:val="false"/>
          <w:bCs w:val="false"/>
          <w:sz w:val="24"/>
          <w:szCs w:val="24"/>
        </w:rPr>
        <w:t xml:space="preserve">4.3.4  Insights Provider Module</w:t>
      </w:r>
      <w:r>
        <w:rPr>
          <w:rFonts w:ascii="Times New Roman" w:cs="Times New Roman" w:eastAsia="Times New Roman" w:hAnsi="Times New Roman"/>
          <w:b w:val="false"/>
          <w:bCs w:val="false"/>
          <w:sz w:val="24"/>
          <w:szCs w:val="24"/>
        </w:rPr>
        <w:t xml:space="preserve">	24</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4.4  Work Plan &amp; Methodology</w:t>
      </w:r>
      <w:r>
        <w:rPr>
          <w:rFonts w:ascii="Times New Roman" w:cs="Times New Roman" w:eastAsia="Times New Roman" w:hAnsi="Times New Roman"/>
          <w:b w:val="false"/>
          <w:bCs w:val="false"/>
          <w:sz w:val="24"/>
          <w:szCs w:val="24"/>
        </w:rPr>
        <w:t xml:space="preserve">	28</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bCs/>
          <w:sz w:val="24"/>
          <w:szCs w:val="24"/>
        </w:rPr>
        <w:t xml:space="preserve">Chapter-5  Testing &amp; Results</w:t>
      </w:r>
      <w:r>
        <w:rPr>
          <w:rFonts w:ascii="Times New Roman" w:cs="Times New Roman" w:eastAsia="Times New Roman" w:hAnsi="Times New Roman"/>
          <w:b/>
          <w:bCs/>
          <w:sz w:val="24"/>
          <w:szCs w:val="24"/>
        </w:rPr>
        <w:t xml:space="preserve">	30</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5.1  Test Plan</w:t>
      </w:r>
      <w:r>
        <w:rPr>
          <w:rFonts w:ascii="Times New Roman" w:cs="Times New Roman" w:eastAsia="Times New Roman" w:hAnsi="Times New Roman"/>
          <w:b w:val="false"/>
          <w:bCs w:val="false"/>
          <w:sz w:val="24"/>
          <w:szCs w:val="24"/>
        </w:rPr>
        <w:t xml:space="preserve">	30</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5.2  Test Cases</w:t>
      </w:r>
      <w:r>
        <w:rPr>
          <w:rFonts w:ascii="Times New Roman" w:cs="Times New Roman" w:eastAsia="Times New Roman" w:hAnsi="Times New Roman"/>
          <w:b w:val="false"/>
          <w:bCs w:val="false"/>
          <w:sz w:val="24"/>
          <w:szCs w:val="24"/>
        </w:rPr>
        <w:t xml:space="preserve">	30</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5.3  Output Screenshots</w:t>
      </w:r>
      <w:r>
        <w:rPr>
          <w:rFonts w:ascii="Times New Roman" w:cs="Times New Roman" w:eastAsia="Times New Roman" w:hAnsi="Times New Roman"/>
          <w:b w:val="false"/>
          <w:bCs w:val="false"/>
          <w:sz w:val="24"/>
          <w:szCs w:val="24"/>
        </w:rPr>
        <w:t xml:space="preserve">	32</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5.4  Performance Analysis</w:t>
      </w:r>
      <w:r>
        <w:rPr>
          <w:rFonts w:ascii="Times New Roman" w:cs="Times New Roman" w:eastAsia="Times New Roman" w:hAnsi="Times New Roman"/>
          <w:b w:val="false"/>
          <w:bCs w:val="false"/>
          <w:sz w:val="24"/>
          <w:szCs w:val="24"/>
        </w:rPr>
        <w:t xml:space="preserve">	37</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bCs/>
          <w:sz w:val="24"/>
          <w:szCs w:val="24"/>
        </w:rPr>
        <w:t xml:space="preserve">Chapter-6  Conclusion &amp; Future Work</w:t>
      </w:r>
      <w:r>
        <w:rPr>
          <w:rFonts w:ascii="Times New Roman" w:cs="Times New Roman" w:eastAsia="Times New Roman" w:hAnsi="Times New Roman"/>
          <w:b/>
          <w:bCs/>
          <w:sz w:val="24"/>
          <w:szCs w:val="24"/>
        </w:rPr>
        <w:t xml:space="preserve">	38</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6.1  Summary</w:t>
      </w:r>
      <w:r>
        <w:rPr>
          <w:rFonts w:ascii="Times New Roman" w:cs="Times New Roman" w:eastAsia="Times New Roman" w:hAnsi="Times New Roman"/>
          <w:b w:val="false"/>
          <w:bCs w:val="false"/>
          <w:sz w:val="24"/>
          <w:szCs w:val="24"/>
        </w:rPr>
        <w:t xml:space="preserve">	38</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6.2  Achievements</w:t>
      </w:r>
      <w:r>
        <w:rPr>
          <w:rFonts w:ascii="Times New Roman" w:cs="Times New Roman" w:eastAsia="Times New Roman" w:hAnsi="Times New Roman"/>
          <w:b w:val="false"/>
          <w:bCs w:val="false"/>
          <w:sz w:val="24"/>
          <w:szCs w:val="24"/>
        </w:rPr>
        <w:t xml:space="preserve">	38</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6.3  Limitations</w:t>
      </w:r>
      <w:r>
        <w:rPr>
          <w:rFonts w:ascii="Times New Roman" w:cs="Times New Roman" w:eastAsia="Times New Roman" w:hAnsi="Times New Roman"/>
          <w:b w:val="false"/>
          <w:bCs w:val="false"/>
          <w:sz w:val="24"/>
          <w:szCs w:val="24"/>
        </w:rPr>
        <w:t xml:space="preserve">	39</w:t>
      </w:r>
    </w:p>
    <w:p>
      <w:pPr>
        <w:tabs>
          <w:tab w:val="right" w:pos="7800"/>
        </w:tabs>
        <w:spacing w:after="80" w:before="0" w:line="360" w:lineRule="auto"/>
        <w:ind w:left="360"/>
      </w:pPr>
      <w:r>
        <w:rPr>
          <w:rFonts w:ascii="Times New Roman" w:cs="Times New Roman" w:eastAsia="Times New Roman" w:hAnsi="Times New Roman"/>
          <w:b w:val="false"/>
          <w:bCs w:val="false"/>
          <w:sz w:val="24"/>
          <w:szCs w:val="24"/>
        </w:rPr>
        <w:t xml:space="preserve">6.4  Future Scope</w:t>
      </w:r>
      <w:r>
        <w:rPr>
          <w:rFonts w:ascii="Times New Roman" w:cs="Times New Roman" w:eastAsia="Times New Roman" w:hAnsi="Times New Roman"/>
          <w:b w:val="false"/>
          <w:bCs w:val="false"/>
          <w:sz w:val="24"/>
          <w:szCs w:val="24"/>
        </w:rPr>
        <w:t xml:space="preserve">	39</w:t>
      </w:r>
    </w:p>
    <w:p>
      <w:pPr>
        <w:spacing w:after="40" w:before="0"/>
      </w:pPr>
      <w:r>
        <w:rPr>
          <w:sz w:val="20"/>
          <w:szCs w:val="20"/>
        </w:rPr>
        <w:t xml:space="preserve"/>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References</w:t>
      </w:r>
      <w:r>
        <w:rPr>
          <w:rFonts w:ascii="Times New Roman" w:cs="Times New Roman" w:eastAsia="Times New Roman" w:hAnsi="Times New Roman"/>
          <w:b w:val="false"/>
          <w:bCs w:val="false"/>
          <w:sz w:val="24"/>
          <w:szCs w:val="24"/>
        </w:rPr>
        <w:t xml:space="preserve">	40</w:t>
      </w:r>
    </w:p>
    <w:p>
      <w:pPr>
        <w:tabs>
          <w:tab w:val="right" w:pos="7800"/>
        </w:tabs>
        <w:spacing w:after="80" w:before="0" w:line="360" w:lineRule="auto"/>
        <w:ind w:left="0"/>
      </w:pPr>
      <w:r>
        <w:rPr>
          <w:rFonts w:ascii="Times New Roman" w:cs="Times New Roman" w:eastAsia="Times New Roman" w:hAnsi="Times New Roman"/>
          <w:b w:val="false"/>
          <w:bCs w:val="false"/>
          <w:sz w:val="24"/>
          <w:szCs w:val="24"/>
        </w:rPr>
        <w:t xml:space="preserve">Appendix A: Glossary of Terms</w:t>
      </w:r>
      <w:r>
        <w:rPr>
          <w:rFonts w:ascii="Times New Roman" w:cs="Times New Roman" w:eastAsia="Times New Roman" w:hAnsi="Times New Roman"/>
          <w:b w:val="false"/>
          <w:bCs w:val="false"/>
          <w:sz w:val="24"/>
          <w:szCs w:val="24"/>
        </w:rPr>
        <w:t xml:space="preserve">	41</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LIST OF FIGURES</w:t>
      </w:r>
    </w:p>
    <w:p>
      <w:pPr>
        <w:spacing w:after="0" w:before="0"/>
      </w:pPr>
      <w:r>
        <w:rPr>
          <w:sz w:val="24"/>
          <w:szCs w:val="24"/>
        </w:rPr>
        <w:t xml:space="preserve"/>
      </w:r>
    </w:p>
    <w:p>
      <w:pPr>
        <w:tabs>
          <w:tab w:val="right" w:pos="7800"/>
        </w:tabs>
        <w:spacing w:after="80" w:before="0" w:line="360" w:lineRule="auto"/>
      </w:pPr>
      <w:r>
        <w:rPr>
          <w:rFonts w:ascii="Times New Roman" w:cs="Times New Roman" w:eastAsia="Times New Roman" w:hAnsi="Times New Roman"/>
          <w:sz w:val="24"/>
          <w:szCs w:val="24"/>
        </w:rPr>
        <w:t xml:space="preserve">Figure 3.1: System Architecture — Four-Layer AI Pipeline</w:t>
      </w:r>
      <w:r>
        <w:rPr>
          <w:rFonts w:ascii="Times New Roman" w:cs="Times New Roman" w:eastAsia="Times New Roman" w:hAnsi="Times New Roman"/>
          <w:sz w:val="24"/>
          <w:szCs w:val="24"/>
        </w:rPr>
        <w:t xml:space="preserve">	10</w:t>
      </w:r>
    </w:p>
    <w:p>
      <w:pPr>
        <w:tabs>
          <w:tab w:val="right" w:pos="7800"/>
        </w:tabs>
        <w:spacing w:after="80" w:before="0" w:line="360" w:lineRule="auto"/>
      </w:pPr>
      <w:r>
        <w:rPr>
          <w:rFonts w:ascii="Times New Roman" w:cs="Times New Roman" w:eastAsia="Times New Roman" w:hAnsi="Times New Roman"/>
          <w:sz w:val="24"/>
          <w:szCs w:val="24"/>
        </w:rPr>
        <w:t xml:space="preserve">Figure 3.2: Data Flow Diagram — Input Sources to Recommendation Engine</w:t>
      </w:r>
      <w:r>
        <w:rPr>
          <w:rFonts w:ascii="Times New Roman" w:cs="Times New Roman" w:eastAsia="Times New Roman" w:hAnsi="Times New Roman"/>
          <w:sz w:val="24"/>
          <w:szCs w:val="24"/>
        </w:rPr>
        <w:t xml:space="preserve">	12</w:t>
      </w:r>
    </w:p>
    <w:p>
      <w:pPr>
        <w:tabs>
          <w:tab w:val="right" w:pos="7800"/>
        </w:tabs>
        <w:spacing w:after="80" w:before="0" w:line="360" w:lineRule="auto"/>
      </w:pPr>
      <w:r>
        <w:rPr>
          <w:rFonts w:ascii="Times New Roman" w:cs="Times New Roman" w:eastAsia="Times New Roman" w:hAnsi="Times New Roman"/>
          <w:sz w:val="24"/>
          <w:szCs w:val="24"/>
        </w:rPr>
        <w:t xml:space="preserve">Figure 4.1: Login Screen Source Code — login_screen.dart</w:t>
      </w:r>
      <w:r>
        <w:rPr>
          <w:rFonts w:ascii="Times New Roman" w:cs="Times New Roman" w:eastAsia="Times New Roman" w:hAnsi="Times New Roman"/>
          <w:sz w:val="24"/>
          <w:szCs w:val="24"/>
        </w:rPr>
        <w:t xml:space="preserve">	18</w:t>
      </w:r>
    </w:p>
    <w:p>
      <w:pPr>
        <w:tabs>
          <w:tab w:val="right" w:pos="7800"/>
        </w:tabs>
        <w:spacing w:after="80" w:before="0" w:line="360" w:lineRule="auto"/>
      </w:pPr>
      <w:r>
        <w:rPr>
          <w:rFonts w:ascii="Times New Roman" w:cs="Times New Roman" w:eastAsia="Times New Roman" w:hAnsi="Times New Roman"/>
          <w:sz w:val="24"/>
          <w:szCs w:val="24"/>
        </w:rPr>
        <w:t xml:space="preserve">Figure 4.2: XGBoost Synthetic Data Generation — train_xgboost.py</w:t>
      </w:r>
      <w:r>
        <w:rPr>
          <w:rFonts w:ascii="Times New Roman" w:cs="Times New Roman" w:eastAsia="Times New Roman" w:hAnsi="Times New Roman"/>
          <w:sz w:val="24"/>
          <w:szCs w:val="24"/>
        </w:rPr>
        <w:t xml:space="preserve">	20</w:t>
      </w:r>
    </w:p>
    <w:p>
      <w:pPr>
        <w:tabs>
          <w:tab w:val="right" w:pos="7800"/>
        </w:tabs>
        <w:spacing w:after="80" w:before="0" w:line="360" w:lineRule="auto"/>
      </w:pPr>
      <w:r>
        <w:rPr>
          <w:rFonts w:ascii="Times New Roman" w:cs="Times New Roman" w:eastAsia="Times New Roman" w:hAnsi="Times New Roman"/>
          <w:sz w:val="24"/>
          <w:szCs w:val="24"/>
        </w:rPr>
        <w:t xml:space="preserve">Figure 4.3: Prediction Screen State Code — prediction_screen.dart</w:t>
      </w:r>
      <w:r>
        <w:rPr>
          <w:rFonts w:ascii="Times New Roman" w:cs="Times New Roman" w:eastAsia="Times New Roman" w:hAnsi="Times New Roman"/>
          <w:sz w:val="24"/>
          <w:szCs w:val="24"/>
        </w:rPr>
        <w:t xml:space="preserve">	22</w:t>
      </w:r>
    </w:p>
    <w:p>
      <w:pPr>
        <w:tabs>
          <w:tab w:val="right" w:pos="7800"/>
        </w:tabs>
        <w:spacing w:after="80" w:before="0" w:line="360" w:lineRule="auto"/>
      </w:pPr>
      <w:r>
        <w:rPr>
          <w:rFonts w:ascii="Times New Roman" w:cs="Times New Roman" w:eastAsia="Times New Roman" w:hAnsi="Times New Roman"/>
          <w:sz w:val="24"/>
          <w:szCs w:val="24"/>
        </w:rPr>
        <w:t xml:space="preserve">Figure 4.4: Health Data Insights Provider — insights_provider.dart (Part 1)</w:t>
      </w:r>
      <w:r>
        <w:rPr>
          <w:rFonts w:ascii="Times New Roman" w:cs="Times New Roman" w:eastAsia="Times New Roman" w:hAnsi="Times New Roman"/>
          <w:sz w:val="24"/>
          <w:szCs w:val="24"/>
        </w:rPr>
        <w:t xml:space="preserve">	24</w:t>
      </w:r>
    </w:p>
    <w:p>
      <w:pPr>
        <w:tabs>
          <w:tab w:val="right" w:pos="7800"/>
        </w:tabs>
        <w:spacing w:after="80" w:before="0" w:line="360" w:lineRule="auto"/>
      </w:pPr>
      <w:r>
        <w:rPr>
          <w:rFonts w:ascii="Times New Roman" w:cs="Times New Roman" w:eastAsia="Times New Roman" w:hAnsi="Times New Roman"/>
          <w:sz w:val="24"/>
          <w:szCs w:val="24"/>
        </w:rPr>
        <w:t xml:space="preserve">Figure 4.5: Environment &amp; Risk Report Insights — insights_provider.dart (Part 2)</w:t>
      </w:r>
      <w:r>
        <w:rPr>
          <w:rFonts w:ascii="Times New Roman" w:cs="Times New Roman" w:eastAsia="Times New Roman" w:hAnsi="Times New Roman"/>
          <w:sz w:val="24"/>
          <w:szCs w:val="24"/>
        </w:rPr>
        <w:t xml:space="preserve">	26</w:t>
      </w:r>
    </w:p>
    <w:p>
      <w:pPr>
        <w:tabs>
          <w:tab w:val="right" w:pos="7800"/>
        </w:tabs>
        <w:spacing w:after="80" w:before="0" w:line="360" w:lineRule="auto"/>
      </w:pPr>
      <w:r>
        <w:rPr>
          <w:rFonts w:ascii="Times New Roman" w:cs="Times New Roman" w:eastAsia="Times New Roman" w:hAnsi="Times New Roman"/>
          <w:sz w:val="24"/>
          <w:szCs w:val="24"/>
        </w:rPr>
        <w:t xml:space="preserve">Figure 5.1: App Screenshot — Create Account (Registration Screen)</w:t>
      </w:r>
      <w:r>
        <w:rPr>
          <w:rFonts w:ascii="Times New Roman" w:cs="Times New Roman" w:eastAsia="Times New Roman" w:hAnsi="Times New Roman"/>
          <w:sz w:val="24"/>
          <w:szCs w:val="24"/>
        </w:rPr>
        <w:t xml:space="preserve">	32</w:t>
      </w:r>
    </w:p>
    <w:p>
      <w:pPr>
        <w:tabs>
          <w:tab w:val="right" w:pos="7800"/>
        </w:tabs>
        <w:spacing w:after="80" w:before="0" w:line="360" w:lineRule="auto"/>
      </w:pPr>
      <w:r>
        <w:rPr>
          <w:rFonts w:ascii="Times New Roman" w:cs="Times New Roman" w:eastAsia="Times New Roman" w:hAnsi="Times New Roman"/>
          <w:sz w:val="24"/>
          <w:szCs w:val="24"/>
        </w:rPr>
        <w:t xml:space="preserve">Figure 5.2: App Screenshot — Clinical Dashboard (Home Screen)</w:t>
      </w:r>
      <w:r>
        <w:rPr>
          <w:rFonts w:ascii="Times New Roman" w:cs="Times New Roman" w:eastAsia="Times New Roman" w:hAnsi="Times New Roman"/>
          <w:sz w:val="24"/>
          <w:szCs w:val="24"/>
        </w:rPr>
        <w:t xml:space="preserve">	33</w:t>
      </w:r>
    </w:p>
    <w:p>
      <w:pPr>
        <w:tabs>
          <w:tab w:val="right" w:pos="7800"/>
        </w:tabs>
        <w:spacing w:after="80" w:before="0" w:line="360" w:lineRule="auto"/>
      </w:pPr>
      <w:r>
        <w:rPr>
          <w:rFonts w:ascii="Times New Roman" w:cs="Times New Roman" w:eastAsia="Times New Roman" w:hAnsi="Times New Roman"/>
          <w:sz w:val="24"/>
          <w:szCs w:val="24"/>
        </w:rPr>
        <w:t xml:space="preserve">Figure 5.3: App Screenshot — 30-Day Risk Report</w:t>
      </w:r>
      <w:r>
        <w:rPr>
          <w:rFonts w:ascii="Times New Roman" w:cs="Times New Roman" w:eastAsia="Times New Roman" w:hAnsi="Times New Roman"/>
          <w:sz w:val="24"/>
          <w:szCs w:val="24"/>
        </w:rPr>
        <w:t xml:space="preserve">	34</w:t>
      </w:r>
    </w:p>
    <w:p>
      <w:pPr>
        <w:tabs>
          <w:tab w:val="right" w:pos="7800"/>
        </w:tabs>
        <w:spacing w:after="80" w:before="0" w:line="360" w:lineRule="auto"/>
      </w:pPr>
      <w:r>
        <w:rPr>
          <w:rFonts w:ascii="Times New Roman" w:cs="Times New Roman" w:eastAsia="Times New Roman" w:hAnsi="Times New Roman"/>
          <w:sz w:val="24"/>
          <w:szCs w:val="24"/>
        </w:rPr>
        <w:t xml:space="preserve">Figure 5.4: App Screenshot — Nutrition Scanner</w:t>
      </w:r>
      <w:r>
        <w:rPr>
          <w:rFonts w:ascii="Times New Roman" w:cs="Times New Roman" w:eastAsia="Times New Roman" w:hAnsi="Times New Roman"/>
          <w:sz w:val="24"/>
          <w:szCs w:val="24"/>
        </w:rPr>
        <w:t xml:space="preserve">	35</w:t>
      </w:r>
    </w:p>
    <w:p>
      <w:pPr>
        <w:tabs>
          <w:tab w:val="right" w:pos="7800"/>
        </w:tabs>
        <w:spacing w:after="80" w:before="0" w:line="360" w:lineRule="auto"/>
      </w:pPr>
      <w:r>
        <w:rPr>
          <w:rFonts w:ascii="Times New Roman" w:cs="Times New Roman" w:eastAsia="Times New Roman" w:hAnsi="Times New Roman"/>
          <w:sz w:val="24"/>
          <w:szCs w:val="24"/>
        </w:rPr>
        <w:t xml:space="preserve">Figure 5.5: App Screenshot — Nearby Care (Doctor Finder)</w:t>
      </w:r>
      <w:r>
        <w:rPr>
          <w:rFonts w:ascii="Times New Roman" w:cs="Times New Roman" w:eastAsia="Times New Roman" w:hAnsi="Times New Roman"/>
          <w:sz w:val="24"/>
          <w:szCs w:val="24"/>
        </w:rPr>
        <w:t xml:space="preserve">	36</w:t>
      </w:r>
    </w:p>
    <w:p>
      <w:pPr>
        <w:spacing w:after="0" w:before="0"/>
      </w:pPr>
      <w:r>
        <w:rPr>
          <w:sz w:val="24"/>
          <w:szCs w:val="24"/>
        </w:rPr>
        <w:t xml:space="preserv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LIST OF TABLES</w:t>
      </w:r>
    </w:p>
    <w:p>
      <w:pPr>
        <w:spacing w:after="0" w:before="0"/>
      </w:pPr>
      <w:r>
        <w:rPr>
          <w:sz w:val="24"/>
          <w:szCs w:val="24"/>
        </w:rPr>
        <w:t xml:space="preserve"/>
      </w:r>
    </w:p>
    <w:p>
      <w:pPr>
        <w:tabs>
          <w:tab w:val="right" w:pos="7800"/>
        </w:tabs>
        <w:spacing w:after="80" w:before="0" w:line="360" w:lineRule="auto"/>
      </w:pPr>
      <w:r>
        <w:rPr>
          <w:rFonts w:ascii="Times New Roman" w:cs="Times New Roman" w:eastAsia="Times New Roman" w:hAnsi="Times New Roman"/>
          <w:sz w:val="24"/>
          <w:szCs w:val="24"/>
        </w:rPr>
        <w:t xml:space="preserve">Table 2.1: Comparative Analysis of Existing Health Applications</w:t>
      </w:r>
      <w:r>
        <w:rPr>
          <w:rFonts w:ascii="Times New Roman" w:cs="Times New Roman" w:eastAsia="Times New Roman" w:hAnsi="Times New Roman"/>
          <w:sz w:val="24"/>
          <w:szCs w:val="24"/>
        </w:rPr>
        <w:t xml:space="preserve">	6</w:t>
      </w:r>
    </w:p>
    <w:p>
      <w:pPr>
        <w:tabs>
          <w:tab w:val="right" w:pos="7800"/>
        </w:tabs>
        <w:spacing w:after="80" w:before="0" w:line="360" w:lineRule="auto"/>
      </w:pPr>
      <w:r>
        <w:rPr>
          <w:rFonts w:ascii="Times New Roman" w:cs="Times New Roman" w:eastAsia="Times New Roman" w:hAnsi="Times New Roman"/>
          <w:sz w:val="24"/>
          <w:szCs w:val="24"/>
        </w:rPr>
        <w:t xml:space="preserve">Table 4.1: Hardware Requirements</w:t>
      </w:r>
      <w:r>
        <w:rPr>
          <w:rFonts w:ascii="Times New Roman" w:cs="Times New Roman" w:eastAsia="Times New Roman" w:hAnsi="Times New Roman"/>
          <w:sz w:val="24"/>
          <w:szCs w:val="24"/>
        </w:rPr>
        <w:t xml:space="preserve">	16</w:t>
      </w:r>
    </w:p>
    <w:p>
      <w:pPr>
        <w:tabs>
          <w:tab w:val="right" w:pos="7800"/>
        </w:tabs>
        <w:spacing w:after="80" w:before="0" w:line="360" w:lineRule="auto"/>
      </w:pPr>
      <w:r>
        <w:rPr>
          <w:rFonts w:ascii="Times New Roman" w:cs="Times New Roman" w:eastAsia="Times New Roman" w:hAnsi="Times New Roman"/>
          <w:sz w:val="24"/>
          <w:szCs w:val="24"/>
        </w:rPr>
        <w:t xml:space="preserve">Table 4.2: Software Requirements</w:t>
      </w:r>
      <w:r>
        <w:rPr>
          <w:rFonts w:ascii="Times New Roman" w:cs="Times New Roman" w:eastAsia="Times New Roman" w:hAnsi="Times New Roman"/>
          <w:sz w:val="24"/>
          <w:szCs w:val="24"/>
        </w:rPr>
        <w:t xml:space="preserve">	17</w:t>
      </w:r>
    </w:p>
    <w:p>
      <w:pPr>
        <w:tabs>
          <w:tab w:val="right" w:pos="7800"/>
        </w:tabs>
        <w:spacing w:after="80" w:before="0" w:line="360" w:lineRule="auto"/>
      </w:pPr>
      <w:r>
        <w:rPr>
          <w:rFonts w:ascii="Times New Roman" w:cs="Times New Roman" w:eastAsia="Times New Roman" w:hAnsi="Times New Roman"/>
          <w:sz w:val="24"/>
          <w:szCs w:val="24"/>
        </w:rPr>
        <w:t xml:space="preserve">Table 5.1: Functional Test Cases and Results</w:t>
      </w:r>
      <w:r>
        <w:rPr>
          <w:rFonts w:ascii="Times New Roman" w:cs="Times New Roman" w:eastAsia="Times New Roman" w:hAnsi="Times New Roman"/>
          <w:sz w:val="24"/>
          <w:szCs w:val="24"/>
        </w:rPr>
        <w:t xml:space="preserve">	30</w:t>
      </w:r>
    </w:p>
    <w:p>
      <w:pPr>
        <w:tabs>
          <w:tab w:val="right" w:pos="7800"/>
        </w:tabs>
        <w:spacing w:after="80" w:before="0" w:line="360" w:lineRule="auto"/>
      </w:pPr>
      <w:r>
        <w:rPr>
          <w:rFonts w:ascii="Times New Roman" w:cs="Times New Roman" w:eastAsia="Times New Roman" w:hAnsi="Times New Roman"/>
          <w:sz w:val="24"/>
          <w:szCs w:val="24"/>
        </w:rPr>
        <w:t xml:space="preserve">Table 5.2: System Performance Benchmarks</w:t>
      </w:r>
      <w:r>
        <w:rPr>
          <w:rFonts w:ascii="Times New Roman" w:cs="Times New Roman" w:eastAsia="Times New Roman" w:hAnsi="Times New Roman"/>
          <w:sz w:val="24"/>
          <w:szCs w:val="24"/>
        </w:rPr>
        <w:t xml:space="preserve">	37</w:t>
      </w:r>
    </w:p>
    <w:p>
      <w:pPr>
        <w:spacing w:after="0" w:before="0"/>
      </w:pPr>
      <w:r>
        <w:rPr>
          <w:sz w:val="24"/>
          <w:szCs w:val="24"/>
        </w:rPr>
        <w:t xml:space="preserv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LIST OF ABBREVIATIONS</w:t>
      </w:r>
    </w:p>
    <w:p>
      <w:pPr>
        <w:spacing w:after="0" w:before="0"/>
      </w:pPr>
      <w:r>
        <w:rPr>
          <w:sz w:val="24"/>
          <w:szCs w:val="24"/>
        </w:rPr>
        <w:t xml:space="preserve"/>
      </w:r>
    </w:p>
    <w:p>
      <w:pPr>
        <w:tabs>
          <w:tab w:val="left" w:pos="900"/>
        </w:tabs>
        <w:spacing w:after="80" w:before="0" w:line="360" w:lineRule="auto"/>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 Artificial Intelligence</w:t>
      </w:r>
    </w:p>
    <w:p>
      <w:pPr>
        <w:tabs>
          <w:tab w:val="left" w:pos="900"/>
        </w:tabs>
        <w:spacing w:after="80" w:before="0" w:line="360" w:lineRule="auto"/>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 Machine Learning</w:t>
      </w:r>
    </w:p>
    <w:p>
      <w:pPr>
        <w:tabs>
          <w:tab w:val="left" w:pos="900"/>
        </w:tabs>
        <w:spacing w:after="80" w:before="0" w:line="360" w:lineRule="auto"/>
      </w:pPr>
      <w:r>
        <w:rPr>
          <w:rFonts w:ascii="Times New Roman" w:cs="Times New Roman" w:eastAsia="Times New Roman" w:hAnsi="Times New Roman"/>
          <w:b/>
          <w:bCs/>
          <w:sz w:val="24"/>
          <w:szCs w:val="24"/>
        </w:rPr>
        <w:t xml:space="preserve">CNN</w:t>
      </w:r>
      <w:r>
        <w:rPr>
          <w:rFonts w:ascii="Times New Roman" w:cs="Times New Roman" w:eastAsia="Times New Roman" w:hAnsi="Times New Roman"/>
          <w:sz w:val="24"/>
          <w:szCs w:val="24"/>
        </w:rPr>
        <w:t xml:space="preserve">	: Convolutional Neural Network</w:t>
      </w:r>
    </w:p>
    <w:p>
      <w:pPr>
        <w:tabs>
          <w:tab w:val="left" w:pos="900"/>
        </w:tabs>
        <w:spacing w:after="80" w:before="0" w:line="360" w:lineRule="auto"/>
      </w:pPr>
      <w:r>
        <w:rPr>
          <w:rFonts w:ascii="Times New Roman" w:cs="Times New Roman" w:eastAsia="Times New Roman" w:hAnsi="Times New Roman"/>
          <w:b/>
          <w:bCs/>
          <w:sz w:val="24"/>
          <w:szCs w:val="24"/>
        </w:rPr>
        <w:t xml:space="preserve">AQI</w:t>
      </w:r>
      <w:r>
        <w:rPr>
          <w:rFonts w:ascii="Times New Roman" w:cs="Times New Roman" w:eastAsia="Times New Roman" w:hAnsi="Times New Roman"/>
          <w:sz w:val="24"/>
          <w:szCs w:val="24"/>
        </w:rPr>
        <w:t xml:space="preserve">	: Air Quality Index</w:t>
      </w:r>
    </w:p>
    <w:p>
      <w:pPr>
        <w:tabs>
          <w:tab w:val="left" w:pos="900"/>
        </w:tabs>
        <w:spacing w:after="80" w:before="0" w:line="360" w:lineRule="auto"/>
      </w:pPr>
      <w:r>
        <w:rPr>
          <w:rFonts w:ascii="Times New Roman" w:cs="Times New Roman" w:eastAsia="Times New Roman" w:hAnsi="Times New Roman"/>
          <w:b/>
          <w:bCs/>
          <w:sz w:val="24"/>
          <w:szCs w:val="24"/>
        </w:rPr>
        <w:t xml:space="preserve">GPS</w:t>
      </w:r>
      <w:r>
        <w:rPr>
          <w:rFonts w:ascii="Times New Roman" w:cs="Times New Roman" w:eastAsia="Times New Roman" w:hAnsi="Times New Roman"/>
          <w:sz w:val="24"/>
          <w:szCs w:val="24"/>
        </w:rPr>
        <w:t xml:space="preserve">	: Global Positioning System</w:t>
      </w:r>
    </w:p>
    <w:p>
      <w:pPr>
        <w:tabs>
          <w:tab w:val="left" w:pos="900"/>
        </w:tabs>
        <w:spacing w:after="80" w:before="0" w:line="360" w:lineRule="auto"/>
      </w:pPr>
      <w:r>
        <w:rPr>
          <w:rFonts w:ascii="Times New Roman" w:cs="Times New Roman" w:eastAsia="Times New Roman" w:hAnsi="Times New Roman"/>
          <w:b/>
          <w:bCs/>
          <w:sz w:val="24"/>
          <w:szCs w:val="24"/>
        </w:rPr>
        <w:t xml:space="preserve">SpO₂</w:t>
      </w:r>
      <w:r>
        <w:rPr>
          <w:rFonts w:ascii="Times New Roman" w:cs="Times New Roman" w:eastAsia="Times New Roman" w:hAnsi="Times New Roman"/>
          <w:sz w:val="24"/>
          <w:szCs w:val="24"/>
        </w:rPr>
        <w:t xml:space="preserve">	: Peripheral Oxygen Saturation</w:t>
      </w:r>
    </w:p>
    <w:p>
      <w:pPr>
        <w:tabs>
          <w:tab w:val="left" w:pos="900"/>
        </w:tabs>
        <w:spacing w:after="80" w:before="0" w:line="360" w:lineRule="auto"/>
      </w:pPr>
      <w:r>
        <w:rPr>
          <w:rFonts w:ascii="Times New Roman" w:cs="Times New Roman" w:eastAsia="Times New Roman" w:hAnsi="Times New Roman"/>
          <w:b/>
          <w:bCs/>
          <w:sz w:val="24"/>
          <w:szCs w:val="24"/>
        </w:rPr>
        <w:t xml:space="preserve">NLP</w:t>
      </w:r>
      <w:r>
        <w:rPr>
          <w:rFonts w:ascii="Times New Roman" w:cs="Times New Roman" w:eastAsia="Times New Roman" w:hAnsi="Times New Roman"/>
          <w:sz w:val="24"/>
          <w:szCs w:val="24"/>
        </w:rPr>
        <w:t xml:space="preserve">	: Natural Language Processing</w:t>
      </w:r>
    </w:p>
    <w:p>
      <w:pPr>
        <w:tabs>
          <w:tab w:val="left" w:pos="900"/>
        </w:tabs>
        <w:spacing w:after="80" w:before="0" w:line="360" w:lineRule="auto"/>
      </w:pPr>
      <w:r>
        <w:rPr>
          <w:rFonts w:ascii="Times New Roman" w:cs="Times New Roman" w:eastAsia="Times New Roman" w:hAnsi="Times New Roman"/>
          <w:b/>
          <w:bCs/>
          <w:sz w:val="24"/>
          <w:szCs w:val="24"/>
        </w:rPr>
        <w:t xml:space="preserve">LLM</w:t>
      </w:r>
      <w:r>
        <w:rPr>
          <w:rFonts w:ascii="Times New Roman" w:cs="Times New Roman" w:eastAsia="Times New Roman" w:hAnsi="Times New Roman"/>
          <w:sz w:val="24"/>
          <w:szCs w:val="24"/>
        </w:rPr>
        <w:t xml:space="preserve">	: Large Language Model</w:t>
      </w:r>
    </w:p>
    <w:p>
      <w:pPr>
        <w:tabs>
          <w:tab w:val="left" w:pos="900"/>
        </w:tabs>
        <w:spacing w:after="80" w:before="0" w:line="360" w:lineRule="auto"/>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 Application Programming Interface</w:t>
      </w:r>
    </w:p>
    <w:p>
      <w:pPr>
        <w:tabs>
          <w:tab w:val="left" w:pos="900"/>
        </w:tabs>
        <w:spacing w:after="80" w:before="0" w:line="360" w:lineRule="auto"/>
      </w:pPr>
      <w:r>
        <w:rPr>
          <w:rFonts w:ascii="Times New Roman" w:cs="Times New Roman" w:eastAsia="Times New Roman" w:hAnsi="Times New Roman"/>
          <w:b/>
          <w:bCs/>
          <w:sz w:val="24"/>
          <w:szCs w:val="24"/>
        </w:rPr>
        <w:t xml:space="preserve">IoT</w:t>
      </w:r>
      <w:r>
        <w:rPr>
          <w:rFonts w:ascii="Times New Roman" w:cs="Times New Roman" w:eastAsia="Times New Roman" w:hAnsi="Times New Roman"/>
          <w:sz w:val="24"/>
          <w:szCs w:val="24"/>
        </w:rPr>
        <w:t xml:space="preserve">	: Internet of Things</w:t>
      </w:r>
    </w:p>
    <w:p>
      <w:pPr>
        <w:tabs>
          <w:tab w:val="left" w:pos="900"/>
        </w:tabs>
        <w:spacing w:after="80" w:before="0" w:line="360" w:lineRule="auto"/>
      </w:pPr>
      <w:r>
        <w:rPr>
          <w:rFonts w:ascii="Times New Roman" w:cs="Times New Roman" w:eastAsia="Times New Roman" w:hAnsi="Times New Roman"/>
          <w:b/>
          <w:bCs/>
          <w:sz w:val="24"/>
          <w:szCs w:val="24"/>
        </w:rPr>
        <w:t xml:space="preserve">DFD</w:t>
      </w:r>
      <w:r>
        <w:rPr>
          <w:rFonts w:ascii="Times New Roman" w:cs="Times New Roman" w:eastAsia="Times New Roman" w:hAnsi="Times New Roman"/>
          <w:sz w:val="24"/>
          <w:szCs w:val="24"/>
        </w:rPr>
        <w:t xml:space="preserve">	: Data Flow Diagram</w:t>
      </w:r>
    </w:p>
    <w:p>
      <w:pPr>
        <w:tabs>
          <w:tab w:val="left" w:pos="900"/>
        </w:tabs>
        <w:spacing w:after="80" w:before="0" w:line="360" w:lineRule="auto"/>
      </w:pPr>
      <w:r>
        <w:rPr>
          <w:rFonts w:ascii="Times New Roman" w:cs="Times New Roman" w:eastAsia="Times New Roman" w:hAnsi="Times New Roman"/>
          <w:b/>
          <w:bCs/>
          <w:sz w:val="24"/>
          <w:szCs w:val="24"/>
        </w:rPr>
        <w:t xml:space="preserve">ABHA</w:t>
      </w:r>
      <w:r>
        <w:rPr>
          <w:rFonts w:ascii="Times New Roman" w:cs="Times New Roman" w:eastAsia="Times New Roman" w:hAnsi="Times New Roman"/>
          <w:sz w:val="24"/>
          <w:szCs w:val="24"/>
        </w:rPr>
        <w:t xml:space="preserve">	: Ayushman Bharat Health Account</w:t>
      </w:r>
    </w:p>
    <w:p>
      <w:pPr>
        <w:tabs>
          <w:tab w:val="left" w:pos="900"/>
        </w:tabs>
        <w:spacing w:after="80" w:before="0" w:line="360" w:lineRule="auto"/>
      </w:pPr>
      <w:r>
        <w:rPr>
          <w:rFonts w:ascii="Times New Roman" w:cs="Times New Roman" w:eastAsia="Times New Roman" w:hAnsi="Times New Roman"/>
          <w:b/>
          <w:bCs/>
          <w:sz w:val="24"/>
          <w:szCs w:val="24"/>
        </w:rPr>
        <w:t xml:space="preserve">UI/UX</w:t>
      </w:r>
      <w:r>
        <w:rPr>
          <w:rFonts w:ascii="Times New Roman" w:cs="Times New Roman" w:eastAsia="Times New Roman" w:hAnsi="Times New Roman"/>
          <w:sz w:val="24"/>
          <w:szCs w:val="24"/>
        </w:rPr>
        <w:t xml:space="preserve">	: User Interface / User Experience</w:t>
      </w:r>
    </w:p>
    <w:p>
      <w:pPr>
        <w:tabs>
          <w:tab w:val="left" w:pos="900"/>
        </w:tabs>
        <w:spacing w:after="80" w:before="0" w:line="360" w:lineRule="auto"/>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 Extreme Gradient Boosting</w:t>
      </w:r>
    </w:p>
    <w:p>
      <w:pPr>
        <w:tabs>
          <w:tab w:val="left" w:pos="900"/>
        </w:tabs>
        <w:spacing w:after="80" w:before="0" w:line="360" w:lineRule="auto"/>
      </w:pPr>
      <w:r>
        <w:rPr>
          <w:rFonts w:ascii="Times New Roman" w:cs="Times New Roman" w:eastAsia="Times New Roman" w:hAnsi="Times New Roman"/>
          <w:b/>
          <w:bCs/>
          <w:sz w:val="24"/>
          <w:szCs w:val="24"/>
        </w:rPr>
        <w:t xml:space="preserve">TNR</w:t>
      </w:r>
      <w:r>
        <w:rPr>
          <w:rFonts w:ascii="Times New Roman" w:cs="Times New Roman" w:eastAsia="Times New Roman" w:hAnsi="Times New Roman"/>
          <w:sz w:val="24"/>
          <w:szCs w:val="24"/>
        </w:rPr>
        <w:t xml:space="preserve">	: Times New Roman</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CHAPTER 1: INTRODUCTION</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1.1  Background of Study</w:t>
      </w:r>
    </w:p>
    <w:p>
      <w:pPr>
        <w:spacing w:after="200" w:before="0" w:line="360" w:lineRule="auto"/>
        <w:jc w:val="both"/>
      </w:pPr>
      <w:r>
        <w:rPr>
          <w:rFonts w:ascii="Times New Roman" w:cs="Times New Roman" w:eastAsia="Times New Roman" w:hAnsi="Times New Roman"/>
          <w:i w:val="false"/>
          <w:iCs w:val="false"/>
          <w:sz w:val="24"/>
          <w:szCs w:val="24"/>
        </w:rPr>
        <w:t xml:space="preserve">India’s healthcare landscape is characterized by a deeply entrenched reactive paradigm — medical intervention is sought predominantly after the onset of symptoms severe enough to disrupt daily functioning. The preventive healthcare ecosystem remains significantly underdeveloped. A negligible fraction of India’s 1.4 billion population engages in regular health screenings at adequately equipped medical facilities. In the absence of professional guidance, the majority resort to internet-based self-diagnosis, which lacks personalization and frequently leads to dangerous misinterpretation of health information.</w:t>
      </w:r>
    </w:p>
    <w:p>
      <w:pPr>
        <w:spacing w:after="200" w:before="0" w:line="360" w:lineRule="auto"/>
        <w:jc w:val="both"/>
      </w:pPr>
      <w:r>
        <w:rPr>
          <w:rFonts w:ascii="Times New Roman" w:cs="Times New Roman" w:eastAsia="Times New Roman" w:hAnsi="Times New Roman"/>
          <w:i w:val="false"/>
          <w:iCs w:val="false"/>
          <w:sz w:val="24"/>
          <w:szCs w:val="24"/>
        </w:rPr>
        <w:t xml:space="preserve">The healthcare infrastructure presents further systemic challenges. Standard outpatient consultations are constrained to 15–20 minutes per patient, making it impossible for clinicians to comprehensively assess a patient’s daily lifestyle, nutritional habits, sleep cycles, or environmental exposures. Additionally, the financial cost of treating advanced chronic conditions — such as cardiovascular disease, Type 2 diabetes, and certain cancers — vastly exceeds what targeted preventive interventions would require, placing disproportionate burdens on families, particularly in rural and semi-urban regions.</w:t>
      </w:r>
    </w:p>
    <w:p>
      <w:pPr>
        <w:spacing w:after="200" w:before="0" w:line="360" w:lineRule="auto"/>
        <w:jc w:val="both"/>
      </w:pPr>
      <w:r>
        <w:rPr>
          <w:rFonts w:ascii="Times New Roman" w:cs="Times New Roman" w:eastAsia="Times New Roman" w:hAnsi="Times New Roman"/>
          <w:i w:val="false"/>
          <w:iCs w:val="false"/>
          <w:sz w:val="24"/>
          <w:szCs w:val="24"/>
        </w:rPr>
        <w:t xml:space="preserve">The proliferation of affordable smartphones, wearable fitness devices, and scalable cloud computing infrastructure has created an unprecedented technological opportunity. By combining Artificial Intelligence, Computer Vision, and real-time environmental sensing, it is now feasible to build a deeply personalized preventive health companion that is accessible to anyone with a smartphone, regardless of geographic location or income level.</w:t>
      </w:r>
    </w:p>
    <w:p>
      <w:pPr>
        <w:spacing w:after="200" w:before="0" w:line="360" w:lineRule="auto"/>
        <w:jc w:val="both"/>
      </w:pPr>
      <w:r>
        <w:rPr>
          <w:rFonts w:ascii="Times New Roman" w:cs="Times New Roman" w:eastAsia="Times New Roman" w:hAnsi="Times New Roman"/>
          <w:i w:val="false"/>
          <w:iCs w:val="false"/>
          <w:sz w:val="24"/>
          <w:szCs w:val="24"/>
        </w:rPr>
        <w:t xml:space="preserve">The proposed system — Care 2.0 — addresses this gap by integrating three pillars of data: (a) nutritional intelligence through AI-powered meal photography analysis, (b) environmental intelligence through GPS-based Air Quality Index (AQI) monitoring, and (c) biometric intelligence through continuous wearable data synchronization.</w:t>
      </w:r>
    </w:p>
    <w:p>
      <w:pPr>
        <w:spacing w:after="140" w:before="280" w:line="360" w:lineRule="auto"/>
        <w:jc w:val="left"/>
      </w:pPr>
      <w:r>
        <w:rPr>
          <w:rFonts w:ascii="Times New Roman" w:cs="Times New Roman" w:eastAsia="Times New Roman" w:hAnsi="Times New Roman"/>
          <w:b/>
          <w:bCs/>
          <w:sz w:val="32"/>
          <w:szCs w:val="32"/>
        </w:rPr>
        <w:t xml:space="preserve">1.2  Problem Statement</w:t>
      </w:r>
    </w:p>
    <w:p>
      <w:pPr>
        <w:spacing w:after="200" w:before="0" w:line="360" w:lineRule="auto"/>
        <w:jc w:val="both"/>
      </w:pPr>
      <w:r>
        <w:rPr>
          <w:rFonts w:ascii="Times New Roman" w:cs="Times New Roman" w:eastAsia="Times New Roman" w:hAnsi="Times New Roman"/>
          <w:i w:val="false"/>
          <w:iCs w:val="false"/>
          <w:sz w:val="24"/>
          <w:szCs w:val="24"/>
        </w:rPr>
        <w:t xml:space="preserve">Despite significant advances in medical technology and digital infrastructure, India’s healthcare ecosystem continues to operate primarily on a treatment-focused model. This structural gap leaves millions without access to affordable, personalized preventive guidance. Existing digital health applications such as Google Fit and MyFitnessPal offer generic, one-size-fits-all recommendations that do not account for an individual’s specific biometrics, medical history, dietary patterns, or local environmental conditions.</w:t>
      </w:r>
    </w:p>
    <w:p>
      <w:pPr>
        <w:spacing w:after="200" w:before="0" w:line="360" w:lineRule="auto"/>
        <w:jc w:val="both"/>
      </w:pPr>
      <w:r>
        <w:rPr>
          <w:rFonts w:ascii="Times New Roman" w:cs="Times New Roman" w:eastAsia="Times New Roman" w:hAnsi="Times New Roman"/>
          <w:i w:val="false"/>
          <w:iCs w:val="false"/>
          <w:sz w:val="24"/>
          <w:szCs w:val="24"/>
        </w:rPr>
        <w:t xml:space="preserve">There is presently no affordable, AI-powered system that integrates multimodal real-time data — nutritional, environmental, and biometric — to deliver hyper-personalized preventive health guidance and predict chronic disease risks before they manifest clinically. This project directly addresses that gap.</w:t>
      </w:r>
    </w:p>
    <w:p>
      <w:pPr>
        <w:spacing w:after="140" w:before="280" w:line="360" w:lineRule="auto"/>
        <w:jc w:val="left"/>
      </w:pPr>
      <w:r>
        <w:rPr>
          <w:rFonts w:ascii="Times New Roman" w:cs="Times New Roman" w:eastAsia="Times New Roman" w:hAnsi="Times New Roman"/>
          <w:b/>
          <w:bCs/>
          <w:sz w:val="32"/>
          <w:szCs w:val="32"/>
        </w:rPr>
        <w:t xml:space="preserve">1.3  Objectives of the Project</w:t>
      </w:r>
    </w:p>
    <w:p>
      <w:pPr>
        <w:spacing w:after="140" w:before="0" w:line="360" w:lineRule="auto"/>
        <w:ind w:left="360" w:hanging="360"/>
        <w:jc w:val="both"/>
      </w:pPr>
      <w:r>
        <w:rPr>
          <w:rFonts w:ascii="Times New Roman" w:cs="Times New Roman" w:eastAsia="Times New Roman" w:hAnsi="Times New Roman"/>
          <w:sz w:val="24"/>
          <w:szCs w:val="24"/>
        </w:rPr>
        <w:t xml:space="preserve">•  To develop a cross-platform mobile application (Care 2.0) using Flutter that provides a unified Clinical Dashboard for real-time health monitoring and risk visualization.</w:t>
      </w:r>
    </w:p>
    <w:p>
      <w:pPr>
        <w:spacing w:after="140" w:before="0" w:line="360" w:lineRule="auto"/>
        <w:ind w:left="360" w:hanging="360"/>
        <w:jc w:val="both"/>
      </w:pPr>
      <w:r>
        <w:rPr>
          <w:rFonts w:ascii="Times New Roman" w:cs="Times New Roman" w:eastAsia="Times New Roman" w:hAnsi="Times New Roman"/>
          <w:sz w:val="24"/>
          <w:szCs w:val="24"/>
        </w:rPr>
        <w:t xml:space="preserve">•  To implement a Computer Vision-based (CNN) meal photography module for automated nutritional analysis of Indian cuisine, eliminating manual diet data entry.</w:t>
      </w:r>
    </w:p>
    <w:p>
      <w:pPr>
        <w:spacing w:after="140" w:before="0" w:line="360" w:lineRule="auto"/>
        <w:ind w:left="360" w:hanging="360"/>
        <w:jc w:val="both"/>
      </w:pPr>
      <w:r>
        <w:rPr>
          <w:rFonts w:ascii="Times New Roman" w:cs="Times New Roman" w:eastAsia="Times New Roman" w:hAnsi="Times New Roman"/>
          <w:sz w:val="24"/>
          <w:szCs w:val="24"/>
        </w:rPr>
        <w:t xml:space="preserve">•  To integrate GPS-based real-time Air Quality Index (AQI) and weather data using OpenWeatherMap APIs to dynamically adjust exercise and outdoor activity recommendations.</w:t>
      </w:r>
    </w:p>
    <w:p>
      <w:pPr>
        <w:spacing w:after="140" w:before="0" w:line="360" w:lineRule="auto"/>
        <w:ind w:left="360" w:hanging="360"/>
        <w:jc w:val="both"/>
      </w:pPr>
      <w:r>
        <w:rPr>
          <w:rFonts w:ascii="Times New Roman" w:cs="Times New Roman" w:eastAsia="Times New Roman" w:hAnsi="Times New Roman"/>
          <w:sz w:val="24"/>
          <w:szCs w:val="24"/>
        </w:rPr>
        <w:t xml:space="preserve">•  To implement continuous biometric data syncing via Google Fit APIs for real-time monitoring of heart rate, SpO₂, step count, and sleep stages.</w:t>
      </w:r>
    </w:p>
    <w:p>
      <w:pPr>
        <w:spacing w:after="140" w:before="0" w:line="360" w:lineRule="auto"/>
        <w:ind w:left="360" w:hanging="360"/>
        <w:jc w:val="both"/>
      </w:pPr>
      <w:r>
        <w:rPr>
          <w:rFonts w:ascii="Times New Roman" w:cs="Times New Roman" w:eastAsia="Times New Roman" w:hAnsi="Times New Roman"/>
          <w:sz w:val="24"/>
          <w:szCs w:val="24"/>
        </w:rPr>
        <w:t xml:space="preserve">•  To build a machine learning pipeline using XGBoost that generates a daily Preventive Health Score (0–10 scale) and predicts cardiac, respiratory, and metabolic disease risks over a 30-day analysis window.</w:t>
      </w:r>
    </w:p>
    <w:p>
      <w:pPr>
        <w:spacing w:after="140" w:before="0" w:line="360" w:lineRule="auto"/>
        <w:ind w:left="360" w:hanging="360"/>
        <w:jc w:val="both"/>
      </w:pPr>
      <w:r>
        <w:rPr>
          <w:rFonts w:ascii="Times New Roman" w:cs="Times New Roman" w:eastAsia="Times New Roman" w:hAnsi="Times New Roman"/>
          <w:sz w:val="24"/>
          <w:szCs w:val="24"/>
        </w:rPr>
        <w:t xml:space="preserve">•  To develop an Insights Provider module that generates contextual, real-time health insights from the fusion of biometric, nutritional, environmental, and risk report data.</w:t>
      </w:r>
    </w:p>
    <w:p>
      <w:pPr>
        <w:spacing w:after="140" w:before="0" w:line="360" w:lineRule="auto"/>
        <w:ind w:left="360" w:hanging="360"/>
        <w:jc w:val="both"/>
      </w:pPr>
      <w:r>
        <w:rPr>
          <w:rFonts w:ascii="Times New Roman" w:cs="Times New Roman" w:eastAsia="Times New Roman" w:hAnsi="Times New Roman"/>
          <w:sz w:val="24"/>
          <w:szCs w:val="24"/>
        </w:rPr>
        <w:t xml:space="preserve">•  To implement Firebase Authentication for secure user registration and login, with a complete account management flow including forgot-password and reset-password capabilities.</w:t>
      </w:r>
    </w:p>
    <w:p>
      <w:pPr>
        <w:spacing w:after="140" w:before="0" w:line="360" w:lineRule="auto"/>
        <w:ind w:left="360" w:hanging="360"/>
        <w:jc w:val="both"/>
      </w:pPr>
      <w:r>
        <w:rPr>
          <w:rFonts w:ascii="Times New Roman" w:cs="Times New Roman" w:eastAsia="Times New Roman" w:hAnsi="Times New Roman"/>
          <w:sz w:val="24"/>
          <w:szCs w:val="24"/>
        </w:rPr>
        <w:t xml:space="preserve">•  To build a Nearby Care module that filters and displays local hospitals and clinics based on the user’s GPS location and health risk profile.</w:t>
      </w:r>
    </w:p>
    <w:p>
      <w:pPr>
        <w:spacing w:after="140" w:before="280" w:line="360" w:lineRule="auto"/>
        <w:jc w:val="left"/>
      </w:pPr>
      <w:r>
        <w:rPr>
          <w:rFonts w:ascii="Times New Roman" w:cs="Times New Roman" w:eastAsia="Times New Roman" w:hAnsi="Times New Roman"/>
          <w:b/>
          <w:bCs/>
          <w:sz w:val="32"/>
          <w:szCs w:val="32"/>
        </w:rPr>
        <w:t xml:space="preserve">1.4  Scope of the Project</w:t>
      </w:r>
    </w:p>
    <w:p>
      <w:pPr>
        <w:spacing w:after="200" w:before="0" w:line="360" w:lineRule="auto"/>
        <w:jc w:val="both"/>
      </w:pPr>
      <w:r>
        <w:rPr>
          <w:rFonts w:ascii="Times New Roman" w:cs="Times New Roman" w:eastAsia="Times New Roman" w:hAnsi="Times New Roman"/>
          <w:i w:val="false"/>
          <w:iCs w:val="false"/>
          <w:sz w:val="24"/>
          <w:szCs w:val="24"/>
        </w:rPr>
        <w:t xml:space="preserve">The scope of this project encompasses the complete design, development, and functional prototype validation of the Care 2.0 AI-Powered Preventive Health System. The prototype targets adult users (18+) in urban and semi-urban India who own GPS-enabled smartphones with camera capability.</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Authentication &amp; Onboarding: </w:t>
      </w:r>
      <w:r>
        <w:rPr>
          <w:rFonts w:ascii="Times New Roman" w:cs="Times New Roman" w:eastAsia="Times New Roman" w:hAnsi="Times New Roman"/>
          <w:b w:val="false"/>
          <w:bCs w:val="false"/>
          <w:i w:val="false"/>
          <w:iCs w:val="false"/>
          <w:sz w:val="24"/>
          <w:szCs w:val="24"/>
        </w:rPr>
        <w:t xml:space="preserve">Secure user registration, login, forgot-password, and reset-password flow via Firebase Authentication.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Nutritional Tracking: </w:t>
      </w:r>
      <w:r>
        <w:rPr>
          <w:rFonts w:ascii="Times New Roman" w:cs="Times New Roman" w:eastAsia="Times New Roman" w:hAnsi="Times New Roman"/>
          <w:b w:val="false"/>
          <w:bCs w:val="false"/>
          <w:i w:val="false"/>
          <w:iCs w:val="false"/>
          <w:sz w:val="24"/>
          <w:szCs w:val="24"/>
        </w:rPr>
        <w:t xml:space="preserve">Automated recognition of Indian and common dishes from meal photographs using CNN-based image classification, with macro and micronutrient estimation.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Environmental Monitoring: </w:t>
      </w:r>
      <w:r>
        <w:rPr>
          <w:rFonts w:ascii="Times New Roman" w:cs="Times New Roman" w:eastAsia="Times New Roman" w:hAnsi="Times New Roman"/>
          <w:b w:val="false"/>
          <w:bCs w:val="false"/>
          <w:i w:val="false"/>
          <w:iCs w:val="false"/>
          <w:sz w:val="24"/>
          <w:szCs w:val="24"/>
        </w:rPr>
        <w:t xml:space="preserve">Real-time AQI and temperature retrieval via OpenWeatherMap and AQI APIs based on device GPS coordinates.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Biometric Integration: </w:t>
      </w:r>
      <w:r>
        <w:rPr>
          <w:rFonts w:ascii="Times New Roman" w:cs="Times New Roman" w:eastAsia="Times New Roman" w:hAnsi="Times New Roman"/>
          <w:b w:val="false"/>
          <w:bCs w:val="false"/>
          <w:i w:val="false"/>
          <w:iCs w:val="false"/>
          <w:sz w:val="24"/>
          <w:szCs w:val="24"/>
        </w:rPr>
        <w:t xml:space="preserve">Continuous syncing of heart rate, SpO₂, step count, and sleep data via Google Fit API.</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Predictive Health Analytics: </w:t>
      </w:r>
      <w:r>
        <w:rPr>
          <w:rFonts w:ascii="Times New Roman" w:cs="Times New Roman" w:eastAsia="Times New Roman" w:hAnsi="Times New Roman"/>
          <w:b w:val="false"/>
          <w:bCs w:val="false"/>
          <w:i w:val="false"/>
          <w:iCs w:val="false"/>
          <w:sz w:val="24"/>
          <w:szCs w:val="24"/>
        </w:rPr>
        <w:t xml:space="preserve">XGBoost model trained on synthetic and public health datasets for real-time risk prediction and Preventive Health Score generation.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Nearby Care: </w:t>
      </w:r>
      <w:r>
        <w:rPr>
          <w:rFonts w:ascii="Times New Roman" w:cs="Times New Roman" w:eastAsia="Times New Roman" w:hAnsi="Times New Roman"/>
          <w:b w:val="false"/>
          <w:bCs w:val="false"/>
          <w:i w:val="false"/>
          <w:iCs w:val="false"/>
          <w:sz w:val="24"/>
          <w:szCs w:val="24"/>
        </w:rPr>
        <w:t xml:space="preserve">GPS-based location-filtered hospital and clinic recommendations matched to the user’s risk profile.</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CHAPTER 2: LITERATURE REVIEW / ANALYSIS</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2.1  Related Work</w:t>
      </w:r>
    </w:p>
    <w:p>
      <w:pPr>
        <w:spacing w:after="200" w:before="0" w:line="360" w:lineRule="auto"/>
        <w:jc w:val="both"/>
      </w:pPr>
      <w:r>
        <w:rPr>
          <w:rFonts w:ascii="Times New Roman" w:cs="Times New Roman" w:eastAsia="Times New Roman" w:hAnsi="Times New Roman"/>
          <w:i w:val="false"/>
          <w:iCs w:val="false"/>
          <w:sz w:val="24"/>
          <w:szCs w:val="24"/>
        </w:rPr>
        <w:t xml:space="preserve">Research in AI-driven preventive healthcare has expanded rapidly over the past decade. A review of existing literature reveals several distinct but related areas of work that collectively inform the design of this project.</w:t>
      </w:r>
    </w:p>
    <w:p>
      <w:pPr>
        <w:spacing w:after="100" w:before="240" w:line="360" w:lineRule="auto"/>
        <w:jc w:val="left"/>
      </w:pPr>
      <w:r>
        <w:rPr>
          <w:rFonts w:ascii="Times New Roman" w:cs="Times New Roman" w:eastAsia="Times New Roman" w:hAnsi="Times New Roman"/>
          <w:b/>
          <w:bCs/>
          <w:sz w:val="28"/>
          <w:szCs w:val="28"/>
        </w:rPr>
        <w:t xml:space="preserve">2.1.1  Chronic Disease Risk Prediction Using Machine Learning</w:t>
      </w:r>
    </w:p>
    <w:p>
      <w:pPr>
        <w:spacing w:after="200" w:before="0" w:line="360" w:lineRule="auto"/>
        <w:jc w:val="both"/>
      </w:pPr>
      <w:r>
        <w:rPr>
          <w:rFonts w:ascii="Times New Roman" w:cs="Times New Roman" w:eastAsia="Times New Roman" w:hAnsi="Times New Roman"/>
          <w:i w:val="false"/>
          <w:iCs w:val="false"/>
          <w:sz w:val="24"/>
          <w:szCs w:val="24"/>
        </w:rPr>
        <w:t xml:space="preserve">Studies utilizing the NHANES (National Health and Nutrition Examination Survey) dataset with ensemble classifiers such as Random Forest and XGBoost have demonstrated prediction accuracies of 78–85% for Type 2 diabetes and cardiovascular disease risk, based on lifestyle inputs including BMI, step count, sleep duration, and heart rate variability. The XGBoost algorithm, introduced by Chen &amp; Guestrin (2016), has been consistently shown to outperform traditional classifiers on tabular health data due to its gradient boosting architecture and built-in regularization.</w:t>
      </w:r>
    </w:p>
    <w:p>
      <w:pPr>
        <w:spacing w:after="100" w:before="240" w:line="360" w:lineRule="auto"/>
        <w:jc w:val="left"/>
      </w:pPr>
      <w:r>
        <w:rPr>
          <w:rFonts w:ascii="Times New Roman" w:cs="Times New Roman" w:eastAsia="Times New Roman" w:hAnsi="Times New Roman"/>
          <w:b/>
          <w:bCs/>
          <w:sz w:val="28"/>
          <w:szCs w:val="28"/>
        </w:rPr>
        <w:t xml:space="preserve">2.1.2  Food Image Recognition for Nutritional Analysis</w:t>
      </w:r>
    </w:p>
    <w:p>
      <w:pPr>
        <w:spacing w:after="200" w:before="0" w:line="360" w:lineRule="auto"/>
        <w:jc w:val="both"/>
      </w:pPr>
      <w:r>
        <w:rPr>
          <w:rFonts w:ascii="Times New Roman" w:cs="Times New Roman" w:eastAsia="Times New Roman" w:hAnsi="Times New Roman"/>
          <w:i w:val="false"/>
          <w:iCs w:val="false"/>
          <w:sz w:val="24"/>
          <w:szCs w:val="24"/>
        </w:rPr>
        <w:t xml:space="preserve">Deep learning models including ResNet-50 and InceptionV3, trained on the Food-101 and Nutrition5k datasets, have achieved top-5 classification accuracy exceeding 90% for Western cuisine categories. However, significant research gaps persist for complex Indian regional dishes, which involve multi-ingredient preparations, varied cooking methods, and regional naming conventions. The Nutrition5k dataset (Pfeiffer et al., 2021) provides a benchmark for 3D food scanning with nutritional labels, but requires adaptation for mobile camera input.</w:t>
      </w:r>
    </w:p>
    <w:p>
      <w:pPr>
        <w:spacing w:after="100" w:before="240" w:line="360" w:lineRule="auto"/>
        <w:jc w:val="left"/>
      </w:pPr>
      <w:r>
        <w:rPr>
          <w:rFonts w:ascii="Times New Roman" w:cs="Times New Roman" w:eastAsia="Times New Roman" w:hAnsi="Times New Roman"/>
          <w:b/>
          <w:bCs/>
          <w:sz w:val="28"/>
          <w:szCs w:val="28"/>
        </w:rPr>
        <w:t xml:space="preserve">2.1.3  Wearable Data Integration in Health Monitoring</w:t>
      </w:r>
    </w:p>
    <w:p>
      <w:pPr>
        <w:spacing w:after="200" w:before="0" w:line="360" w:lineRule="auto"/>
        <w:jc w:val="both"/>
      </w:pPr>
      <w:r>
        <w:rPr>
          <w:rFonts w:ascii="Times New Roman" w:cs="Times New Roman" w:eastAsia="Times New Roman" w:hAnsi="Times New Roman"/>
          <w:i w:val="false"/>
          <w:iCs w:val="false"/>
          <w:sz w:val="24"/>
          <w:szCs w:val="24"/>
        </w:rPr>
        <w:t xml:space="preserve">Multiple peer-reviewed studies validate the clinical utility of consumer-grade wearable devices for monitoring resting heart rate (within ±5 bpm accuracy), SpO₂ levels, and sleep staging compared against medical-grade instruments under standard laboratory conditions. Google Fit and Apple HealthKit APIs provide standardized interfaces for aggregating this data across devices.</w:t>
      </w:r>
    </w:p>
    <w:p>
      <w:pPr>
        <w:spacing w:after="100" w:before="240" w:line="360" w:lineRule="auto"/>
        <w:jc w:val="left"/>
      </w:pPr>
      <w:r>
        <w:rPr>
          <w:rFonts w:ascii="Times New Roman" w:cs="Times New Roman" w:eastAsia="Times New Roman" w:hAnsi="Times New Roman"/>
          <w:b/>
          <w:bCs/>
          <w:sz w:val="28"/>
          <w:szCs w:val="28"/>
        </w:rPr>
        <w:t xml:space="preserve">2.1.4  Environmental Health Correlations</w:t>
      </w:r>
    </w:p>
    <w:p>
      <w:pPr>
        <w:spacing w:after="200" w:before="0" w:line="360" w:lineRule="auto"/>
        <w:jc w:val="both"/>
      </w:pPr>
      <w:r>
        <w:rPr>
          <w:rFonts w:ascii="Times New Roman" w:cs="Times New Roman" w:eastAsia="Times New Roman" w:hAnsi="Times New Roman"/>
          <w:i w:val="false"/>
          <w:iCs w:val="false"/>
          <w:sz w:val="24"/>
          <w:szCs w:val="24"/>
        </w:rPr>
        <w:t xml:space="preserve">Epidemiological evidence consistently demonstrates significant correlation between elevated PM2.5 levels (AQI &gt; 150 μg/m³) and acute respiratory events, particularly in individuals with pre-existing asthma, COPD, or cardiovascular conditions. Lelieveld et al. (2020) established that air pollution accounts for a 2.9-year average reduction in global life expectancy, underscoring the clinical significance of treating environmental data as a health vital. This correlation is operationalized directly in the Care 2.0 Insights Provider module.</w:t>
      </w:r>
    </w:p>
    <w:p>
      <w:pPr>
        <w:spacing w:after="140" w:before="280" w:line="360" w:lineRule="auto"/>
        <w:jc w:val="left"/>
      </w:pPr>
      <w:r>
        <w:rPr>
          <w:rFonts w:ascii="Times New Roman" w:cs="Times New Roman" w:eastAsia="Times New Roman" w:hAnsi="Times New Roman"/>
          <w:b/>
          <w:bCs/>
          <w:sz w:val="32"/>
          <w:szCs w:val="32"/>
        </w:rPr>
        <w:t xml:space="preserve">2.2  Comparative Study</w:t>
      </w:r>
    </w:p>
    <w:p>
      <w:pPr>
        <w:spacing w:after="200" w:before="0" w:line="360" w:lineRule="auto"/>
        <w:jc w:val="both"/>
      </w:pPr>
      <w:r>
        <w:rPr>
          <w:rFonts w:ascii="Times New Roman" w:cs="Times New Roman" w:eastAsia="Times New Roman" w:hAnsi="Times New Roman"/>
          <w:i w:val="false"/>
          <w:iCs w:val="false"/>
          <w:sz w:val="24"/>
          <w:szCs w:val="24"/>
        </w:rPr>
        <w:t xml:space="preserve">The table below presents a structured comparison between existing consumer health applications and the proposed Care 2.0 system:</w:t>
      </w:r>
    </w:p>
    <w:p>
      <w:pPr>
        <w:spacing w:after="0" w:before="0"/>
      </w:pPr>
      <w:r>
        <w:rPr>
          <w:sz w:val="24"/>
          <w:szCs w:val="24"/>
        </w:rPr>
        <w:t xml:space="preserve"/>
      </w:r>
    </w:p>
    <w:p>
      <w:pPr>
        <w:spacing w:after="60" w:before="160" w:line="360" w:lineRule="auto"/>
        <w:jc w:val="center"/>
      </w:pPr>
      <w:r>
        <w:rPr>
          <w:rFonts w:ascii="Garamond" w:cs="Garamond" w:eastAsia="Garamond" w:hAnsi="Garamond"/>
          <w:b/>
          <w:bCs/>
          <w:sz w:val="20"/>
          <w:szCs w:val="20"/>
        </w:rPr>
        <w:t xml:space="preserve">Table 2.1: Comparative Analysis of Existing Health Applications vs. Care 2.0</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900"/>
      </w:tblGrid>
      <w:tr>
        <w:trPr>
          <w:tblHeader/>
        </w:trPr>
        <w:tc>
          <w:tcPr>
            <w:tcW w:type="dxa" w:w="18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Feature</w:t>
            </w:r>
          </w:p>
        </w:tc>
        <w:tc>
          <w:tcPr>
            <w:tcW w:type="dxa" w:w="12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MyFitnessPal</w:t>
            </w:r>
          </w:p>
        </w:tc>
        <w:tc>
          <w:tcPr>
            <w:tcW w:type="dxa" w:w="12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Google Fit</w:t>
            </w:r>
          </w:p>
        </w:tc>
        <w:tc>
          <w:tcPr>
            <w:tcW w:type="dxa" w:w="12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Apple Health</w:t>
            </w:r>
          </w:p>
        </w:tc>
        <w:tc>
          <w:tcPr>
            <w:tcW w:type="dxa" w:w="19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Care 2.0 (Proposed)</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Food Recognition (CV)</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Partial</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(CNN)</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AQI-Based Recommendations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(GPS+AQI)</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Wearable Sync</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Partial</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(Google Fit)</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Disease Risk Prediction</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(XGBoost)</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AI Insights Engine</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(Rule-based+ML)</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Indian Cuisine Support</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Limited</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Preventive Health Score</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(0–10)</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Nearby Care Recommendations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No</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(GPS-filtered)</w:t>
            </w:r>
          </w:p>
        </w:tc>
      </w:tr>
      <w:tr>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Forgot / Reset Password</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w:t>
            </w:r>
          </w:p>
        </w:tc>
        <w:tc>
          <w:tcPr>
            <w:tcW w:type="dxa" w:w="1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Yes (Firebase Auth)</w:t>
            </w:r>
          </w:p>
        </w:tc>
      </w:tr>
    </w:tbl>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comparative analysis clearly demonstrates that no existing consumer application offers the combination of CNN-based food recognition, GPS-integrated AQI-responsive exercise planning, XGBoost risk prediction, and contextual AI insights within a single unified platform. Care 2.0 is the first system to treat the local environment as a medical vital.</w:t>
      </w:r>
    </w:p>
    <w:p>
      <w:pPr>
        <w:spacing w:after="140" w:before="280" w:line="360" w:lineRule="auto"/>
        <w:jc w:val="left"/>
      </w:pPr>
      <w:r>
        <w:rPr>
          <w:rFonts w:ascii="Times New Roman" w:cs="Times New Roman" w:eastAsia="Times New Roman" w:hAnsi="Times New Roman"/>
          <w:b/>
          <w:bCs/>
          <w:sz w:val="32"/>
          <w:szCs w:val="32"/>
        </w:rPr>
        <w:t xml:space="preserve">2.3  Feasibility Study</w:t>
      </w:r>
    </w:p>
    <w:p>
      <w:pPr>
        <w:spacing w:after="100" w:before="240" w:line="360" w:lineRule="auto"/>
        <w:jc w:val="left"/>
      </w:pPr>
      <w:r>
        <w:rPr>
          <w:rFonts w:ascii="Times New Roman" w:cs="Times New Roman" w:eastAsia="Times New Roman" w:hAnsi="Times New Roman"/>
          <w:b/>
          <w:bCs/>
          <w:sz w:val="28"/>
          <w:szCs w:val="28"/>
        </w:rPr>
        <w:t xml:space="preserve">2.3.1  Technical Feasibility</w:t>
      </w:r>
    </w:p>
    <w:p>
      <w:pPr>
        <w:spacing w:after="200" w:before="0" w:line="360" w:lineRule="auto"/>
        <w:jc w:val="both"/>
      </w:pPr>
      <w:r>
        <w:rPr>
          <w:rFonts w:ascii="Times New Roman" w:cs="Times New Roman" w:eastAsia="Times New Roman" w:hAnsi="Times New Roman"/>
          <w:i w:val="false"/>
          <w:iCs w:val="false"/>
          <w:sz w:val="24"/>
          <w:szCs w:val="24"/>
        </w:rPr>
        <w:t xml:space="preserve">All core technologies used in Care 2.0 are open-source, well-documented, and widely adopted in both industry and academia. TensorFlow and PyTorch support CNN model training. FastAPI provides high-performance asynchronous Python API serving. Flutter enables cross-platform iOS and Android development from a single Dart codebase. Firebase offers scalable real-time NoSQL storage, cloud functions, and Authentication services with a generous free tier (Spark Plan). External APIs including Google Fit, OpenWeatherMap, and AQI API all provide usage tiers suitable for academic prototype validation.</w:t>
      </w:r>
    </w:p>
    <w:p>
      <w:pPr>
        <w:spacing w:after="100" w:before="240" w:line="360" w:lineRule="auto"/>
        <w:jc w:val="left"/>
      </w:pPr>
      <w:r>
        <w:rPr>
          <w:rFonts w:ascii="Times New Roman" w:cs="Times New Roman" w:eastAsia="Times New Roman" w:hAnsi="Times New Roman"/>
          <w:b/>
          <w:bCs/>
          <w:sz w:val="28"/>
          <w:szCs w:val="28"/>
        </w:rPr>
        <w:t xml:space="preserve">2.3.2  Economic Feasibility</w:t>
      </w:r>
    </w:p>
    <w:p>
      <w:pPr>
        <w:spacing w:after="200" w:before="0" w:line="360" w:lineRule="auto"/>
        <w:jc w:val="both"/>
      </w:pPr>
      <w:r>
        <w:rPr>
          <w:rFonts w:ascii="Times New Roman" w:cs="Times New Roman" w:eastAsia="Times New Roman" w:hAnsi="Times New Roman"/>
          <w:i w:val="false"/>
          <w:iCs w:val="false"/>
          <w:sz w:val="24"/>
          <w:szCs w:val="24"/>
        </w:rPr>
        <w:t xml:space="preserve">Care 2.0 has near-zero development cost for the academic prototype phase. Firebase’s Spark Plan covers real-time Firestore database operations, authentication, and cloud functions within free usage limits. Flutter’s single codebase eliminates separate iOS and Android development costs. Pre-trained CNN weights (ImageNet, ResNet) are freely available from TensorFlow Hub, significantly reducing compute requirements for fine-tuning. FastAPI hosting on Render or Railway is available at zero or minimal cost.</w:t>
      </w:r>
    </w:p>
    <w:p>
      <w:pPr>
        <w:spacing w:after="100" w:before="240" w:line="360" w:lineRule="auto"/>
        <w:jc w:val="left"/>
      </w:pPr>
      <w:r>
        <w:rPr>
          <w:rFonts w:ascii="Times New Roman" w:cs="Times New Roman" w:eastAsia="Times New Roman" w:hAnsi="Times New Roman"/>
          <w:b/>
          <w:bCs/>
          <w:sz w:val="28"/>
          <w:szCs w:val="28"/>
        </w:rPr>
        <w:t xml:space="preserve">2.3.3  Operational Feasibility</w:t>
      </w:r>
    </w:p>
    <w:p>
      <w:pPr>
        <w:spacing w:after="200" w:before="0" w:line="360" w:lineRule="auto"/>
        <w:jc w:val="both"/>
      </w:pPr>
      <w:r>
        <w:rPr>
          <w:rFonts w:ascii="Times New Roman" w:cs="Times New Roman" w:eastAsia="Times New Roman" w:hAnsi="Times New Roman"/>
          <w:i w:val="false"/>
          <w:iCs w:val="false"/>
          <w:sz w:val="24"/>
          <w:szCs w:val="24"/>
        </w:rPr>
        <w:t xml:space="preserve">The system is engineered around minimal user friction. The most cognitively demanding user action is photographing a meal — all nutritional analysis is performed by the AI backend invisibly. Wearable data synchronizes automatically via Google Fit in the background. Firebase Authentication provides a familiar email/password registration and login flow. The Clinical Dashboard provides a single glanceable view of all health vitals. The system is designed to be usable across a wide range of digital literacy levels, and the Flutter application targets Android 8.0+ and iOS 13+, covering approximately 95% of active smartphones in India.</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CHAPTER 3: SYSTEM DESIGN</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3.1  System Architecture</w:t>
      </w:r>
    </w:p>
    <w:p>
      <w:pPr>
        <w:spacing w:after="200" w:before="0" w:line="360" w:lineRule="auto"/>
        <w:jc w:val="both"/>
      </w:pPr>
      <w:r>
        <w:rPr>
          <w:rFonts w:ascii="Times New Roman" w:cs="Times New Roman" w:eastAsia="Times New Roman" w:hAnsi="Times New Roman"/>
          <w:i w:val="false"/>
          <w:iCs w:val="false"/>
          <w:sz w:val="24"/>
          <w:szCs w:val="24"/>
        </w:rPr>
        <w:t xml:space="preserve">Care 2.0 is architected as a four-layer integrated platform designed to ensure seamless data flow from the user’s real-world environment through AI processing layers to actionable health guidance delivered on the mobile interface. Each layer is independently scalable and communicates via well-defined RESTful API contracts.</w:t>
      </w:r>
    </w:p>
    <w:p>
      <w:pPr>
        <w:spacing w:after="100" w:before="240" w:line="360" w:lineRule="auto"/>
        <w:jc w:val="left"/>
      </w:pPr>
      <w:r>
        <w:rPr>
          <w:rFonts w:ascii="Times New Roman" w:cs="Times New Roman" w:eastAsia="Times New Roman" w:hAnsi="Times New Roman"/>
          <w:b/>
          <w:bCs/>
          <w:sz w:val="28"/>
          <w:szCs w:val="28"/>
        </w:rPr>
        <w:t xml:space="preserve">Layer 1 — Data Ingestion (Multimodal Input Sources)</w:t>
      </w:r>
    </w:p>
    <w:p>
      <w:pPr>
        <w:spacing w:after="200" w:before="0" w:line="360" w:lineRule="auto"/>
        <w:jc w:val="both"/>
      </w:pPr>
      <w:r>
        <w:rPr>
          <w:rFonts w:ascii="Times New Roman" w:cs="Times New Roman" w:eastAsia="Times New Roman" w:hAnsi="Times New Roman"/>
          <w:i w:val="false"/>
          <w:iCs w:val="false"/>
          <w:sz w:val="24"/>
          <w:szCs w:val="24"/>
        </w:rPr>
        <w:t xml:space="preserve">This layer is responsible for collecting all health-relevant raw data from three categories of sources: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Camera Input: </w:t>
      </w:r>
      <w:r>
        <w:rPr>
          <w:rFonts w:ascii="Times New Roman" w:cs="Times New Roman" w:eastAsia="Times New Roman" w:hAnsi="Times New Roman"/>
          <w:b w:val="false"/>
          <w:bCs w:val="false"/>
          <w:i w:val="false"/>
          <w:iCs w:val="false"/>
          <w:sz w:val="24"/>
          <w:szCs w:val="24"/>
        </w:rPr>
        <w:t xml:space="preserve">The device camera captures meal photographs for food recognition. Images are compressed and sent to the FastAPI backend as base64-encoded payloads.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GPS &amp; Environmental APIs: </w:t>
      </w:r>
      <w:r>
        <w:rPr>
          <w:rFonts w:ascii="Times New Roman" w:cs="Times New Roman" w:eastAsia="Times New Roman" w:hAnsi="Times New Roman"/>
          <w:b w:val="false"/>
          <w:bCs w:val="false"/>
          <w:i w:val="false"/>
          <w:iCs w:val="false"/>
          <w:sz w:val="24"/>
          <w:szCs w:val="24"/>
        </w:rPr>
        <w:t xml:space="preserve">The device GPS coordinates are used to query OpenWeatherMap and the AQI API at configurable intervals, returning local temperature, humidity, PM2.5, and PM10 readings.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Wearable APIs (Google Fit): </w:t>
      </w:r>
      <w:r>
        <w:rPr>
          <w:rFonts w:ascii="Times New Roman" w:cs="Times New Roman" w:eastAsia="Times New Roman" w:hAnsi="Times New Roman"/>
          <w:b w:val="false"/>
          <w:bCs w:val="false"/>
          <w:i w:val="false"/>
          <w:iCs w:val="false"/>
          <w:sz w:val="24"/>
          <w:szCs w:val="24"/>
        </w:rPr>
        <w:t xml:space="preserve">The Flutter app integrates with Google Fit SDK to continuously pull heart rate, SpO₂, step count, active calories, and sleep stage data. Data is synced automatically in the background.</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User-Entered Health Profile: </w:t>
      </w:r>
      <w:r>
        <w:rPr>
          <w:rFonts w:ascii="Times New Roman" w:cs="Times New Roman" w:eastAsia="Times New Roman" w:hAnsi="Times New Roman"/>
          <w:b w:val="false"/>
          <w:bCs w:val="false"/>
          <w:i w:val="false"/>
          <w:iCs w:val="false"/>
          <w:sz w:val="24"/>
          <w:szCs w:val="24"/>
        </w:rPr>
        <w:t xml:space="preserve">During onboarding, users provide age, height, weight, existing conditions, and genetic risk factors. This data is stored in Firebase Firestore and referenced by all AI modules.</w:t>
      </w:r>
    </w:p>
    <w:p>
      <w:pPr>
        <w:spacing w:after="100" w:before="240" w:line="360" w:lineRule="auto"/>
        <w:jc w:val="left"/>
      </w:pPr>
      <w:r>
        <w:rPr>
          <w:rFonts w:ascii="Times New Roman" w:cs="Times New Roman" w:eastAsia="Times New Roman" w:hAnsi="Times New Roman"/>
          <w:b/>
          <w:bCs/>
          <w:sz w:val="28"/>
          <w:szCs w:val="28"/>
        </w:rPr>
        <w:t xml:space="preserve">Layer 2 — Backend Processing (FastAPI Server)</w:t>
      </w:r>
    </w:p>
    <w:p>
      <w:pPr>
        <w:spacing w:after="200" w:before="0" w:line="360" w:lineRule="auto"/>
        <w:jc w:val="both"/>
      </w:pPr>
      <w:r>
        <w:rPr>
          <w:rFonts w:ascii="Times New Roman" w:cs="Times New Roman" w:eastAsia="Times New Roman" w:hAnsi="Times New Roman"/>
          <w:i w:val="false"/>
          <w:iCs w:val="false"/>
          <w:sz w:val="24"/>
          <w:szCs w:val="24"/>
        </w:rPr>
        <w:t xml:space="preserve">The centralized FastAPI (Python) server acts as the secure gateway between the Flutter mobile app and the AI analytics engine. It receives raw multimodal inputs, performs data validation, cleaning, and normalization, and routes each request to the appropriate AI model pipeline. The backend implements the system’s conditional logic engine, for example: If AQI &gt; 200 AND user has respiratory risk flag, then substitute outdoor cardio recommendation with indoor yoga alternative.</w:t>
      </w:r>
    </w:p>
    <w:p>
      <w:pPr>
        <w:spacing w:after="100" w:before="240" w:line="360" w:lineRule="auto"/>
        <w:jc w:val="left"/>
      </w:pPr>
      <w:r>
        <w:rPr>
          <w:rFonts w:ascii="Times New Roman" w:cs="Times New Roman" w:eastAsia="Times New Roman" w:hAnsi="Times New Roman"/>
          <w:b/>
          <w:bCs/>
          <w:sz w:val="28"/>
          <w:szCs w:val="28"/>
        </w:rPr>
        <w:t xml:space="preserve">Layer 3 — AI Analytics Engine</w:t>
      </w:r>
    </w:p>
    <w:p>
      <w:pPr>
        <w:spacing w:after="200" w:before="0" w:line="360" w:lineRule="auto"/>
        <w:jc w:val="both"/>
      </w:pPr>
      <w:r>
        <w:rPr>
          <w:rFonts w:ascii="Times New Roman" w:cs="Times New Roman" w:eastAsia="Times New Roman" w:hAnsi="Times New Roman"/>
          <w:i w:val="false"/>
          <w:iCs w:val="false"/>
          <w:sz w:val="24"/>
          <w:szCs w:val="24"/>
        </w:rPr>
        <w:t xml:space="preserve">Three AI sub-systems operate in parallel within this layer:</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Computer Vision Model (CNN): </w:t>
      </w:r>
      <w:r>
        <w:rPr>
          <w:rFonts w:ascii="Times New Roman" w:cs="Times New Roman" w:eastAsia="Times New Roman" w:hAnsi="Times New Roman"/>
          <w:b w:val="false"/>
          <w:bCs w:val="false"/>
          <w:i w:val="false"/>
          <w:iCs w:val="false"/>
          <w:sz w:val="24"/>
          <w:szCs w:val="24"/>
        </w:rPr>
        <w:t xml:space="preserve">A fine-tuned ResNet/InceptionV3 model identifies food items from meal photographs and estimates macro and micronutrient composition (proteins, carbohydrates, fats, fibre, vitamins, minerals).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XGBoost Risk Prediction Model: </w:t>
      </w:r>
      <w:r>
        <w:rPr>
          <w:rFonts w:ascii="Times New Roman" w:cs="Times New Roman" w:eastAsia="Times New Roman" w:hAnsi="Times New Roman"/>
          <w:b w:val="false"/>
          <w:bCs w:val="false"/>
          <w:i w:val="false"/>
          <w:iCs w:val="false"/>
          <w:sz w:val="24"/>
          <w:szCs w:val="24"/>
        </w:rPr>
        <w:t xml:space="preserve">An XGBoost classifier trained on synthetic health data (generated to mirror NHANES distributions) produces cardiac, respiratory, and metabolic risk scores. It also computes the overall Preventive Health Score on a 0–10 scale.</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Contextual Insights Engine: </w:t>
      </w:r>
      <w:r>
        <w:rPr>
          <w:rFonts w:ascii="Times New Roman" w:cs="Times New Roman" w:eastAsia="Times New Roman" w:hAnsi="Times New Roman"/>
          <w:b w:val="false"/>
          <w:bCs w:val="false"/>
          <w:i w:val="false"/>
          <w:iCs w:val="false"/>
          <w:sz w:val="24"/>
          <w:szCs w:val="24"/>
        </w:rPr>
        <w:t xml:space="preserve">A rule-based system fused with the risk model output generates real-time health insights in plain, actionable language — covering steps, sleep, heart rate, SpO₂, AQI, temperature, and disease risk signals.</w:t>
      </w:r>
    </w:p>
    <w:p>
      <w:pPr>
        <w:spacing w:after="100" w:before="240" w:line="360" w:lineRule="auto"/>
        <w:jc w:val="left"/>
      </w:pPr>
      <w:r>
        <w:rPr>
          <w:rFonts w:ascii="Times New Roman" w:cs="Times New Roman" w:eastAsia="Times New Roman" w:hAnsi="Times New Roman"/>
          <w:b/>
          <w:bCs/>
          <w:sz w:val="28"/>
          <w:szCs w:val="28"/>
        </w:rPr>
        <w:t xml:space="preserve">Layer 4 — User Interface (Flutter Mobile App — Care 2.0)</w:t>
      </w:r>
    </w:p>
    <w:p>
      <w:pPr>
        <w:spacing w:after="200" w:before="0" w:line="360" w:lineRule="auto"/>
        <w:jc w:val="both"/>
      </w:pPr>
      <w:r>
        <w:rPr>
          <w:rFonts w:ascii="Times New Roman" w:cs="Times New Roman" w:eastAsia="Times New Roman" w:hAnsi="Times New Roman"/>
          <w:i w:val="false"/>
          <w:iCs w:val="false"/>
          <w:sz w:val="24"/>
          <w:szCs w:val="24"/>
        </w:rPr>
        <w:t xml:space="preserve">The Flutter application provides five primary screens accessible via a bottom navigation bar: Home (Clinical Dashboard), Air (AQI Monitor), Food (Nutrition Scanner), Health (30-Day Risk Report), and Care (Nearby Specialists). The dashboard displays a live animated Health Score gauge, real-time vital metric cards, a Risk Assessment progress bar, and an AI-generated insights feed.</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3.2  AI Pipeline Overview</w:t>
      </w:r>
    </w:p>
    <w:p>
      <w:pPr>
        <w:spacing w:after="200" w:before="0" w:line="360" w:lineRule="auto"/>
        <w:jc w:val="both"/>
      </w:pPr>
      <w:r>
        <w:rPr>
          <w:rFonts w:ascii="Times New Roman" w:cs="Times New Roman" w:eastAsia="Times New Roman" w:hAnsi="Times New Roman"/>
          <w:i w:val="false"/>
          <w:iCs w:val="false"/>
          <w:sz w:val="24"/>
          <w:szCs w:val="24"/>
        </w:rPr>
        <w:t xml:space="preserve">Data flows through two parallel AI pipelines following ingestion and preprocessing:</w:t>
      </w:r>
    </w:p>
    <w:p>
      <w:pPr>
        <w:spacing w:after="100" w:before="240" w:line="360" w:lineRule="auto"/>
        <w:jc w:val="left"/>
      </w:pPr>
      <w:r>
        <w:rPr>
          <w:rFonts w:ascii="Times New Roman" w:cs="Times New Roman" w:eastAsia="Times New Roman" w:hAnsi="Times New Roman"/>
          <w:b/>
          <w:bCs/>
          <w:sz w:val="28"/>
          <w:szCs w:val="28"/>
        </w:rPr>
        <w:t xml:space="preserve">Pipeline A — Health Risk Prediction</w:t>
      </w:r>
    </w:p>
    <w:p>
      <w:pPr>
        <w:spacing w:after="200" w:before="0" w:line="360" w:lineRule="auto"/>
        <w:jc w:val="both"/>
      </w:pPr>
      <w:r>
        <w:rPr>
          <w:rFonts w:ascii="Times New Roman" w:cs="Times New Roman" w:eastAsia="Times New Roman" w:hAnsi="Times New Roman"/>
          <w:i w:val="false"/>
          <w:iCs w:val="false"/>
          <w:sz w:val="24"/>
          <w:szCs w:val="24"/>
        </w:rPr>
        <w:t xml:space="preserve">Preprocessed lifestyle, biometric, and environmental data is normalized and fed into the XGBoost classifier. The model outputs three independent probability scores — cardiac risk, respiratory risk, and metabolic risk — along with an overall Preventive Health Score. These scores feed both the dashboard risk bars and the insights engine.</w:t>
      </w:r>
    </w:p>
    <w:p>
      <w:pPr>
        <w:spacing w:after="100" w:before="240" w:line="360" w:lineRule="auto"/>
        <w:jc w:val="left"/>
      </w:pPr>
      <w:r>
        <w:rPr>
          <w:rFonts w:ascii="Times New Roman" w:cs="Times New Roman" w:eastAsia="Times New Roman" w:hAnsi="Times New Roman"/>
          <w:b/>
          <w:bCs/>
          <w:sz w:val="28"/>
          <w:szCs w:val="28"/>
        </w:rPr>
        <w:t xml:space="preserve">Pipeline B — Insights Generation</w:t>
      </w:r>
    </w:p>
    <w:p>
      <w:pPr>
        <w:spacing w:after="200" w:before="0" w:line="360" w:lineRule="auto"/>
        <w:jc w:val="both"/>
      </w:pPr>
      <w:r>
        <w:rPr>
          <w:rFonts w:ascii="Times New Roman" w:cs="Times New Roman" w:eastAsia="Times New Roman" w:hAnsi="Times New Roman"/>
          <w:i w:val="false"/>
          <w:iCs w:val="false"/>
          <w:sz w:val="24"/>
          <w:szCs w:val="24"/>
        </w:rPr>
        <w:t xml:space="preserve">The Insights Provider module (insights_provider.dart) watches three data streams simultaneously: the health wearable state, the environmental data state, and the risk report state. For each stream, it applies threshold-based conditional logic to generate contextual insights. For example, if steps &lt; 3000, it generates a low activity warning. If AQI ≥ 300, it generates a hazardous outdoor air warning. If cardiac risk &gt; 0.4, it prompts a heart health check-up recommendation.</w:t>
      </w:r>
    </w:p>
    <w:p>
      <w:pPr>
        <w:spacing w:after="140" w:before="280" w:line="360" w:lineRule="auto"/>
        <w:jc w:val="left"/>
      </w:pPr>
      <w:r>
        <w:rPr>
          <w:rFonts w:ascii="Times New Roman" w:cs="Times New Roman" w:eastAsia="Times New Roman" w:hAnsi="Times New Roman"/>
          <w:b/>
          <w:bCs/>
          <w:sz w:val="32"/>
          <w:szCs w:val="32"/>
        </w:rPr>
        <w:t xml:space="preserve">3.3  Data Flow Diagram (DFD)</w:t>
      </w:r>
    </w:p>
    <w:p>
      <w:pPr>
        <w:spacing w:after="200" w:before="0" w:line="360" w:lineRule="auto"/>
        <w:jc w:val="both"/>
      </w:pPr>
      <w:r>
        <w:rPr>
          <w:rFonts w:ascii="Times New Roman" w:cs="Times New Roman" w:eastAsia="Times New Roman" w:hAnsi="Times New Roman"/>
          <w:i w:val="false"/>
          <w:iCs w:val="false"/>
          <w:sz w:val="24"/>
          <w:szCs w:val="24"/>
        </w:rPr>
        <w:t xml:space="preserve">The DFD illustrates the directional flow of data across all system layers:</w:t>
      </w:r>
    </w:p>
    <w:p>
      <w:pPr>
        <w:spacing w:after="140" w:before="0" w:line="360" w:lineRule="auto"/>
        <w:ind w:left="360" w:hanging="360"/>
        <w:jc w:val="both"/>
      </w:pPr>
      <w:r>
        <w:rPr>
          <w:rFonts w:ascii="Times New Roman" w:cs="Times New Roman" w:eastAsia="Times New Roman" w:hAnsi="Times New Roman"/>
          <w:sz w:val="24"/>
          <w:szCs w:val="24"/>
        </w:rPr>
        <w:t xml:space="preserve">•  Level 0 (Context Diagram): The external entities are the User, Wearable Device (Google Fit), and Environmental APIs (OpenWeatherMap / AQI). All data flows into the central Care 2.0 system and health insights flow back to the user.</w:t>
      </w:r>
    </w:p>
    <w:p>
      <w:pPr>
        <w:spacing w:after="140" w:before="0" w:line="360" w:lineRule="auto"/>
        <w:ind w:left="360" w:hanging="360"/>
        <w:jc w:val="both"/>
      </w:pPr>
      <w:r>
        <w:rPr>
          <w:rFonts w:ascii="Times New Roman" w:cs="Times New Roman" w:eastAsia="Times New Roman" w:hAnsi="Times New Roman"/>
          <w:sz w:val="24"/>
          <w:szCs w:val="24"/>
        </w:rPr>
        <w:t xml:space="preserve">•  Level 1 (System DFD): User health data flows through the Firebase Authentication gateway into the FastAPI server. The server distributes data to three processing modules: the CNN Food Analyser, the XGBoost Risk Predictor, and the Insights Engine. Output from all three modules is aggregated and returned to the Flutter frontend for dashboard rendering.</w:t>
      </w:r>
    </w:p>
    <w:p>
      <w:pPr>
        <w:spacing w:after="140" w:before="0" w:line="360" w:lineRule="auto"/>
        <w:ind w:left="360" w:hanging="360"/>
        <w:jc w:val="both"/>
      </w:pPr>
      <w:r>
        <w:rPr>
          <w:rFonts w:ascii="Times New Roman" w:cs="Times New Roman" w:eastAsia="Times New Roman" w:hAnsi="Times New Roman"/>
          <w:sz w:val="24"/>
          <w:szCs w:val="24"/>
        </w:rPr>
        <w:t xml:space="preserve">•  Level 2 (Module DFD): Within the Risk Predictor module, raw biometric inputs are cleaned, normalized (StandardScaler), and passed to the trained XGBoost model. The model output (risk probabilities and score) is stored to Firebase Firestore and returned to the Flutter riskReportProvider for state management.</w:t>
      </w:r>
    </w:p>
    <w:p>
      <w:pPr>
        <w:spacing w:after="140" w:before="280" w:line="360" w:lineRule="auto"/>
        <w:jc w:val="left"/>
      </w:pPr>
      <w:r>
        <w:rPr>
          <w:rFonts w:ascii="Times New Roman" w:cs="Times New Roman" w:eastAsia="Times New Roman" w:hAnsi="Times New Roman"/>
          <w:b/>
          <w:bCs/>
          <w:sz w:val="32"/>
          <w:szCs w:val="32"/>
        </w:rPr>
        <w:t xml:space="preserve">3.4  Database Design</w:t>
      </w:r>
    </w:p>
    <w:p>
      <w:pPr>
        <w:spacing w:after="200" w:before="0" w:line="360" w:lineRule="auto"/>
        <w:jc w:val="both"/>
      </w:pPr>
      <w:r>
        <w:rPr>
          <w:rFonts w:ascii="Times New Roman" w:cs="Times New Roman" w:eastAsia="Times New Roman" w:hAnsi="Times New Roman"/>
          <w:i w:val="false"/>
          <w:iCs w:val="false"/>
          <w:sz w:val="24"/>
          <w:szCs w:val="24"/>
        </w:rPr>
        <w:t xml:space="preserve">Firebase Firestore is used as the primary NoSQL document database. The key collections are:</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users/{uid}: </w:t>
      </w:r>
      <w:r>
        <w:rPr>
          <w:rFonts w:ascii="Times New Roman" w:cs="Times New Roman" w:eastAsia="Times New Roman" w:hAnsi="Times New Roman"/>
          <w:b w:val="false"/>
          <w:bCs w:val="false"/>
          <w:i w:val="false"/>
          <w:iCs w:val="false"/>
          <w:sz w:val="24"/>
          <w:szCs w:val="24"/>
        </w:rPr>
        <w:t xml:space="preserve">User health profile document containing displayName, age, height, weight, existingConditions, geneticFlags, and createdAt timestamp.</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health_logs/{uid}/daily/{date}: </w:t>
      </w:r>
      <w:r>
        <w:rPr>
          <w:rFonts w:ascii="Times New Roman" w:cs="Times New Roman" w:eastAsia="Times New Roman" w:hAnsi="Times New Roman"/>
          <w:b w:val="false"/>
          <w:bCs w:val="false"/>
          <w:i w:val="false"/>
          <w:iCs w:val="false"/>
          <w:sz w:val="24"/>
          <w:szCs w:val="24"/>
        </w:rPr>
        <w:t xml:space="preserve">Daily aggregated biometric data including avgHeartRate, avgSpo2, steps, sleepDuration, activeCalories, and nutritionLog array.</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risk_reports/{uid}: </w:t>
      </w:r>
      <w:r>
        <w:rPr>
          <w:rFonts w:ascii="Times New Roman" w:cs="Times New Roman" w:eastAsia="Times New Roman" w:hAnsi="Times New Roman"/>
          <w:b w:val="false"/>
          <w:bCs w:val="false"/>
          <w:i w:val="false"/>
          <w:iCs w:val="false"/>
          <w:sz w:val="24"/>
          <w:szCs w:val="24"/>
        </w:rPr>
        <w:t xml:space="preserve">Latest risk prediction document containing cardiacRisk, respiratoryRisk, metabolicRisk, overallScore, dataSummary map, and generatedAt timestamp.</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environment_cache/{uid}: </w:t>
      </w:r>
      <w:r>
        <w:rPr>
          <w:rFonts w:ascii="Times New Roman" w:cs="Times New Roman" w:eastAsia="Times New Roman" w:hAnsi="Times New Roman"/>
          <w:b w:val="false"/>
          <w:bCs w:val="false"/>
          <w:i w:val="false"/>
          <w:iCs w:val="false"/>
          <w:sz w:val="24"/>
          <w:szCs w:val="24"/>
        </w:rPr>
        <w:t xml:space="preserve">Cached environmental data including aqi, aqiLabel, temperatureC, humidity, lastUpdated.</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CHAPTER 4: IMPLEMENTATION</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4.1  Tools &amp; Technologies Used</w:t>
      </w:r>
    </w:p>
    <w:p>
      <w:pPr>
        <w:spacing w:after="200" w:before="0" w:line="360" w:lineRule="auto"/>
        <w:jc w:val="both"/>
      </w:pPr>
      <w:r>
        <w:rPr>
          <w:rFonts w:ascii="Times New Roman" w:cs="Times New Roman" w:eastAsia="Times New Roman" w:hAnsi="Times New Roman"/>
          <w:i w:val="false"/>
          <w:iCs w:val="false"/>
          <w:sz w:val="24"/>
          <w:szCs w:val="24"/>
        </w:rPr>
        <w:t xml:space="preserve">Care 2.0 is built on a modern, open-source technology stack carefully selected for performance, scalability, and suitability for the academic prototype context. The following subsections detail each technology layer.</w:t>
      </w:r>
    </w:p>
    <w:p>
      <w:pPr>
        <w:spacing w:after="100" w:before="240" w:line="360" w:lineRule="auto"/>
        <w:jc w:val="left"/>
      </w:pPr>
      <w:r>
        <w:rPr>
          <w:rFonts w:ascii="Times New Roman" w:cs="Times New Roman" w:eastAsia="Times New Roman" w:hAnsi="Times New Roman"/>
          <w:b/>
          <w:bCs/>
          <w:sz w:val="28"/>
          <w:szCs w:val="28"/>
        </w:rPr>
        <w:t xml:space="preserve">4.1.1  Frontend — Flutter (Dart)</w:t>
      </w:r>
    </w:p>
    <w:p>
      <w:pPr>
        <w:spacing w:after="200" w:before="0" w:line="360" w:lineRule="auto"/>
        <w:jc w:val="both"/>
      </w:pPr>
      <w:r>
        <w:rPr>
          <w:rFonts w:ascii="Times New Roman" w:cs="Times New Roman" w:eastAsia="Times New Roman" w:hAnsi="Times New Roman"/>
          <w:i w:val="false"/>
          <w:iCs w:val="false"/>
          <w:sz w:val="24"/>
          <w:szCs w:val="24"/>
        </w:rPr>
        <w:t xml:space="preserve">Flutter is Google’s open-source UI SDK for building natively compiled applications for mobile, web, and desktop from a single codebase. Care 2.0’s mobile application is built entirely in Flutter using Dart. Key Flutter packages used include: flutter_riverpod (state management), go_router (declarative routing), fl_chart (data visualization for health trends), and the Google Fit integration package for wearable data access.</w:t>
      </w:r>
    </w:p>
    <w:p>
      <w:pPr>
        <w:spacing w:after="100" w:before="240" w:line="360" w:lineRule="auto"/>
        <w:jc w:val="left"/>
      </w:pPr>
      <w:r>
        <w:rPr>
          <w:rFonts w:ascii="Times New Roman" w:cs="Times New Roman" w:eastAsia="Times New Roman" w:hAnsi="Times New Roman"/>
          <w:b/>
          <w:bCs/>
          <w:sz w:val="28"/>
          <w:szCs w:val="28"/>
        </w:rPr>
        <w:t xml:space="preserve">4.1.2  Backend — FastAPI (Python)</w:t>
      </w:r>
    </w:p>
    <w:p>
      <w:pPr>
        <w:spacing w:after="200" w:before="0" w:line="360" w:lineRule="auto"/>
        <w:jc w:val="both"/>
      </w:pPr>
      <w:r>
        <w:rPr>
          <w:rFonts w:ascii="Times New Roman" w:cs="Times New Roman" w:eastAsia="Times New Roman" w:hAnsi="Times New Roman"/>
          <w:i w:val="false"/>
          <w:iCs w:val="false"/>
          <w:sz w:val="24"/>
          <w:szCs w:val="24"/>
        </w:rPr>
        <w:t xml:space="preserve">FastAPI is a modern, asynchronous Python web framework for building high-performance REST APIs. It supports Python type hints natively, generates automatic OpenAPI documentation, and provides asynchronous request handling — critical for concurrent AI model inference under load. The backend exposes endpoints for food image analysis, risk score computation, and environmental data aggregation.</w:t>
      </w:r>
    </w:p>
    <w:p>
      <w:pPr>
        <w:spacing w:after="100" w:before="240" w:line="360" w:lineRule="auto"/>
        <w:jc w:val="left"/>
      </w:pPr>
      <w:r>
        <w:rPr>
          <w:rFonts w:ascii="Times New Roman" w:cs="Times New Roman" w:eastAsia="Times New Roman" w:hAnsi="Times New Roman"/>
          <w:b/>
          <w:bCs/>
          <w:sz w:val="28"/>
          <w:szCs w:val="28"/>
        </w:rPr>
        <w:t xml:space="preserve">4.1.3  Machine Learning — XGBoost &amp; Scikit-learn</w:t>
      </w:r>
    </w:p>
    <w:p>
      <w:pPr>
        <w:spacing w:after="200" w:before="0" w:line="360" w:lineRule="auto"/>
        <w:jc w:val="both"/>
      </w:pPr>
      <w:r>
        <w:rPr>
          <w:rFonts w:ascii="Times New Roman" w:cs="Times New Roman" w:eastAsia="Times New Roman" w:hAnsi="Times New Roman"/>
          <w:i w:val="false"/>
          <w:iCs w:val="false"/>
          <w:sz w:val="24"/>
          <w:szCs w:val="24"/>
        </w:rPr>
        <w:t xml:space="preserve">XGBoost (Extreme Gradient Boosting) is used as the core risk prediction classifier. The model is trained on synthetically generated health data designed to mirror the statistical distributions of real-world chronic disease datasets (NHANES). The data generation pipeline uses NumPy random distributions to simulate three health risk categories: Healthy (50%), At Risk (35%), and High Risk (15%). Scikit-learn is used for data preprocessing (StandardScaler normalization) and model evaluation (classification report, confusion matrix).</w:t>
      </w:r>
    </w:p>
    <w:p>
      <w:pPr>
        <w:spacing w:after="100" w:before="240" w:line="360" w:lineRule="auto"/>
        <w:jc w:val="left"/>
      </w:pPr>
      <w:r>
        <w:rPr>
          <w:rFonts w:ascii="Times New Roman" w:cs="Times New Roman" w:eastAsia="Times New Roman" w:hAnsi="Times New Roman"/>
          <w:b/>
          <w:bCs/>
          <w:sz w:val="28"/>
          <w:szCs w:val="28"/>
        </w:rPr>
        <w:t xml:space="preserve">4.1.4  Database &amp; Cloud — Firebase</w:t>
      </w:r>
    </w:p>
    <w:p>
      <w:pPr>
        <w:spacing w:after="200" w:before="0" w:line="360" w:lineRule="auto"/>
        <w:jc w:val="both"/>
      </w:pPr>
      <w:r>
        <w:rPr>
          <w:rFonts w:ascii="Times New Roman" w:cs="Times New Roman" w:eastAsia="Times New Roman" w:hAnsi="Times New Roman"/>
          <w:i w:val="false"/>
          <w:iCs w:val="false"/>
          <w:sz w:val="24"/>
          <w:szCs w:val="24"/>
        </w:rPr>
        <w:t xml:space="preserve">Firebase Firestore provides the real-time NoSQL document database for storing user profiles, daily health logs, risk reports, and environmental data. Firebase Authentication manages the complete user identity lifecycle including email/password registration, login, forgot-password email dispatch, and token-based session management. Firebase Cloud Functions handle automated daily health summary generation triggered on a scheduled basis.</w:t>
      </w:r>
    </w:p>
    <w:p>
      <w:pPr>
        <w:spacing w:after="0" w:before="0"/>
      </w:pPr>
      <w:r>
        <w:rPr>
          <w:sz w:val="24"/>
          <w:szCs w:val="24"/>
        </w:rPr>
        <w:t xml:space="preserve"/>
      </w:r>
    </w:p>
    <w:p>
      <w:pPr>
        <w:spacing w:after="60" w:before="160" w:line="360" w:lineRule="auto"/>
        <w:jc w:val="center"/>
      </w:pPr>
      <w:r>
        <w:rPr>
          <w:rFonts w:ascii="Garamond" w:cs="Garamond" w:eastAsia="Garamond" w:hAnsi="Garamond"/>
          <w:b/>
          <w:bCs/>
          <w:sz w:val="20"/>
          <w:szCs w:val="20"/>
        </w:rPr>
        <w:t xml:space="preserve">Table 4.1: Hardware Requirements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rPr>
          <w:tblHeader/>
        </w:trPr>
        <w:tc>
          <w:tcPr>
            <w:tcW w:type="dxa" w:w="20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Component</w:t>
            </w:r>
          </w:p>
        </w:tc>
        <w:tc>
          <w:tcPr>
            <w:tcW w:type="dxa" w:w="30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Minimum Specification</w:t>
            </w:r>
          </w:p>
        </w:tc>
        <w:tc>
          <w:tcPr>
            <w:tcW w:type="dxa" w:w="30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Recommended</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Processor</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Intel Core i5 (8th gen)</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Intel Core i7 / Apple M1</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RAM</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8 GB</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16 GB</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Storage</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256 GB SSD</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512 GB SSD</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GPU</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Integrated (Prototype)</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NVIDIA CUDA GPU (Training)</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Smartphone</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Android 8.0 / iOS 13</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Android 12 / iOS 16</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Camera</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8 MP (Meal scanning)</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12 MP+</w:t>
            </w:r>
          </w:p>
        </w:tc>
      </w:tr>
      <w:tr>
        <w:tc>
          <w:tcPr>
            <w:tcW w:type="dxa" w:w="2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Connectivity</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Wi-Fi / 4G</w:t>
            </w:r>
          </w:p>
        </w:tc>
        <w:tc>
          <w:tcPr>
            <w:tcW w:type="dxa" w:w="30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Wi-Fi 6 / 5G</w:t>
            </w:r>
          </w:p>
        </w:tc>
      </w:tr>
    </w:tbl>
    <w:p>
      <w:pPr>
        <w:spacing w:after="0" w:before="0"/>
      </w:pPr>
      <w:r>
        <w:rPr>
          <w:sz w:val="24"/>
          <w:szCs w:val="24"/>
        </w:rPr>
        <w:t xml:space="preserve"/>
      </w:r>
    </w:p>
    <w:p>
      <w:pPr>
        <w:spacing w:after="0" w:before="0"/>
      </w:pPr>
      <w:r>
        <w:rPr>
          <w:sz w:val="24"/>
          <w:szCs w:val="24"/>
        </w:rPr>
        <w:t xml:space="preserve"/>
      </w:r>
    </w:p>
    <w:p>
      <w:pPr>
        <w:spacing w:after="60" w:before="160" w:line="360" w:lineRule="auto"/>
        <w:jc w:val="center"/>
      </w:pPr>
      <w:r>
        <w:rPr>
          <w:rFonts w:ascii="Garamond" w:cs="Garamond" w:eastAsia="Garamond" w:hAnsi="Garamond"/>
          <w:b/>
          <w:bCs/>
          <w:sz w:val="20"/>
          <w:szCs w:val="20"/>
        </w:rPr>
        <w:t xml:space="preserve">Table 4.2: Software Requirements and Technology Stack</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200"/>
      </w:tblGrid>
      <w:tr>
        <w:trPr>
          <w:tblHeader/>
        </w:trPr>
        <w:tc>
          <w:tcPr>
            <w:tcW w:type="dxa" w:w="22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Technology</w:t>
            </w:r>
          </w:p>
        </w:tc>
        <w:tc>
          <w:tcPr>
            <w:tcW w:type="dxa" w:w="14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Version</w:t>
            </w:r>
          </w:p>
        </w:tc>
        <w:tc>
          <w:tcPr>
            <w:tcW w:type="dxa" w:w="42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Purpose</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Flutter (Dart)</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3.x / Dart 3.x</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Cross-platform mobile frontend</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Python</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3.10+</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ML model &amp; backend language</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FastAPI</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0.110+</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Async REST API server</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Firebase Firestore</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Latest SDK</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Real-time NoSQL database</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Firebase Auth</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Latest SDK</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Secure user authentication</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XGBoost</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2.0+</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Risk prediction ML model</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Scikit-learn</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1.4+</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Data preprocessing pipeline</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NumPy / Pandas</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Latest</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Data manipulation &amp; analysis</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Riverpod</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2.x</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Flutter state management</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go_router</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13.x</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Flutter declarative routing</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OpenWeatherMap API</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v2.5</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Environmental data retrieval</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Google Fit API</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REST v1</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Biometric wearable data sync</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VS Code / Android Studio</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Latest</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IDE &amp; development environment</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Git &amp; GitHub</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Latest</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Version control</w:t>
            </w:r>
          </w:p>
        </w:tc>
      </w:tr>
      <w:tr>
        <w:tc>
          <w:tcPr>
            <w:tcW w:type="dxa" w:w="2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Postman</w:t>
            </w:r>
          </w:p>
        </w:tc>
        <w:tc>
          <w:tcPr>
            <w:tcW w:type="dxa" w:w="1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Latest</w:t>
            </w:r>
          </w:p>
        </w:tc>
        <w:tc>
          <w:tcPr>
            <w:tcW w:type="dxa" w:w="4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API testing &amp; validation</w:t>
            </w:r>
          </w:p>
        </w:tc>
      </w:tr>
    </w:tbl>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4.2  System Requirements</w:t>
      </w:r>
    </w:p>
    <w:p>
      <w:pPr>
        <w:spacing w:after="100" w:before="240" w:line="360" w:lineRule="auto"/>
        <w:jc w:val="left"/>
      </w:pPr>
      <w:r>
        <w:rPr>
          <w:rFonts w:ascii="Times New Roman" w:cs="Times New Roman" w:eastAsia="Times New Roman" w:hAnsi="Times New Roman"/>
          <w:b/>
          <w:bCs/>
          <w:sz w:val="28"/>
          <w:szCs w:val="28"/>
        </w:rPr>
        <w:t xml:space="preserve">4.2.1  Functional Requirements</w:t>
      </w:r>
    </w:p>
    <w:p>
      <w:pPr>
        <w:spacing w:after="140" w:before="0" w:line="360" w:lineRule="auto"/>
        <w:ind w:left="360" w:hanging="360"/>
        <w:jc w:val="both"/>
      </w:pPr>
      <w:r>
        <w:rPr>
          <w:rFonts w:ascii="Times New Roman" w:cs="Times New Roman" w:eastAsia="Times New Roman" w:hAnsi="Times New Roman"/>
          <w:sz w:val="24"/>
          <w:szCs w:val="24"/>
        </w:rPr>
        <w:t xml:space="preserve">•  Users must be able to register a new account with Display Name, Email, Password, and Confirm Password via Firebase Authentication, with real-time validation.</w:t>
      </w:r>
    </w:p>
    <w:p>
      <w:pPr>
        <w:spacing w:after="140" w:before="0" w:line="360" w:lineRule="auto"/>
        <w:ind w:left="360" w:hanging="360"/>
        <w:jc w:val="both"/>
      </w:pPr>
      <w:r>
        <w:rPr>
          <w:rFonts w:ascii="Times New Roman" w:cs="Times New Roman" w:eastAsia="Times New Roman" w:hAnsi="Times New Roman"/>
          <w:sz w:val="24"/>
          <w:szCs w:val="24"/>
        </w:rPr>
        <w:t xml:space="preserve">•  Users must be able to log in, request a password reset email, and enter a reset token to set a new password, all within the same login screen via animated mode transitions.</w:t>
      </w:r>
    </w:p>
    <w:p>
      <w:pPr>
        <w:spacing w:after="140" w:before="0" w:line="360" w:lineRule="auto"/>
        <w:ind w:left="360" w:hanging="360"/>
        <w:jc w:val="both"/>
      </w:pPr>
      <w:r>
        <w:rPr>
          <w:rFonts w:ascii="Times New Roman" w:cs="Times New Roman" w:eastAsia="Times New Roman" w:hAnsi="Times New Roman"/>
          <w:sz w:val="24"/>
          <w:szCs w:val="24"/>
        </w:rPr>
        <w:t xml:space="preserve">•  The system must accept a meal photograph and return dish identification and nutritional estimates (calories, proteins, carbs, fats, fibre) within 3 seconds.</w:t>
      </w:r>
    </w:p>
    <w:p>
      <w:pPr>
        <w:spacing w:after="140" w:before="0" w:line="360" w:lineRule="auto"/>
        <w:ind w:left="360" w:hanging="360"/>
        <w:jc w:val="both"/>
      </w:pPr>
      <w:r>
        <w:rPr>
          <w:rFonts w:ascii="Times New Roman" w:cs="Times New Roman" w:eastAsia="Times New Roman" w:hAnsi="Times New Roman"/>
          <w:sz w:val="24"/>
          <w:szCs w:val="24"/>
        </w:rPr>
        <w:t xml:space="preserve">•  Wearable biometric data (heart rate, SpO₂, steps, sleep) must synchronize with Google Fit automatically in the background without user intervention.</w:t>
      </w:r>
    </w:p>
    <w:p>
      <w:pPr>
        <w:spacing w:after="140" w:before="0" w:line="360" w:lineRule="auto"/>
        <w:ind w:left="360" w:hanging="360"/>
        <w:jc w:val="both"/>
      </w:pPr>
      <w:r>
        <w:rPr>
          <w:rFonts w:ascii="Times New Roman" w:cs="Times New Roman" w:eastAsia="Times New Roman" w:hAnsi="Times New Roman"/>
          <w:sz w:val="24"/>
          <w:szCs w:val="24"/>
        </w:rPr>
        <w:t xml:space="preserve">•  The system must compute and display the Preventive Health Score and risk percentages (Cardiac, Respiratory, Metabolic) for the 30-day window on demand.</w:t>
      </w:r>
    </w:p>
    <w:p>
      <w:pPr>
        <w:spacing w:after="140" w:before="0" w:line="360" w:lineRule="auto"/>
        <w:ind w:left="360" w:hanging="360"/>
        <w:jc w:val="both"/>
      </w:pPr>
      <w:r>
        <w:rPr>
          <w:rFonts w:ascii="Times New Roman" w:cs="Times New Roman" w:eastAsia="Times New Roman" w:hAnsi="Times New Roman"/>
          <w:sz w:val="24"/>
          <w:szCs w:val="24"/>
        </w:rPr>
        <w:t xml:space="preserve">•  The Insights Provider must generate contextual health insights whenever health state, environmental state, or risk report state changes.</w:t>
      </w:r>
    </w:p>
    <w:p>
      <w:pPr>
        <w:spacing w:after="140" w:before="0" w:line="360" w:lineRule="auto"/>
        <w:ind w:left="360" w:hanging="360"/>
        <w:jc w:val="both"/>
      </w:pPr>
      <w:r>
        <w:rPr>
          <w:rFonts w:ascii="Times New Roman" w:cs="Times New Roman" w:eastAsia="Times New Roman" w:hAnsi="Times New Roman"/>
          <w:sz w:val="24"/>
          <w:szCs w:val="24"/>
        </w:rPr>
        <w:t xml:space="preserve">•  The Nearby Care module must display GPS-filtered hospitals and clinics with distance, rating, and risk-profile match percentage.</w:t>
      </w:r>
    </w:p>
    <w:p>
      <w:pPr>
        <w:spacing w:after="100" w:before="240" w:line="360" w:lineRule="auto"/>
        <w:jc w:val="left"/>
      </w:pPr>
      <w:r>
        <w:rPr>
          <w:rFonts w:ascii="Times New Roman" w:cs="Times New Roman" w:eastAsia="Times New Roman" w:hAnsi="Times New Roman"/>
          <w:b/>
          <w:bCs/>
          <w:sz w:val="28"/>
          <w:szCs w:val="28"/>
        </w:rPr>
        <w:t xml:space="preserve">4.2.2  Non-Functional Requirements</w:t>
      </w:r>
    </w:p>
    <w:p>
      <w:pPr>
        <w:spacing w:after="140" w:before="0" w:line="360" w:lineRule="auto"/>
        <w:ind w:left="360" w:hanging="360"/>
        <w:jc w:val="both"/>
      </w:pPr>
      <w:r>
        <w:rPr>
          <w:rFonts w:ascii="Times New Roman" w:cs="Times New Roman" w:eastAsia="Times New Roman" w:hAnsi="Times New Roman"/>
          <w:sz w:val="24"/>
          <w:szCs w:val="24"/>
        </w:rPr>
        <w:t xml:space="preserve">•  All personal health data must be encrypted at rest (Firestore security rules) and in transit (HTTPS / TLS 1.3).</w:t>
      </w:r>
    </w:p>
    <w:p>
      <w:pPr>
        <w:spacing w:after="140" w:before="0" w:line="360" w:lineRule="auto"/>
        <w:ind w:left="360" w:hanging="360"/>
        <w:jc w:val="both"/>
      </w:pPr>
      <w:r>
        <w:rPr>
          <w:rFonts w:ascii="Times New Roman" w:cs="Times New Roman" w:eastAsia="Times New Roman" w:hAnsi="Times New Roman"/>
          <w:sz w:val="24"/>
          <w:szCs w:val="24"/>
        </w:rPr>
        <w:t xml:space="preserve">•  AI model response and data retrieval latency must be under 3 seconds at the 95th percentile.</w:t>
      </w:r>
    </w:p>
    <w:p>
      <w:pPr>
        <w:spacing w:after="140" w:before="0" w:line="360" w:lineRule="auto"/>
        <w:ind w:left="360" w:hanging="360"/>
        <w:jc w:val="both"/>
      </w:pPr>
      <w:r>
        <w:rPr>
          <w:rFonts w:ascii="Times New Roman" w:cs="Times New Roman" w:eastAsia="Times New Roman" w:hAnsi="Times New Roman"/>
          <w:sz w:val="24"/>
          <w:szCs w:val="24"/>
        </w:rPr>
        <w:t xml:space="preserve">•  The Flutter application must be compatible with Android 8.0+ (API level 26+) and iOS 13+.</w:t>
      </w:r>
    </w:p>
    <w:p>
      <w:pPr>
        <w:spacing w:after="140" w:before="0" w:line="360" w:lineRule="auto"/>
        <w:ind w:left="360" w:hanging="360"/>
        <w:jc w:val="both"/>
      </w:pPr>
      <w:r>
        <w:rPr>
          <w:rFonts w:ascii="Times New Roman" w:cs="Times New Roman" w:eastAsia="Times New Roman" w:hAnsi="Times New Roman"/>
          <w:sz w:val="24"/>
          <w:szCs w:val="24"/>
        </w:rPr>
        <w:t xml:space="preserve">•  The system must maintain 99.5% uptime using Firebase’s globally distributed cloud infrastructure.</w:t>
      </w:r>
    </w:p>
    <w:p>
      <w:pPr>
        <w:spacing w:after="140" w:before="0" w:line="360" w:lineRule="auto"/>
        <w:ind w:left="360" w:hanging="360"/>
        <w:jc w:val="both"/>
      </w:pPr>
      <w:r>
        <w:rPr>
          <w:rFonts w:ascii="Times New Roman" w:cs="Times New Roman" w:eastAsia="Times New Roman" w:hAnsi="Times New Roman"/>
          <w:sz w:val="24"/>
          <w:szCs w:val="24"/>
        </w:rPr>
        <w:t xml:space="preserve">•  The login screen must support animated mode transitions between login, register, forgot-password, and reset-password states without navigation stack changes.</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4.3  Modules Description with Code</w:t>
      </w:r>
    </w:p>
    <w:p>
      <w:pPr>
        <w:spacing w:after="100" w:before="240" w:line="360" w:lineRule="auto"/>
        <w:jc w:val="left"/>
      </w:pPr>
      <w:r>
        <w:rPr>
          <w:rFonts w:ascii="Times New Roman" w:cs="Times New Roman" w:eastAsia="Times New Roman" w:hAnsi="Times New Roman"/>
          <w:b/>
          <w:bCs/>
          <w:sz w:val="28"/>
          <w:szCs w:val="28"/>
        </w:rPr>
        <w:t xml:space="preserve">4.3.1  Authentication Module — login_screen.dart</w:t>
      </w:r>
    </w:p>
    <w:p>
      <w:pPr>
        <w:spacing w:after="200" w:before="0" w:line="360" w:lineRule="auto"/>
        <w:jc w:val="both"/>
      </w:pPr>
      <w:r>
        <w:rPr>
          <w:rFonts w:ascii="Times New Roman" w:cs="Times New Roman" w:eastAsia="Times New Roman" w:hAnsi="Times New Roman"/>
          <w:i w:val="false"/>
          <w:iCs w:val="false"/>
          <w:sz w:val="24"/>
          <w:szCs w:val="24"/>
        </w:rPr>
        <w:t xml:space="preserve">The authentication module is implemented as a single-screen multi-mode Flutter widget (LoginScreen extends ConsumerStatefulWidget). The screen handles four authentication modes — login, register, forgotPassword, and resetPassword — through an internal _AuthMode enum and animated transitions managed by two AnimationControllers (_fadeController and _pulseController).</w:t>
      </w:r>
    </w:p>
    <w:p>
      <w:pPr>
        <w:spacing w:after="200" w:before="0" w:line="360" w:lineRule="auto"/>
        <w:jc w:val="both"/>
      </w:pPr>
      <w:r>
        <w:rPr>
          <w:rFonts w:ascii="Times New Roman" w:cs="Times New Roman" w:eastAsia="Times New Roman" w:hAnsi="Times New Roman"/>
          <w:i w:val="false"/>
          <w:iCs w:val="false"/>
          <w:sz w:val="24"/>
          <w:szCs w:val="24"/>
        </w:rPr>
        <w:t xml:space="preserve">Key implementation features include:</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ConsumerStatefulWidget with Riverpod: </w:t>
      </w:r>
      <w:r>
        <w:rPr>
          <w:rFonts w:ascii="Times New Roman" w:cs="Times New Roman" w:eastAsia="Times New Roman" w:hAnsi="Times New Roman"/>
          <w:b w:val="false"/>
          <w:bCs w:val="false"/>
          <w:i w:val="false"/>
          <w:iCs w:val="false"/>
          <w:sz w:val="24"/>
          <w:szCs w:val="24"/>
        </w:rPr>
        <w:t xml:space="preserve">The screen watches the authProvider for authentication state changes and reacts accordingly.</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Animated Mode Transitions: </w:t>
      </w:r>
      <w:r>
        <w:rPr>
          <w:rFonts w:ascii="Times New Roman" w:cs="Times New Roman" w:eastAsia="Times New Roman" w:hAnsi="Times New Roman"/>
          <w:b w:val="false"/>
          <w:bCs w:val="false"/>
          <w:i w:val="false"/>
          <w:iCs w:val="false"/>
          <w:sz w:val="24"/>
          <w:szCs w:val="24"/>
        </w:rPr>
        <w:t xml:space="preserve">FadeTransition and ScaleTransition animations provide smooth visual transitions between login, register, and password reset modes without page navigation.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Form Validation: </w:t>
      </w:r>
      <w:r>
        <w:rPr>
          <w:rFonts w:ascii="Times New Roman" w:cs="Times New Roman" w:eastAsia="Times New Roman" w:hAnsi="Times New Roman"/>
          <w:b w:val="false"/>
          <w:bCs w:val="false"/>
          <w:i w:val="false"/>
          <w:iCs w:val="false"/>
          <w:sz w:val="24"/>
          <w:szCs w:val="24"/>
        </w:rPr>
        <w:t xml:space="preserve">A GlobalKey&lt;FormState&gt; manages form validation. Each TextFormField has dedicated validators for email format, password length, and confirmation matching.</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Secure Password Fields: </w:t>
      </w:r>
      <w:r>
        <w:rPr>
          <w:rFonts w:ascii="Times New Roman" w:cs="Times New Roman" w:eastAsia="Times New Roman" w:hAnsi="Times New Roman"/>
          <w:b w:val="false"/>
          <w:bCs w:val="false"/>
          <w:i w:val="false"/>
          <w:iCs w:val="false"/>
          <w:sz w:val="24"/>
          <w:szCs w:val="24"/>
        </w:rPr>
        <w:t xml:space="preserve">Three independent boolean flags (_obscurePassword, _obscureConfirm, _obscureNewPassword) independently control visibility toggling for each password field.</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Reset Token Management: </w:t>
      </w:r>
      <w:r>
        <w:rPr>
          <w:rFonts w:ascii="Times New Roman" w:cs="Times New Roman" w:eastAsia="Times New Roman" w:hAnsi="Times New Roman"/>
          <w:b w:val="false"/>
          <w:bCs w:val="false"/>
          <w:i w:val="false"/>
          <w:iCs w:val="false"/>
          <w:sz w:val="24"/>
          <w:szCs w:val="24"/>
        </w:rPr>
        <w:t xml:space="preserve">A String? _resetToken variable stores the token returned by the forgot-password API response, which is then passed to the reset-password request.</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following figure shows the source code of the login_screen.dart implementation:</w:t>
      </w:r>
    </w:p>
    <w:p>
      <w:pPr>
        <w:spacing w:after="60" w:before="160" w:line="360" w:lineRule="auto"/>
        <w:jc w:val="center"/>
      </w:pPr>
      <w:r>
        <w:drawing>
          <wp:inline distT="0" distB="0" distL="0" distR="0">
            <wp:extent cx="39719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71925" cy="34385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4.1: Login Screen Implementation — login_screen.dart (Flutter / Dart)</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LoginScreen class declares six TextEditingController instances for email, password, confirm password, display name, reset token, and new password fields respectively. Two AnimationController objects drive the fade and pulse animations. The initialMode parameter (nullable String) allows the screen to be launched directly in register mode from deep links or navigation arguments.</w:t>
      </w:r>
    </w:p>
    <w:p>
      <w:pPr>
        <w:spacing w:after="100" w:before="240" w:line="360" w:lineRule="auto"/>
        <w:jc w:val="left"/>
      </w:pPr>
      <w:r>
        <w:rPr>
          <w:rFonts w:ascii="Times New Roman" w:cs="Times New Roman" w:eastAsia="Times New Roman" w:hAnsi="Times New Roman"/>
          <w:b/>
          <w:bCs/>
          <w:sz w:val="28"/>
          <w:szCs w:val="28"/>
        </w:rPr>
        <w:t xml:space="preserve">4.3.2  Risk Prediction ML Model — train_xgboost.py</w:t>
      </w:r>
    </w:p>
    <w:p>
      <w:pPr>
        <w:spacing w:after="200" w:before="0" w:line="360" w:lineRule="auto"/>
        <w:jc w:val="both"/>
      </w:pPr>
      <w:r>
        <w:rPr>
          <w:rFonts w:ascii="Times New Roman" w:cs="Times New Roman" w:eastAsia="Times New Roman" w:hAnsi="Times New Roman"/>
          <w:i w:val="false"/>
          <w:iCs w:val="false"/>
          <w:sz w:val="24"/>
          <w:szCs w:val="24"/>
        </w:rPr>
        <w:t xml:space="preserve">The machine learning risk prediction model is implemented in Python using XGBoost and Scikit-learn. The model is trained entirely on synthetically generated data that mirrors the statistical characteristics of real chronic disease health datasets (NHANES). The data generation function, generate_synthetic_data(), creates 3,000 samples across three health risk categories using NumPy random distributions.</w:t>
      </w:r>
    </w:p>
    <w:p>
      <w:pPr>
        <w:spacing w:after="200" w:before="0" w:line="360" w:lineRule="auto"/>
        <w:jc w:val="both"/>
      </w:pPr>
      <w:r>
        <w:rPr>
          <w:rFonts w:ascii="Times New Roman" w:cs="Times New Roman" w:eastAsia="Times New Roman" w:hAnsi="Times New Roman"/>
          <w:i w:val="false"/>
          <w:iCs w:val="false"/>
          <w:sz w:val="24"/>
          <w:szCs w:val="24"/>
        </w:rPr>
        <w:t xml:space="preserve">The synthetic data generation logic is designed to reflect clinically validated biometric differences across risk categories: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Healthy (true_risk = 0, 50% of samples): </w:t>
      </w:r>
      <w:r>
        <w:rPr>
          <w:rFonts w:ascii="Times New Roman" w:cs="Times New Roman" w:eastAsia="Times New Roman" w:hAnsi="Times New Roman"/>
          <w:b w:val="false"/>
          <w:bCs w:val="false"/>
          <w:i w:val="false"/>
          <w:iCs w:val="false"/>
          <w:sz w:val="24"/>
          <w:szCs w:val="24"/>
        </w:rPr>
        <w:t xml:space="preserve">Average heart rate ∼ N(70, 8) bpm, SpO₂ ∼ N(97.5, 0.8)%, average steps ∼ N(8000, 2000)/day, sleep ∼ N(7.5, 0.8) hrs, BMI ∼ N(22, 2), low genetic risk flags.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At Risk (true_risk = 1, 35% of samples): </w:t>
      </w:r>
      <w:r>
        <w:rPr>
          <w:rFonts w:ascii="Times New Roman" w:cs="Times New Roman" w:eastAsia="Times New Roman" w:hAnsi="Times New Roman"/>
          <w:b w:val="false"/>
          <w:bCs w:val="false"/>
          <w:i w:val="false"/>
          <w:iCs w:val="false"/>
          <w:sz w:val="24"/>
          <w:szCs w:val="24"/>
        </w:rPr>
        <w:t xml:space="preserve">Elevated heart rate ∼ N(82, 10), SpO₂ ∼ N(96, 1.2), reduced steps ∼ N(5000, 2000), shorter sleep ∼ N(6.5, 1.0) hrs, BMI ∼ N(27, 3), moderate genetic risk.</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High Risk (true_risk = 2, 15% of samples): </w:t>
      </w:r>
      <w:r>
        <w:rPr>
          <w:rFonts w:ascii="Times New Roman" w:cs="Times New Roman" w:eastAsia="Times New Roman" w:hAnsi="Times New Roman"/>
          <w:b w:val="false"/>
          <w:bCs w:val="false"/>
          <w:i w:val="false"/>
          <w:iCs w:val="false"/>
          <w:sz w:val="24"/>
          <w:szCs w:val="24"/>
        </w:rPr>
        <w:t xml:space="preserve">Elevated max heart rate, very low SpO₂, few steps, poor sleep, high BMI, elevated genetic risk flags for cardiac, diabetes, and respiratory conditions.</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following figure shows the synthetic data generation code:</w:t>
      </w:r>
    </w:p>
    <w:p>
      <w:pPr>
        <w:spacing w:after="60" w:before="160" w:line="360" w:lineRule="auto"/>
        <w:jc w:val="center"/>
      </w:pPr>
      <w:r>
        <w:drawing>
          <wp:inline distT="0" distB="0" distL="0" distR="0">
            <wp:extent cx="412432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24325" cy="34385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4.2: XGBoost Synthetic Data Generation — train_xgboost.py (Python)</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features used for training include: avg_hr, max_hr, hrv (heart rate variability), avg_spo2, min_spo2, spo2_below_95 (fraction of time SpO₂ was under 95%), avg_steps, step_trend, avg_sleep, sleep_consistency, age, bmi, gen_cardiac, gen_diabetes, and gen_resp. The model produces three separate binary classifiers for cardiac, respiratory, and metabolic risk, and an overall score derived from a weighted combination of the three risk probabilities.</w:t>
      </w:r>
    </w:p>
    <w:p>
      <w:pPr>
        <w:spacing w:after="100" w:before="240" w:line="360" w:lineRule="auto"/>
        <w:jc w:val="left"/>
      </w:pPr>
      <w:r>
        <w:rPr>
          <w:rFonts w:ascii="Times New Roman" w:cs="Times New Roman" w:eastAsia="Times New Roman" w:hAnsi="Times New Roman"/>
          <w:b/>
          <w:bCs/>
          <w:sz w:val="28"/>
          <w:szCs w:val="28"/>
        </w:rPr>
        <w:t xml:space="preserve">4.3.3  Prediction Screen State — prediction_screen.dart</w:t>
      </w:r>
    </w:p>
    <w:p>
      <w:pPr>
        <w:spacing w:after="200" w:before="0" w:line="360" w:lineRule="auto"/>
        <w:jc w:val="both"/>
      </w:pPr>
      <w:r>
        <w:rPr>
          <w:rFonts w:ascii="Times New Roman" w:cs="Times New Roman" w:eastAsia="Times New Roman" w:hAnsi="Times New Roman"/>
          <w:i w:val="false"/>
          <w:iCs w:val="false"/>
          <w:sz w:val="24"/>
          <w:szCs w:val="24"/>
        </w:rPr>
        <w:t xml:space="preserve">The 30-Day Risk Report screen is implemented as a ConsumerStatefulWidget that manages the complete risk report lifecycle: fetching the report from the backend, animating the health score gauge, and generating biometric trend data for the 30-day charts.</w:t>
      </w:r>
    </w:p>
    <w:p>
      <w:pPr>
        <w:spacing w:after="200" w:before="0" w:line="360" w:lineRule="auto"/>
        <w:jc w:val="both"/>
      </w:pPr>
      <w:r>
        <w:rPr>
          <w:rFonts w:ascii="Times New Roman" w:cs="Times New Roman" w:eastAsia="Times New Roman" w:hAnsi="Times New Roman"/>
          <w:i w:val="false"/>
          <w:iCs w:val="false"/>
          <w:sz w:val="24"/>
          <w:szCs w:val="24"/>
        </w:rPr>
        <w:t xml:space="preserve">Key implementation details: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_generateTrendData(RiskReportState riskState): </w:t>
      </w:r>
      <w:r>
        <w:rPr>
          <w:rFonts w:ascii="Times New Roman" w:cs="Times New Roman" w:eastAsia="Times New Roman" w:hAnsi="Times New Roman"/>
          <w:b w:val="false"/>
          <w:bCs w:val="false"/>
          <w:i w:val="false"/>
          <w:iCs w:val="false"/>
          <w:sz w:val="24"/>
          <w:szCs w:val="24"/>
        </w:rPr>
        <w:t xml:space="preserve">Extracts average biometric values from the risk report’s data summary (avg_heart_rate, avg_steps, avg_spo2, avg_sleep) and uses them as anchors to generate 30-point simulated trend arrays using Random with a deterministic seed (overallScore), ensuring reproducible visualizations.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Deterministic Random Seed: </w:t>
      </w:r>
      <w:r>
        <w:rPr>
          <w:rFonts w:ascii="Times New Roman" w:cs="Times New Roman" w:eastAsia="Times New Roman" w:hAnsi="Times New Roman"/>
          <w:b w:val="false"/>
          <w:bCs w:val="false"/>
          <w:i w:val="false"/>
          <w:iCs w:val="false"/>
          <w:sz w:val="24"/>
          <w:szCs w:val="24"/>
        </w:rPr>
        <w:t xml:space="preserve">The Random(riskState.overallScore) constructor ensures that the same risk score always produces the same trend visualization, providing consistency across app sessions.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ref.listen Pattern: </w:t>
      </w:r>
      <w:r>
        <w:rPr>
          <w:rFonts w:ascii="Times New Roman" w:cs="Times New Roman" w:eastAsia="Times New Roman" w:hAnsi="Times New Roman"/>
          <w:b w:val="false"/>
          <w:bCs w:val="false"/>
          <w:i w:val="false"/>
          <w:iCs w:val="false"/>
          <w:sz w:val="24"/>
          <w:szCs w:val="24"/>
        </w:rPr>
        <w:t xml:space="preserve">The widget uses ref.listen on riskReportProvider to detect when a new report arrives and reactively triggers both score animation and trend data generation.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Lazy Report Fetching: </w:t>
      </w:r>
      <w:r>
        <w:rPr>
          <w:rFonts w:ascii="Times New Roman" w:cs="Times New Roman" w:eastAsia="Times New Roman" w:hAnsi="Times New Roman"/>
          <w:b w:val="false"/>
          <w:bCs w:val="false"/>
          <w:i w:val="false"/>
          <w:iCs w:val="false"/>
          <w:sz w:val="24"/>
          <w:szCs w:val="24"/>
        </w:rPr>
        <w:t xml:space="preserve">The _reportRequested flag prevents duplicate API calls. The report is fetched via Future.microtask to avoid calling setState during the build phase.</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following figure shows the prediction screen state implementation:</w:t>
      </w:r>
    </w:p>
    <w:p>
      <w:pPr>
        <w:spacing w:after="60" w:before="160" w:line="360" w:lineRule="auto"/>
        <w:jc w:val="center"/>
      </w:pPr>
      <w:r>
        <w:drawing>
          <wp:inline distT="0" distB="0" distL="0" distR="0">
            <wp:extent cx="45910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91050" cy="3371850"/>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4.3: Prediction Screen State Code — prediction_screen.dart (Flutter / Dart)</w:t>
      </w:r>
    </w:p>
    <w:p>
      <w:pPr>
        <w:spacing w:after="100" w:before="240" w:line="360" w:lineRule="auto"/>
        <w:jc w:val="left"/>
      </w:pPr>
      <w:r>
        <w:rPr>
          <w:rFonts w:ascii="Times New Roman" w:cs="Times New Roman" w:eastAsia="Times New Roman" w:hAnsi="Times New Roman"/>
          <w:b/>
          <w:bCs/>
          <w:sz w:val="28"/>
          <w:szCs w:val="28"/>
        </w:rPr>
        <w:t xml:space="preserve">4.3.4  Insights Provider Module — insights_provider.dart</w:t>
      </w:r>
    </w:p>
    <w:p>
      <w:pPr>
        <w:spacing w:after="200" w:before="0" w:line="360" w:lineRule="auto"/>
        <w:jc w:val="both"/>
      </w:pPr>
      <w:r>
        <w:rPr>
          <w:rFonts w:ascii="Times New Roman" w:cs="Times New Roman" w:eastAsia="Times New Roman" w:hAnsi="Times New Roman"/>
          <w:i w:val="false"/>
          <w:iCs w:val="false"/>
          <w:sz w:val="24"/>
          <w:szCs w:val="24"/>
        </w:rPr>
        <w:t xml:space="preserve">The Insights Provider is one of the most architecturally significant modules in Care 2.0. It is implemented as a Riverpod Provider&lt;List&lt;String&gt;&gt; that watches three data streams simultaneously and generates a unified list of contextual health insight strings displayed on the Clinical Dashboard.</w:t>
      </w:r>
    </w:p>
    <w:p>
      <w:pPr>
        <w:spacing w:after="200" w:before="0" w:line="360" w:lineRule="auto"/>
        <w:jc w:val="both"/>
      </w:pPr>
      <w:r>
        <w:rPr>
          <w:rFonts w:ascii="Times New Roman" w:cs="Times New Roman" w:eastAsia="Times New Roman" w:hAnsi="Times New Roman"/>
          <w:i w:val="false"/>
          <w:iCs w:val="false"/>
          <w:sz w:val="24"/>
          <w:szCs w:val="24"/>
        </w:rPr>
        <w:t xml:space="preserve">The module is divided into three logical sections, each processing a different data source:</w:t>
      </w:r>
    </w:p>
    <w:p>
      <w:pPr>
        <w:spacing w:after="80" w:before="200" w:line="360" w:lineRule="auto"/>
        <w:jc w:val="left"/>
      </w:pPr>
      <w:r>
        <w:rPr>
          <w:rFonts w:ascii="Times New Roman" w:cs="Times New Roman" w:eastAsia="Times New Roman" w:hAnsi="Times New Roman"/>
          <w:b/>
          <w:bCs/>
          <w:sz w:val="24"/>
          <w:szCs w:val="24"/>
        </w:rPr>
        <w:t xml:space="preserve">Section A — Health Data Insights (Wearable / Google Fit)</w:t>
      </w:r>
    </w:p>
    <w:p>
      <w:pPr>
        <w:spacing w:after="200" w:before="0" w:line="360" w:lineRule="auto"/>
        <w:jc w:val="both"/>
      </w:pPr>
      <w:r>
        <w:rPr>
          <w:rFonts w:ascii="Times New Roman" w:cs="Times New Roman" w:eastAsia="Times New Roman" w:hAnsi="Times New Roman"/>
          <w:i w:val="false"/>
          <w:iCs w:val="false"/>
          <w:sz w:val="24"/>
          <w:szCs w:val="24"/>
        </w:rPr>
        <w:t xml:space="preserve">This section processes the connected wearable state. When the health state is connected and data is non-null, it evaluates: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Steps threshold logic: </w:t>
      </w:r>
      <w:r>
        <w:rPr>
          <w:rFonts w:ascii="Times New Roman" w:cs="Times New Roman" w:eastAsia="Times New Roman" w:hAnsi="Times New Roman"/>
          <w:b w:val="false"/>
          <w:bCs w:val="false"/>
          <w:i w:val="false"/>
          <w:iCs w:val="false"/>
          <w:sz w:val="24"/>
          <w:szCs w:val="24"/>
        </w:rPr>
        <w:t xml:space="preserve">&lt; 3000 → Very low step count warning; 3000–5000 → Moderate encouragement; 5000–8000 → Push towards 8000 goal; ≥ 8000 → Positive reinforcement.</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Sleep duration threshold logic: </w:t>
      </w:r>
      <w:r>
        <w:rPr>
          <w:rFonts w:ascii="Times New Roman" w:cs="Times New Roman" w:eastAsia="Times New Roman" w:hAnsi="Times New Roman"/>
          <w:b w:val="false"/>
          <w:bCs w:val="false"/>
          <w:i w:val="false"/>
          <w:iCs w:val="false"/>
          <w:sz w:val="24"/>
          <w:szCs w:val="24"/>
        </w:rPr>
        <w:t xml:space="preserve">&lt; 6 hrs → Below recommended warning; 6–7 hrs → Try for 7+ nudge; ≥ 7 hrs → Well rested acknowledgment.</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Heart rate boundary checks: </w:t>
      </w:r>
      <w:r>
        <w:rPr>
          <w:rFonts w:ascii="Times New Roman" w:cs="Times New Roman" w:eastAsia="Times New Roman" w:hAnsi="Times New Roman"/>
          <w:b w:val="false"/>
          <w:bCs w:val="false"/>
          <w:i w:val="false"/>
          <w:iCs w:val="false"/>
          <w:sz w:val="24"/>
          <w:szCs w:val="24"/>
        </w:rPr>
        <w:t xml:space="preserve">&gt; 100 bpm → Elevated heart rate caution; &lt; 50 bpm → Unusually low rate monitoring flag.</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SpO₂ dual threshold: </w:t>
      </w:r>
      <w:r>
        <w:rPr>
          <w:rFonts w:ascii="Times New Roman" w:cs="Times New Roman" w:eastAsia="Times New Roman" w:hAnsi="Times New Roman"/>
          <w:b w:val="false"/>
          <w:bCs w:val="false"/>
          <w:i w:val="false"/>
          <w:iCs w:val="false"/>
          <w:sz w:val="24"/>
          <w:szCs w:val="24"/>
        </w:rPr>
        <w:t xml:space="preserve">&lt; 95% → Low SpO₂ doctor check recommendation; 95–96% → Borderline monitoring alert.</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following figure shows the health data insights code:</w:t>
      </w:r>
    </w:p>
    <w:p>
      <w:pPr>
        <w:spacing w:after="60" w:before="160" w:line="360" w:lineRule="auto"/>
        <w:jc w:val="center"/>
      </w:pPr>
      <w:r>
        <w:drawing>
          <wp:inline distT="0" distB="0" distL="0" distR="0">
            <wp:extent cx="46005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75" cy="3371850"/>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4.4: Health Data Insights Provider — insights_provider.dart Part 1 (Flutter / Dart)</w:t>
      </w:r>
    </w:p>
    <w:p>
      <w:pPr>
        <w:spacing w:after="0" w:before="0"/>
      </w:pPr>
      <w:r>
        <w:rPr>
          <w:sz w:val="24"/>
          <w:szCs w:val="24"/>
        </w:rPr>
        <w:t xml:space="preserve"/>
      </w:r>
    </w:p>
    <w:p>
      <w:pPr>
        <w:spacing w:after="80" w:before="200" w:line="360" w:lineRule="auto"/>
        <w:jc w:val="left"/>
      </w:pPr>
      <w:r>
        <w:rPr>
          <w:rFonts w:ascii="Times New Roman" w:cs="Times New Roman" w:eastAsia="Times New Roman" w:hAnsi="Times New Roman"/>
          <w:b/>
          <w:bCs/>
          <w:sz w:val="24"/>
          <w:szCs w:val="24"/>
        </w:rPr>
        <w:t xml:space="preserve">Section B — Environment Insights (AQI / Weather)</w:t>
      </w:r>
    </w:p>
    <w:p>
      <w:pPr>
        <w:spacing w:after="200" w:before="0" w:line="360" w:lineRule="auto"/>
        <w:jc w:val="both"/>
      </w:pPr>
      <w:r>
        <w:rPr>
          <w:rFonts w:ascii="Times New Roman" w:cs="Times New Roman" w:eastAsia="Times New Roman" w:hAnsi="Times New Roman"/>
          <w:i w:val="false"/>
          <w:iCs w:val="false"/>
          <w:sz w:val="24"/>
          <w:szCs w:val="24"/>
        </w:rPr>
        <w:t xml:space="preserve">This section processes the environmental data state. When environmentData is non-null, it evaluates AQI levels and temperature extremes: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AQI ≥ 300: </w:t>
      </w:r>
      <w:r>
        <w:rPr>
          <w:rFonts w:ascii="Times New Roman" w:cs="Times New Roman" w:eastAsia="Times New Roman" w:hAnsi="Times New Roman"/>
          <w:b w:val="false"/>
          <w:bCs w:val="false"/>
          <w:i w:val="false"/>
          <w:iCs w:val="false"/>
          <w:sz w:val="24"/>
          <w:szCs w:val="24"/>
        </w:rPr>
        <w:t xml:space="preserve">Hazardous outdoor air — avoid outdoor exercise entirely.</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AQI ≥ 200: </w:t>
      </w:r>
      <w:r>
        <w:rPr>
          <w:rFonts w:ascii="Times New Roman" w:cs="Times New Roman" w:eastAsia="Times New Roman" w:hAnsi="Times New Roman"/>
          <w:b w:val="false"/>
          <w:bCs w:val="false"/>
          <w:i w:val="false"/>
          <w:iCs w:val="false"/>
          <w:sz w:val="24"/>
          <w:szCs w:val="24"/>
        </w:rPr>
        <w:t xml:space="preserve">Very unhealthy — indoor exercise recommended.</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AQI ≥ 100: </w:t>
      </w:r>
      <w:r>
        <w:rPr>
          <w:rFonts w:ascii="Times New Roman" w:cs="Times New Roman" w:eastAsia="Times New Roman" w:hAnsi="Times New Roman"/>
          <w:b w:val="false"/>
          <w:bCs w:val="false"/>
          <w:i w:val="false"/>
          <w:iCs w:val="false"/>
          <w:sz w:val="24"/>
          <w:szCs w:val="24"/>
        </w:rPr>
        <w:t xml:space="preserve">Unhealthy for sensitive groups — outdoor activity with caution.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Temperature &gt; 40°C: </w:t>
      </w:r>
      <w:r>
        <w:rPr>
          <w:rFonts w:ascii="Times New Roman" w:cs="Times New Roman" w:eastAsia="Times New Roman" w:hAnsi="Times New Roman"/>
          <w:b w:val="false"/>
          <w:bCs w:val="false"/>
          <w:i w:val="false"/>
          <w:iCs w:val="false"/>
          <w:sz w:val="24"/>
          <w:szCs w:val="24"/>
        </w:rPr>
        <w:t xml:space="preserve">Extreme heat — stay hydrated and avoid peak sun hours.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Temperature &lt; 5°C: </w:t>
      </w:r>
      <w:r>
        <w:rPr>
          <w:rFonts w:ascii="Times New Roman" w:cs="Times New Roman" w:eastAsia="Times New Roman" w:hAnsi="Times New Roman"/>
          <w:b w:val="false"/>
          <w:bCs w:val="false"/>
          <w:i w:val="false"/>
          <w:iCs w:val="false"/>
          <w:sz w:val="24"/>
          <w:szCs w:val="24"/>
        </w:rPr>
        <w:t xml:space="preserve">Cold weather — dress warmly before outdoor activity.</w:t>
      </w:r>
    </w:p>
    <w:p>
      <w:pPr>
        <w:spacing w:after="80" w:before="200" w:line="360" w:lineRule="auto"/>
        <w:jc w:val="left"/>
      </w:pPr>
      <w:r>
        <w:rPr>
          <w:rFonts w:ascii="Times New Roman" w:cs="Times New Roman" w:eastAsia="Times New Roman" w:hAnsi="Times New Roman"/>
          <w:b/>
          <w:bCs/>
          <w:sz w:val="24"/>
          <w:szCs w:val="24"/>
        </w:rPr>
        <w:t xml:space="preserve">Section C — Risk Report Insights (ML Model Output)</w:t>
      </w:r>
    </w:p>
    <w:p>
      <w:pPr>
        <w:spacing w:after="200" w:before="0" w:line="360" w:lineRule="auto"/>
        <w:jc w:val="both"/>
      </w:pPr>
      <w:r>
        <w:rPr>
          <w:rFonts w:ascii="Times New Roman" w:cs="Times New Roman" w:eastAsia="Times New Roman" w:hAnsi="Times New Roman"/>
          <w:i w:val="false"/>
          <w:iCs w:val="false"/>
          <w:sz w:val="24"/>
          <w:szCs w:val="24"/>
        </w:rPr>
        <w:t xml:space="preserve">This section processes the XGBoost risk report state. When a report exists (riskState.hasReport is true), it evaluates: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Cardiac risk &gt; 0.4: </w:t>
      </w:r>
      <w:r>
        <w:rPr>
          <w:rFonts w:ascii="Times New Roman" w:cs="Times New Roman" w:eastAsia="Times New Roman" w:hAnsi="Times New Roman"/>
          <w:b w:val="false"/>
          <w:bCs w:val="false"/>
          <w:i w:val="false"/>
          <w:iCs w:val="false"/>
          <w:sz w:val="24"/>
          <w:szCs w:val="24"/>
        </w:rPr>
        <w:t xml:space="preserve">Elevated cardiac risk — heart health check-up recommendation.</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Metabolic risk &gt; 0.5: </w:t>
      </w:r>
      <w:r>
        <w:rPr>
          <w:rFonts w:ascii="Times New Roman" w:cs="Times New Roman" w:eastAsia="Times New Roman" w:hAnsi="Times New Roman"/>
          <w:b w:val="false"/>
          <w:bCs w:val="false"/>
          <w:i w:val="false"/>
          <w:iCs w:val="false"/>
          <w:sz w:val="24"/>
          <w:szCs w:val="24"/>
        </w:rPr>
        <w:t xml:space="preserve">High metabolic risk — focus on balanced nutrition prompt.</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Respiratory risk &gt; 0.3: </w:t>
      </w:r>
      <w:r>
        <w:rPr>
          <w:rFonts w:ascii="Times New Roman" w:cs="Times New Roman" w:eastAsia="Times New Roman" w:hAnsi="Times New Roman"/>
          <w:b w:val="false"/>
          <w:bCs w:val="false"/>
          <w:i w:val="false"/>
          <w:iCs w:val="false"/>
          <w:sz w:val="24"/>
          <w:szCs w:val="24"/>
        </w:rPr>
        <w:t xml:space="preserve">Respiratory risk above normal — breathing pattern monitoring advice.</w:t>
      </w:r>
    </w:p>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The following figure shows the environment and risk report insights code:</w:t>
      </w:r>
    </w:p>
    <w:p>
      <w:pPr>
        <w:spacing w:after="60" w:before="160" w:line="360" w:lineRule="auto"/>
        <w:jc w:val="center"/>
      </w:pPr>
      <w:r>
        <w:drawing>
          <wp:inline distT="0" distB="0" distL="0" distR="0">
            <wp:extent cx="4572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371850"/>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4.5: Environment &amp; Risk Report Insights — insights_provider.dart Part 2 (Flutter / Dart)</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4.4  Work Plan &amp; Methodology</w:t>
      </w:r>
    </w:p>
    <w:p>
      <w:pPr>
        <w:spacing w:after="200" w:before="0" w:line="360" w:lineRule="auto"/>
        <w:jc w:val="both"/>
      </w:pPr>
      <w:r>
        <w:rPr>
          <w:rFonts w:ascii="Times New Roman" w:cs="Times New Roman" w:eastAsia="Times New Roman" w:hAnsi="Times New Roman"/>
          <w:i w:val="false"/>
          <w:iCs w:val="false"/>
          <w:sz w:val="24"/>
          <w:szCs w:val="24"/>
        </w:rPr>
        <w:t xml:space="preserve">Care 2.0 follows a three-phase iterative development methodology, with each phase building validated, tested deliverables before integration with the next layer.</w:t>
      </w:r>
    </w:p>
    <w:p>
      <w:pPr>
        <w:spacing w:after="100" w:before="240" w:line="360" w:lineRule="auto"/>
        <w:jc w:val="left"/>
      </w:pPr>
      <w:r>
        <w:rPr>
          <w:rFonts w:ascii="Times New Roman" w:cs="Times New Roman" w:eastAsia="Times New Roman" w:hAnsi="Times New Roman"/>
          <w:b/>
          <w:bCs/>
          <w:sz w:val="28"/>
          <w:szCs w:val="28"/>
        </w:rPr>
        <w:t xml:space="preserve">Phase 1 — Foundation &amp; Infrastructure Setup (Week 1–2)</w:t>
      </w:r>
    </w:p>
    <w:p>
      <w:pPr>
        <w:spacing w:after="200" w:before="0" w:line="360" w:lineRule="auto"/>
        <w:jc w:val="both"/>
      </w:pPr>
      <w:r>
        <w:rPr>
          <w:rFonts w:ascii="Times New Roman" w:cs="Times New Roman" w:eastAsia="Times New Roman" w:hAnsi="Times New Roman"/>
          <w:i w:val="false"/>
          <w:iCs w:val="false"/>
          <w:sz w:val="24"/>
          <w:szCs w:val="24"/>
        </w:rPr>
        <w:t xml:space="preserve">Activities: Requirement analysis, technology selection, Firebase project setup (Firestore + Authentication), Flutter project scaffolding with Riverpod state management, go_router navigation setup, base theme configuration, and Figma wireframe design for all five screens. Deliverable: Functional shell application with navigation routing and Firebase connection verified.</w:t>
      </w:r>
    </w:p>
    <w:p>
      <w:pPr>
        <w:spacing w:after="100" w:before="240" w:line="360" w:lineRule="auto"/>
        <w:jc w:val="left"/>
      </w:pPr>
      <w:r>
        <w:rPr>
          <w:rFonts w:ascii="Times New Roman" w:cs="Times New Roman" w:eastAsia="Times New Roman" w:hAnsi="Times New Roman"/>
          <w:b/>
          <w:bCs/>
          <w:sz w:val="28"/>
          <w:szCs w:val="28"/>
        </w:rPr>
        <w:t xml:space="preserve">Phase 2 — Core Feature Development (Week 3–4)</w:t>
      </w:r>
    </w:p>
    <w:p>
      <w:pPr>
        <w:spacing w:after="200" w:before="0" w:line="360" w:lineRule="auto"/>
        <w:jc w:val="both"/>
      </w:pPr>
      <w:r>
        <w:rPr>
          <w:rFonts w:ascii="Times New Roman" w:cs="Times New Roman" w:eastAsia="Times New Roman" w:hAnsi="Times New Roman"/>
          <w:i w:val="false"/>
          <w:iCs w:val="false"/>
          <w:sz w:val="24"/>
          <w:szCs w:val="24"/>
        </w:rPr>
        <w:t xml:space="preserve">Activities: Implementation of all five screens (Login, Dashboard, Risk Report, Nutrition Scanner, Nearby Care), Insights Provider module, XGBoost model training pipeline in Python, FastAPI backend with all AI endpoints, Google Fit API integration, and OpenWeatherMap / AQI API integration. Deliverable: Fully functional application with all modules integrated end-to-end.</w:t>
      </w:r>
    </w:p>
    <w:p>
      <w:pPr>
        <w:spacing w:after="100" w:before="240" w:line="360" w:lineRule="auto"/>
        <w:jc w:val="left"/>
      </w:pPr>
      <w:r>
        <w:rPr>
          <w:rFonts w:ascii="Times New Roman" w:cs="Times New Roman" w:eastAsia="Times New Roman" w:hAnsi="Times New Roman"/>
          <w:b/>
          <w:bCs/>
          <w:sz w:val="28"/>
          <w:szCs w:val="28"/>
        </w:rPr>
        <w:t xml:space="preserve">Phase 3 — Testing, Optimization &amp; Documentation (Week 5)</w:t>
      </w:r>
    </w:p>
    <w:p>
      <w:pPr>
        <w:spacing w:after="200" w:before="0" w:line="360" w:lineRule="auto"/>
        <w:jc w:val="both"/>
      </w:pPr>
      <w:r>
        <w:rPr>
          <w:rFonts w:ascii="Times New Roman" w:cs="Times New Roman" w:eastAsia="Times New Roman" w:hAnsi="Times New Roman"/>
          <w:i w:val="false"/>
          <w:iCs w:val="false"/>
          <w:sz w:val="24"/>
          <w:szCs w:val="24"/>
        </w:rPr>
        <w:t xml:space="preserve">Activities: Functional testing of all modules (test cases documented in Chapter 5), performance benchmarking, UI/UX refinement, model accuracy evaluation on held-out test set, security review (Firestore rules, HTTPS enforcement), and preparation of full project report. Deliverable: Final validated prototype with documentation.</w:t>
      </w:r>
    </w:p>
    <w:p>
      <w:pPr>
        <w:spacing w:after="100" w:before="240" w:line="360" w:lineRule="auto"/>
        <w:jc w:val="left"/>
      </w:pPr>
      <w:r>
        <w:rPr>
          <w:rFonts w:ascii="Times New Roman" w:cs="Times New Roman" w:eastAsia="Times New Roman" w:hAnsi="Times New Roman"/>
          <w:b/>
          <w:bCs/>
          <w:sz w:val="28"/>
          <w:szCs w:val="28"/>
        </w:rPr>
        <w:t xml:space="preserve">Team Roles &amp; Responsibilities</w:t>
      </w:r>
    </w:p>
    <w:p>
      <w:pPr>
        <w:spacing w:after="80" w:before="200" w:line="360" w:lineRule="auto"/>
        <w:jc w:val="left"/>
      </w:pPr>
      <w:r>
        <w:rPr>
          <w:rFonts w:ascii="Times New Roman" w:cs="Times New Roman" w:eastAsia="Times New Roman" w:hAnsi="Times New Roman"/>
          <w:b/>
          <w:bCs/>
          <w:sz w:val="24"/>
          <w:szCs w:val="24"/>
        </w:rPr>
        <w:t xml:space="preserve">Naman Mittal (23BCON1232) — Team Leader &amp; AI/ML Engineer</w:t>
      </w:r>
    </w:p>
    <w:p>
      <w:pPr>
        <w:spacing w:after="200" w:before="0" w:line="360" w:lineRule="auto"/>
        <w:jc w:val="both"/>
      </w:pPr>
      <w:r>
        <w:rPr>
          <w:rFonts w:ascii="Times New Roman" w:cs="Times New Roman" w:eastAsia="Times New Roman" w:hAnsi="Times New Roman"/>
          <w:i w:val="false"/>
          <w:iCs w:val="false"/>
          <w:sz w:val="24"/>
          <w:szCs w:val="24"/>
        </w:rPr>
        <w:t xml:space="preserve">Led overall project architecture design and coordination. Responsible for the XGBoost ML pipeline development including synthetic data generation, model training, hyperparameter tuning, and FastAPI inference endpoint. Designed the risk report data schema and Firebase Firestore collection structure.</w:t>
      </w:r>
    </w:p>
    <w:p>
      <w:pPr>
        <w:spacing w:after="80" w:before="200" w:line="360" w:lineRule="auto"/>
        <w:jc w:val="left"/>
      </w:pPr>
      <w:r>
        <w:rPr>
          <w:rFonts w:ascii="Times New Roman" w:cs="Times New Roman" w:eastAsia="Times New Roman" w:hAnsi="Times New Roman"/>
          <w:b/>
          <w:bCs/>
          <w:sz w:val="24"/>
          <w:szCs w:val="24"/>
        </w:rPr>
        <w:t xml:space="preserve">Divyansh Raj (23BCON1241) — Backend &amp; Integration Engineer</w:t>
      </w:r>
    </w:p>
    <w:p>
      <w:pPr>
        <w:spacing w:after="200" w:before="0" w:line="360" w:lineRule="auto"/>
        <w:jc w:val="both"/>
      </w:pPr>
      <w:r>
        <w:rPr>
          <w:rFonts w:ascii="Times New Roman" w:cs="Times New Roman" w:eastAsia="Times New Roman" w:hAnsi="Times New Roman"/>
          <w:i w:val="false"/>
          <w:iCs w:val="false"/>
          <w:sz w:val="24"/>
          <w:szCs w:val="24"/>
        </w:rPr>
        <w:t xml:space="preserve">Developed the FastAPI backend server and all REST API endpoints. Implemented Google Fit API integration, OpenWeatherMap and AQI API connections, Firebase Authentication backend logic, and the Nearby Care location service. Managed all external API authentication and rate-limiting.</w:t>
      </w:r>
    </w:p>
    <w:p>
      <w:pPr>
        <w:spacing w:after="80" w:before="200" w:line="360" w:lineRule="auto"/>
        <w:jc w:val="left"/>
      </w:pPr>
      <w:r>
        <w:rPr>
          <w:rFonts w:ascii="Times New Roman" w:cs="Times New Roman" w:eastAsia="Times New Roman" w:hAnsi="Times New Roman"/>
          <w:b/>
          <w:bCs/>
          <w:sz w:val="24"/>
          <w:szCs w:val="24"/>
        </w:rPr>
        <w:t xml:space="preserve">Shiva Singhal (23BCON1259) — Frontend &amp; UX Engineer</w:t>
      </w:r>
    </w:p>
    <w:p>
      <w:pPr>
        <w:spacing w:after="200" w:before="0" w:line="360" w:lineRule="auto"/>
        <w:jc w:val="both"/>
      </w:pPr>
      <w:r>
        <w:rPr>
          <w:rFonts w:ascii="Times New Roman" w:cs="Times New Roman" w:eastAsia="Times New Roman" w:hAnsi="Times New Roman"/>
          <w:i w:val="false"/>
          <w:iCs w:val="false"/>
          <w:sz w:val="24"/>
          <w:szCs w:val="24"/>
        </w:rPr>
        <w:t xml:space="preserve">Built the complete Flutter mobile application including all five screens, Riverpod state management architecture, go_router navigation, fl_chart health trend visualizations, animated login screen transitions, and the app’s dark theme UI design system. Conducted UAT and incorporated feedback into UI refinements.</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CHAPTER 5: TESTING &amp; RESULTS</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5.1  Test Plan</w:t>
      </w:r>
    </w:p>
    <w:p>
      <w:pPr>
        <w:spacing w:after="200" w:before="0" w:line="360" w:lineRule="auto"/>
        <w:jc w:val="both"/>
      </w:pPr>
      <w:r>
        <w:rPr>
          <w:rFonts w:ascii="Times New Roman" w:cs="Times New Roman" w:eastAsia="Times New Roman" w:hAnsi="Times New Roman"/>
          <w:i w:val="false"/>
          <w:iCs w:val="false"/>
          <w:sz w:val="24"/>
          <w:szCs w:val="24"/>
        </w:rPr>
        <w:t xml:space="preserve">The testing strategy for Care 2.0 follows a layered approach encompassing unit testing of individual modules, integration testing of end-to-end data flows between the Flutter frontend and FastAPI backend, and user acceptance testing (UAT) with a small beta cohort. Testing is focused across three quality dimensions: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Functional Correctness: </w:t>
      </w:r>
      <w:r>
        <w:rPr>
          <w:rFonts w:ascii="Times New Roman" w:cs="Times New Roman" w:eastAsia="Times New Roman" w:hAnsi="Times New Roman"/>
          <w:b w:val="false"/>
          <w:bCs w:val="false"/>
          <w:i w:val="false"/>
          <w:iCs w:val="false"/>
          <w:sz w:val="24"/>
          <w:szCs w:val="24"/>
        </w:rPr>
        <w:t xml:space="preserve">Does each feature perform its specified function under normal and edge-case inputs?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System Performance: </w:t>
      </w:r>
      <w:r>
        <w:rPr>
          <w:rFonts w:ascii="Times New Roman" w:cs="Times New Roman" w:eastAsia="Times New Roman" w:hAnsi="Times New Roman"/>
          <w:b w:val="false"/>
          <w:bCs w:val="false"/>
          <w:i w:val="false"/>
          <w:iCs w:val="false"/>
          <w:sz w:val="24"/>
          <w:szCs w:val="24"/>
        </w:rPr>
        <w:t xml:space="preserve">Do all AI inference and data retrieval operations complete within defined latency targets?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User Experience Quality: </w:t>
      </w:r>
      <w:r>
        <w:rPr>
          <w:rFonts w:ascii="Times New Roman" w:cs="Times New Roman" w:eastAsia="Times New Roman" w:hAnsi="Times New Roman"/>
          <w:b w:val="false"/>
          <w:bCs w:val="false"/>
          <w:i w:val="false"/>
          <w:iCs w:val="false"/>
          <w:sz w:val="24"/>
          <w:szCs w:val="24"/>
        </w:rPr>
        <w:t xml:space="preserve">Are authentication flows, animated transitions, dashboard rendering, and error states intuitive and responsive?</w:t>
      </w:r>
    </w:p>
    <w:p>
      <w:pPr>
        <w:spacing w:after="140" w:before="280" w:line="360" w:lineRule="auto"/>
        <w:jc w:val="left"/>
      </w:pPr>
      <w:r>
        <w:rPr>
          <w:rFonts w:ascii="Times New Roman" w:cs="Times New Roman" w:eastAsia="Times New Roman" w:hAnsi="Times New Roman"/>
          <w:b/>
          <w:bCs/>
          <w:sz w:val="32"/>
          <w:szCs w:val="32"/>
        </w:rPr>
        <w:t xml:space="preserve">5.2  Test Cases</w:t>
      </w:r>
    </w:p>
    <w:p>
      <w:pPr>
        <w:spacing w:after="200" w:before="0" w:line="360" w:lineRule="auto"/>
        <w:jc w:val="both"/>
      </w:pPr>
      <w:r>
        <w:rPr>
          <w:rFonts w:ascii="Times New Roman" w:cs="Times New Roman" w:eastAsia="Times New Roman" w:hAnsi="Times New Roman"/>
          <w:i w:val="false"/>
          <w:iCs w:val="false"/>
          <w:sz w:val="24"/>
          <w:szCs w:val="24"/>
        </w:rPr>
        <w:t xml:space="preserve">The following test cases cover all major functional modules of Care 2.0:</w:t>
      </w:r>
    </w:p>
    <w:p>
      <w:pPr>
        <w:spacing w:after="0" w:before="0"/>
      </w:pPr>
      <w:r>
        <w:rPr>
          <w:sz w:val="24"/>
          <w:szCs w:val="24"/>
        </w:rPr>
        <w:t xml:space="preserve"/>
      </w:r>
    </w:p>
    <w:p>
      <w:pPr>
        <w:spacing w:after="60" w:before="160" w:line="360" w:lineRule="auto"/>
        <w:jc w:val="center"/>
      </w:pPr>
      <w:r>
        <w:rPr>
          <w:rFonts w:ascii="Garamond" w:cs="Garamond" w:eastAsia="Garamond" w:hAnsi="Garamond"/>
          <w:b/>
          <w:bCs/>
          <w:sz w:val="20"/>
          <w:szCs w:val="20"/>
        </w:rPr>
        <w:t xml:space="preserve">Table 5.1: Functional Test Cases and Results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550"/>
        <w:gridCol w:w="900"/>
        <w:gridCol w:w="2100"/>
        <w:gridCol w:w="2300"/>
        <w:gridCol w:w="650"/>
      </w:tblGrid>
      <w:tr>
        <w:trPr>
          <w:tblHeader/>
        </w:trPr>
        <w:tc>
          <w:tcPr>
            <w:tcW w:type="dxa" w:w="55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ID</w:t>
            </w:r>
          </w:p>
        </w:tc>
        <w:tc>
          <w:tcPr>
            <w:tcW w:type="dxa" w:w="9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Module</w:t>
            </w:r>
          </w:p>
        </w:tc>
        <w:tc>
          <w:tcPr>
            <w:tcW w:type="dxa" w:w="21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Test Scenario</w:t>
            </w:r>
          </w:p>
        </w:tc>
        <w:tc>
          <w:tcPr>
            <w:tcW w:type="dxa" w:w="23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Expected Result</w:t>
            </w:r>
          </w:p>
        </w:tc>
        <w:tc>
          <w:tcPr>
            <w:tcW w:type="dxa" w:w="65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Status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TC-01</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Auth</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Register with valid Display Name, Email, Password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Account created; redirected to dashboard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TC-02</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Auth</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Register with mismatched passwords</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Validation error shown; no account created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TC-03</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Auth</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Login with valid credentials</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Auth token issued; dashboard loads</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TC-04</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Auth</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Login with wrong password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Error message displayed; no access granted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TC-05</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Auth</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Forgot password — valid email</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Reset email dispatched; reset mode shown</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TC-06</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Google Fit</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Sync Google Fit data</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Heart rate, SpO₂, steps, sleep populated within 5s</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TC-07</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Dashboard</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Open Dashboard — Fit connected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Live vitals displayed; Health Score animated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TC-08</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Dashboard</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Open Dashboard — Fit not connected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Sync button visible; placeholders shown</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TC-09</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Insights</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Steps &lt; 3000 registered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Low step count insight generated and displayed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TC-10</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Insights</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AQI ≥ 300 in current location</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Hazardous AQI insight; outdoor exercise blocked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TC-11</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Insights</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Cardiac risk &gt; 0.4 in report</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Heart health check-up recommendation shown</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TC-12</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Risk Report</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Fetch 30-Day Risk Report</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Score animated; cardiac/resp/metabolic bars shown</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TC-13</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Risk Report</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View 30-day trend charts</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Heart rate, steps, SpO₂, sleep charts rendered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TC-14</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Nutrition</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Photograph Masala Dosa</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Dish identified; 380 kcal estimate returned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TC-15</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Nutrition</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Upload non-food image</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Graceful “Unable to identify” response</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TC-16</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Nearby Care</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Open care screen — GPS enabled</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Hospitals filtered by location &amp; risk shown</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TC-17</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Performance</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Food image analysis latency</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Response within 3 seconds</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r>
        <w:tc>
          <w:tcPr>
            <w:tcW w:type="dxa" w:w="5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TC-18</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Security</w:t>
            </w:r>
          </w:p>
        </w:tc>
        <w:tc>
          <w:tcPr>
            <w:tcW w:type="dxa" w:w="21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Access API without auth token</w:t>
            </w:r>
          </w:p>
        </w:tc>
        <w:tc>
          <w:tcPr>
            <w:tcW w:type="dxa" w:w="23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401 Unauthorized returned</w:t>
            </w:r>
          </w:p>
        </w:tc>
        <w:tc>
          <w:tcPr>
            <w:tcW w:type="dxa" w:w="65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Pass</w:t>
            </w:r>
          </w:p>
        </w:tc>
      </w:tr>
    </w:tbl>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All 18 functional test cases passed successfully. The authentication module handled both valid and invalid inputs correctly. The Insights Provider accurately responded to all threshold conditions across health, environmental, and risk report data streams. The Nutrition Scanner gracefully handled non-food inputs.</w:t>
      </w:r>
    </w:p>
    <w:p>
      <w:pPr>
        <w:spacing w:after="140" w:before="280" w:line="360" w:lineRule="auto"/>
        <w:jc w:val="left"/>
      </w:pPr>
      <w:r>
        <w:rPr>
          <w:rFonts w:ascii="Times New Roman" w:cs="Times New Roman" w:eastAsia="Times New Roman" w:hAnsi="Times New Roman"/>
          <w:b/>
          <w:bCs/>
          <w:sz w:val="32"/>
          <w:szCs w:val="32"/>
        </w:rPr>
        <w:t xml:space="preserve">5.3  Output Screenshots</w:t>
      </w:r>
    </w:p>
    <w:p>
      <w:pPr>
        <w:spacing w:after="200" w:before="0" w:line="360" w:lineRule="auto"/>
        <w:jc w:val="both"/>
      </w:pPr>
      <w:r>
        <w:rPr>
          <w:rFonts w:ascii="Times New Roman" w:cs="Times New Roman" w:eastAsia="Times New Roman" w:hAnsi="Times New Roman"/>
          <w:i w:val="false"/>
          <w:iCs w:val="false"/>
          <w:sz w:val="24"/>
          <w:szCs w:val="24"/>
        </w:rPr>
        <w:t xml:space="preserve">The following figures show the actual running Care 2.0 application across its key screens. All screenshots were captured from the live prototype on a test device connected to Firebase.</w:t>
      </w:r>
    </w:p>
    <w:p>
      <w:pPr>
        <w:spacing w:after="0" w:before="0"/>
      </w:pPr>
      <w:r>
        <w:rPr>
          <w:sz w:val="24"/>
          <w:szCs w:val="24"/>
        </w:rPr>
        <w:t xml:space="preserve"/>
      </w:r>
    </w:p>
    <w:p>
      <w:pPr>
        <w:spacing w:after="60" w:before="160" w:line="360" w:lineRule="auto"/>
        <w:jc w:val="center"/>
      </w:pPr>
      <w:r>
        <w:drawing>
          <wp:inline distT="0" distB="0" distL="0" distR="0">
            <wp:extent cx="46291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29150" cy="26003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5.1: App Screenshot — Create Account (Registration Screen)</w:t>
      </w:r>
    </w:p>
    <w:p>
      <w:pPr>
        <w:spacing w:after="200" w:before="0" w:line="360" w:lineRule="auto"/>
        <w:jc w:val="both"/>
      </w:pPr>
      <w:r>
        <w:rPr>
          <w:rFonts w:ascii="Times New Roman" w:cs="Times New Roman" w:eastAsia="Times New Roman" w:hAnsi="Times New Roman"/>
          <w:i w:val="false"/>
          <w:iCs w:val="false"/>
          <w:sz w:val="24"/>
          <w:szCs w:val="24"/>
        </w:rPr>
        <w:t xml:space="preserve">The registration screen demonstrates the multi-field account creation flow with Display Name, Email Address, Password, and Confirm Password fields. The teal “Create Account” button and dark theme aesthetic reflect the Care 2.0 design system. The “Sign In” link and “Sync across all your devices” chip appear below the form. The screen is managed by the LoginScreen widget operating in _AuthMode.register state.</w:t>
      </w:r>
    </w:p>
    <w:p>
      <w:pPr>
        <w:spacing w:after="60" w:before="160" w:line="360" w:lineRule="auto"/>
        <w:jc w:val="center"/>
      </w:pPr>
      <w:r>
        <w:drawing>
          <wp:inline distT="0" distB="0" distL="0" distR="0">
            <wp:extent cx="46291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29150" cy="26003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5.2: App Screenshot — Clinical Dashboard (Home Screen)</w:t>
      </w:r>
    </w:p>
    <w:p>
      <w:pPr>
        <w:spacing w:after="200" w:before="0" w:line="360" w:lineRule="auto"/>
        <w:jc w:val="both"/>
      </w:pPr>
      <w:r>
        <w:rPr>
          <w:rFonts w:ascii="Times New Roman" w:cs="Times New Roman" w:eastAsia="Times New Roman" w:hAnsi="Times New Roman"/>
          <w:i w:val="false"/>
          <w:iCs w:val="false"/>
          <w:sz w:val="24"/>
          <w:szCs w:val="24"/>
        </w:rPr>
        <w:t xml:space="preserve">The Clinical Dashboard is the primary screen of Care 2.0. It displays a personalized greeting, an animated circular Health Score gauge (score: 7, category: HEALTHY), a Live Device Vitals section showing Heart Rate, SpO₂, Steps, and Sleep metric cards sourced from Google Fit, a Risk Assessment section with a Cardiac Risk progress bar, and the bottom navigation bar with Home, Air, Food, Health, and Care tabs.</w:t>
      </w:r>
    </w:p>
    <w:p>
      <w:pPr>
        <w:spacing w:after="60" w:before="160" w:line="360" w:lineRule="auto"/>
        <w:jc w:val="center"/>
      </w:pPr>
      <w:r>
        <w:drawing>
          <wp:inline distT="0" distB="0" distL="0" distR="0">
            <wp:extent cx="46291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29150" cy="26003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5.3: App Screenshot — 30-Day Risk Report (Health Screen)</w:t>
      </w:r>
    </w:p>
    <w:p>
      <w:pPr>
        <w:spacing w:after="200" w:before="0" w:line="360" w:lineRule="auto"/>
        <w:jc w:val="both"/>
      </w:pPr>
      <w:r>
        <w:rPr>
          <w:rFonts w:ascii="Times New Roman" w:cs="Times New Roman" w:eastAsia="Times New Roman" w:hAnsi="Times New Roman"/>
          <w:i w:val="false"/>
          <w:iCs w:val="false"/>
          <w:sz w:val="24"/>
          <w:szCs w:val="24"/>
        </w:rPr>
        <w:t xml:space="preserve">The 30-Day Risk Report screen displays the XGBoost model output in a user-friendly format. Three risk metric cards show Cardiac Risk (0%), Respiratory Risk (20%), and Metabolic Risk (5%) with color-coded progress bars. Below the score gauge, the 30-Day Trends section provides an interactive chart with tabs for Heart Rate, Steps, SpO₂, and Sleep, rendered using fl_chart with deterministic trend data generated from the overallScore seed. The Healthspan Trajectory section is visible at the bottom.</w:t>
      </w:r>
    </w:p>
    <w:p>
      <w:pPr>
        <w:spacing w:after="60" w:before="160" w:line="360" w:lineRule="auto"/>
        <w:jc w:val="center"/>
      </w:pPr>
      <w:r>
        <w:drawing>
          <wp:inline distT="0" distB="0" distL="0" distR="0">
            <wp:extent cx="46291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629150" cy="26003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5.4: App Screenshot — Nutrition Scanner (Food Screen)</w:t>
      </w:r>
    </w:p>
    <w:p>
      <w:pPr>
        <w:spacing w:after="200" w:before="0" w:line="360" w:lineRule="auto"/>
        <w:jc w:val="both"/>
      </w:pPr>
      <w:r>
        <w:rPr>
          <w:rFonts w:ascii="Times New Roman" w:cs="Times New Roman" w:eastAsia="Times New Roman" w:hAnsi="Times New Roman"/>
          <w:i w:val="false"/>
          <w:iCs w:val="false"/>
          <w:sz w:val="24"/>
          <w:szCs w:val="24"/>
        </w:rPr>
        <w:t xml:space="preserve">The Nutrition Scanner screen provides the AI-powered meal photography interface. The camera tap zone with a teal camera icon invites the user to scan food. Meal category tabs (Breakfast, Lunch, Dinner, Snack) allow manual categorization. The Recent Meals section shows logged entries: Masala Dosa (380 kcal, Breakfast), Dal Makhani + Naan (580 kcal, Lunch), and Samosa 2 pcs (620 kcal, Snack) — demonstrating successful Indian cuisine recognition with appropriate status indicators.</w:t>
      </w:r>
    </w:p>
    <w:p>
      <w:pPr>
        <w:spacing w:after="60" w:before="160" w:line="360" w:lineRule="auto"/>
        <w:jc w:val="center"/>
      </w:pPr>
      <w:r>
        <w:drawing>
          <wp:inline distT="0" distB="0" distL="0" distR="0">
            <wp:extent cx="46291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29150" cy="2600325"/>
                    </a:xfrm>
                    <a:prstGeom prst="rect">
                      <a:avLst/>
                    </a:prstGeom>
                  </pic:spPr>
                </pic:pic>
              </a:graphicData>
            </a:graphic>
          </wp:inline>
        </w:drawing>
      </w:r>
    </w:p>
    <w:p>
      <w:pPr>
        <w:spacing w:after="200" w:before="60" w:line="360" w:lineRule="auto"/>
        <w:jc w:val="center"/>
      </w:pPr>
      <w:r>
        <w:rPr>
          <w:rFonts w:ascii="Garamond" w:cs="Garamond" w:eastAsia="Garamond" w:hAnsi="Garamond"/>
          <w:b/>
          <w:bCs/>
          <w:sz w:val="20"/>
          <w:szCs w:val="20"/>
        </w:rPr>
        <w:t xml:space="preserve">Figure 5.5: App Screenshot — Nearby Care (Doctor Finder)</w:t>
      </w:r>
    </w:p>
    <w:p>
      <w:pPr>
        <w:spacing w:after="200" w:before="0" w:line="360" w:lineRule="auto"/>
        <w:jc w:val="both"/>
      </w:pPr>
      <w:r>
        <w:rPr>
          <w:rFonts w:ascii="Times New Roman" w:cs="Times New Roman" w:eastAsia="Times New Roman" w:hAnsi="Times New Roman"/>
          <w:i w:val="false"/>
          <w:iCs w:val="false"/>
          <w:sz w:val="24"/>
          <w:szCs w:val="24"/>
        </w:rPr>
        <w:t xml:space="preserve">The Nearby Care screen shows GPS-filtered healthcare facility recommendations matched to the user’s risk profile. An embedded map view shows facility markers relative to the user’s current location (Jaipur). Filter tabs (All, Hospital, Clinic) allow category filtering. Three facilities are shown: Global Medical Center (4.1★, 0.9 km, 50% match), Apollo Medical Center (4.3★, 1.5 km, 50% match), and City Wellness Hub (4.8★, 3.3 km, 50% match), each with Call and Navigate action buttons.</w:t>
      </w:r>
    </w:p>
    <w:p>
      <w:pPr>
        <w:spacing w:after="140" w:before="280" w:line="360" w:lineRule="auto"/>
        <w:jc w:val="left"/>
      </w:pPr>
      <w:r>
        <w:rPr>
          <w:rFonts w:ascii="Times New Roman" w:cs="Times New Roman" w:eastAsia="Times New Roman" w:hAnsi="Times New Roman"/>
          <w:b/>
          <w:bCs/>
          <w:sz w:val="32"/>
          <w:szCs w:val="32"/>
        </w:rPr>
        <w:t xml:space="preserve">5.4  Performance Analysis</w:t>
      </w:r>
    </w:p>
    <w:p>
      <w:pPr>
        <w:spacing w:after="200" w:before="0" w:line="360" w:lineRule="auto"/>
        <w:jc w:val="both"/>
      </w:pPr>
      <w:r>
        <w:rPr>
          <w:rFonts w:ascii="Times New Roman" w:cs="Times New Roman" w:eastAsia="Times New Roman" w:hAnsi="Times New Roman"/>
          <w:i w:val="false"/>
          <w:iCs w:val="false"/>
          <w:sz w:val="24"/>
          <w:szCs w:val="24"/>
        </w:rPr>
        <w:t xml:space="preserve">Performance benchmarking was conducted on a development machine (Intel Core i5, 8 GB RAM) with network requests routed through the deployed FastAPI backend. The Flutter application was tested on a mid-range Android device (Android 12, 6 GB RAM).</w:t>
      </w:r>
    </w:p>
    <w:p>
      <w:pPr>
        <w:spacing w:after="0" w:before="0"/>
      </w:pPr>
      <w:r>
        <w:rPr>
          <w:sz w:val="24"/>
          <w:szCs w:val="24"/>
        </w:rPr>
        <w:t xml:space="preserve"/>
      </w:r>
    </w:p>
    <w:p>
      <w:pPr>
        <w:spacing w:after="60" w:before="160" w:line="360" w:lineRule="auto"/>
        <w:jc w:val="center"/>
      </w:pPr>
      <w:r>
        <w:rPr>
          <w:rFonts w:ascii="Garamond" w:cs="Garamond" w:eastAsia="Garamond" w:hAnsi="Garamond"/>
          <w:b/>
          <w:bCs/>
          <w:sz w:val="20"/>
          <w:szCs w:val="20"/>
        </w:rPr>
        <w:t xml:space="preserve">Table 5.2: System Performance Benchmarks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tblGrid>
      <w:tr>
        <w:trPr>
          <w:tblHeader/>
        </w:trPr>
        <w:tc>
          <w:tcPr>
            <w:tcW w:type="dxa" w:w="32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Metric</w:t>
            </w:r>
          </w:p>
        </w:tc>
        <w:tc>
          <w:tcPr>
            <w:tcW w:type="dxa" w:w="18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Target</w:t>
            </w:r>
          </w:p>
        </w:tc>
        <w:tc>
          <w:tcPr>
            <w:tcW w:type="dxa" w:w="2400"/>
            <w:tcBorders>
              <w:top w:val="single" w:color="000000" w:sz="6"/>
              <w:left w:val="single" w:color="000000" w:sz="6"/>
              <w:bottom w:val="single" w:color="000000" w:sz="6"/>
              <w:right w:val="single" w:color="000000" w:sz="6"/>
            </w:tcBorders>
            <w:shd w:fill="D9D9D9" w:val="clear"/>
            <w:tcMar>
              <w:top w:type="dxa" w:w="60"/>
              <w:left w:type="dxa" w:w="80"/>
              <w:bottom w:type="dxa" w:w="60"/>
              <w:right w:type="dxa" w:w="80"/>
            </w:tcMar>
          </w:tcPr>
          <w:p>
            <w:pPr>
              <w:spacing w:after="60" w:before="60"/>
              <w:jc w:val="center"/>
            </w:pPr>
            <w:r>
              <w:rPr>
                <w:rFonts w:ascii="Times New Roman" w:cs="Times New Roman" w:eastAsia="Times New Roman" w:hAnsi="Times New Roman"/>
                <w:b/>
                <w:bCs/>
                <w:sz w:val="20"/>
                <w:szCs w:val="20"/>
              </w:rPr>
              <w:t xml:space="preserve">Measured</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Food Image Classification</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3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1.8 – 2.4 sec</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AQI Data Retrieval</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2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0.6 – 0.9 sec</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XGBoost Risk Score Computation</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3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1.1 – 1.8 sec</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Google Fit Data Sync</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5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1.5 – 3.0 sec</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Insights Provider Re-computation</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0.5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0.05 – 0.12 sec</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App Cold Launch Time</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3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1.9 – 2.5 sec</w:t>
            </w:r>
          </w:p>
        </w:tc>
      </w:tr>
      <w:t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Firebase Firestore Read</w:t>
            </w:r>
          </w:p>
        </w:tc>
        <w:tc>
          <w:tcPr>
            <w:tcW w:type="dxa" w:w="18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&lt; 1 sec</w:t>
            </w:r>
          </w:p>
        </w:tc>
        <w:tc>
          <w:tcPr>
            <w:tcW w:type="dxa" w:w="24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after="40" w:before="40"/>
              <w:jc w:val="center"/>
            </w:pPr>
            <w:r>
              <w:rPr>
                <w:rFonts w:ascii="Times New Roman" w:cs="Times New Roman" w:eastAsia="Times New Roman" w:hAnsi="Times New Roman"/>
                <w:sz w:val="20"/>
                <w:szCs w:val="20"/>
              </w:rPr>
              <w:t xml:space="preserve">0.15 – 0.4 sec</w:t>
            </w:r>
          </w:p>
        </w:tc>
      </w:tr>
    </w:tbl>
    <w:p>
      <w:pPr>
        <w:spacing w:after="0" w:before="0"/>
      </w:pPr>
      <w:r>
        <w:rPr>
          <w:sz w:val="24"/>
          <w:szCs w:val="24"/>
        </w:rPr>
        <w:t xml:space="preserve"/>
      </w:r>
    </w:p>
    <w:p>
      <w:pPr>
        <w:spacing w:after="200" w:before="0" w:line="360" w:lineRule="auto"/>
        <w:jc w:val="both"/>
      </w:pPr>
      <w:r>
        <w:rPr>
          <w:rFonts w:ascii="Times New Roman" w:cs="Times New Roman" w:eastAsia="Times New Roman" w:hAnsi="Times New Roman"/>
          <w:i w:val="false"/>
          <w:iCs w:val="false"/>
          <w:sz w:val="24"/>
          <w:szCs w:val="24"/>
        </w:rPr>
        <w:t xml:space="preserve">All measured response times fall well within defined performance targets. Notably, the Insights Provider re-computation — which watches three Riverpod providers simultaneously — completes in under 120ms, ensuring the dashboard insights update reactively without perceptible lag. Firebase Firestore reads consistently complete in under 400ms due to Firebase’s regional data centre proximity. The XGBoost inference endpoint, being computationally lightweight (pre-trained model loaded in memory), achieves sub-2-second response times consistently.</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CHAPTER 6: CONCLUSION &amp; FUTURE WORK</w:t>
      </w:r>
    </w:p>
    <w:p>
      <w:pPr>
        <w:spacing w:after="0" w:before="0"/>
      </w:pPr>
      <w:r>
        <w:rPr>
          <w:sz w:val="24"/>
          <w:szCs w:val="24"/>
        </w:rPr>
        <w:t xml:space="preserve"/>
      </w:r>
    </w:p>
    <w:p>
      <w:pPr>
        <w:spacing w:after="140" w:before="280" w:line="360" w:lineRule="auto"/>
        <w:jc w:val="left"/>
      </w:pPr>
      <w:r>
        <w:rPr>
          <w:rFonts w:ascii="Times New Roman" w:cs="Times New Roman" w:eastAsia="Times New Roman" w:hAnsi="Times New Roman"/>
          <w:b/>
          <w:bCs/>
          <w:sz w:val="32"/>
          <w:szCs w:val="32"/>
        </w:rPr>
        <w:t xml:space="preserve">6.1  Summary</w:t>
      </w:r>
    </w:p>
    <w:p>
      <w:pPr>
        <w:spacing w:after="200" w:before="0" w:line="360" w:lineRule="auto"/>
        <w:jc w:val="both"/>
      </w:pPr>
      <w:r>
        <w:rPr>
          <w:rFonts w:ascii="Times New Roman" w:cs="Times New Roman" w:eastAsia="Times New Roman" w:hAnsi="Times New Roman"/>
          <w:i w:val="false"/>
          <w:iCs w:val="false"/>
          <w:sz w:val="24"/>
          <w:szCs w:val="24"/>
        </w:rPr>
        <w:t xml:space="preserve">Care 2.0 — the AI-Powered Personalized Preventive Health System — successfully addresses a critical and previously unsolved gap in India’s healthcare landscape: the absence of an affordable, personalized, and context-aware preventive health companion. The system integrates five distinct technology domains — Computer Vision, Machine Learning, Mobile Development, Cloud Infrastructure, and Environmental Sensing — into a unified, coherent platform delivered through a polished Flutter mobile application.</w:t>
      </w:r>
    </w:p>
    <w:p>
      <w:pPr>
        <w:spacing w:after="200" w:before="0" w:line="360" w:lineRule="auto"/>
        <w:jc w:val="both"/>
      </w:pPr>
      <w:r>
        <w:rPr>
          <w:rFonts w:ascii="Times New Roman" w:cs="Times New Roman" w:eastAsia="Times New Roman" w:hAnsi="Times New Roman"/>
          <w:i w:val="false"/>
          <w:iCs w:val="false"/>
          <w:sz w:val="24"/>
          <w:szCs w:val="24"/>
        </w:rPr>
        <w:t xml:space="preserve">The system’s defining innovation is its treatment of the local environment as a medical vital. By correlating real-time AQI and weather data with the user’s biometric profile and XGBoost-predicted risk scores, Care 2.0 generates safety-first health insights that no existing consumer application currently offers. A user in Jaipur on a high-pollution winter day receives not a generic “go for a run” suggestion, but a specific, context-aware recommendation grounded in their cardiac risk score, current SpO₂ trend, and local AQI reading.</w:t>
      </w:r>
    </w:p>
    <w:p>
      <w:pPr>
        <w:spacing w:after="200" w:before="0" w:line="360" w:lineRule="auto"/>
        <w:jc w:val="both"/>
      </w:pPr>
      <w:r>
        <w:rPr>
          <w:rFonts w:ascii="Times New Roman" w:cs="Times New Roman" w:eastAsia="Times New Roman" w:hAnsi="Times New Roman"/>
          <w:i w:val="false"/>
          <w:iCs w:val="false"/>
          <w:sz w:val="24"/>
          <w:szCs w:val="24"/>
        </w:rPr>
        <w:t xml:space="preserve">The prototype demonstrates end-to-end functionality across all five core modules: Firebase Authentication, Clinical Dashboard, 30-Day Risk Report, Nutrition Scanner (Indian cuisine recognition), and Nearby Care (GPS-filtered specialists). All 18 functional test cases passed successfully, and all performance benchmarks were met.</w:t>
      </w:r>
    </w:p>
    <w:p>
      <w:pPr>
        <w:spacing w:after="140" w:before="280" w:line="360" w:lineRule="auto"/>
        <w:jc w:val="left"/>
      </w:pPr>
      <w:r>
        <w:rPr>
          <w:rFonts w:ascii="Times New Roman" w:cs="Times New Roman" w:eastAsia="Times New Roman" w:hAnsi="Times New Roman"/>
          <w:b/>
          <w:bCs/>
          <w:sz w:val="32"/>
          <w:szCs w:val="32"/>
        </w:rPr>
        <w:t xml:space="preserve">6.2  Achievements</w:t>
      </w:r>
    </w:p>
    <w:p>
      <w:pPr>
        <w:spacing w:after="140" w:before="0" w:line="360" w:lineRule="auto"/>
        <w:ind w:left="360" w:hanging="360"/>
        <w:jc w:val="both"/>
      </w:pPr>
      <w:r>
        <w:rPr>
          <w:rFonts w:ascii="Times New Roman" w:cs="Times New Roman" w:eastAsia="Times New Roman" w:hAnsi="Times New Roman"/>
          <w:sz w:val="24"/>
          <w:szCs w:val="24"/>
        </w:rPr>
        <w:t xml:space="preserve">•  Designed and implemented a complete four-layer AI health platform: data ingestion, backend processing, AI analytics engine, and Flutter mobile interface.</w:t>
      </w:r>
    </w:p>
    <w:p>
      <w:pPr>
        <w:spacing w:after="140" w:before="0" w:line="360" w:lineRule="auto"/>
        <w:ind w:left="360" w:hanging="360"/>
        <w:jc w:val="both"/>
      </w:pPr>
      <w:r>
        <w:rPr>
          <w:rFonts w:ascii="Times New Roman" w:cs="Times New Roman" w:eastAsia="Times New Roman" w:hAnsi="Times New Roman"/>
          <w:sz w:val="24"/>
          <w:szCs w:val="24"/>
        </w:rPr>
        <w:t xml:space="preserve">•  Implemented a multi-mode animated authentication screen using ConsumerStatefulWidget and dual AnimationControllers, supporting login, register, forgot-password, and reset-password flows within a single Flutter widget.</w:t>
      </w:r>
    </w:p>
    <w:p>
      <w:pPr>
        <w:spacing w:after="140" w:before="0" w:line="360" w:lineRule="auto"/>
        <w:ind w:left="360" w:hanging="360"/>
        <w:jc w:val="both"/>
      </w:pPr>
      <w:r>
        <w:rPr>
          <w:rFonts w:ascii="Times New Roman" w:cs="Times New Roman" w:eastAsia="Times New Roman" w:hAnsi="Times New Roman"/>
          <w:sz w:val="24"/>
          <w:szCs w:val="24"/>
        </w:rPr>
        <w:t xml:space="preserve">•  Built an XGBoost risk prediction pipeline with synthetic health data generation that mirrors clinically validated biometric distributions across three risk categories.</w:t>
      </w:r>
    </w:p>
    <w:p>
      <w:pPr>
        <w:spacing w:after="140" w:before="0" w:line="360" w:lineRule="auto"/>
        <w:ind w:left="360" w:hanging="360"/>
        <w:jc w:val="both"/>
      </w:pPr>
      <w:r>
        <w:rPr>
          <w:rFonts w:ascii="Times New Roman" w:cs="Times New Roman" w:eastAsia="Times New Roman" w:hAnsi="Times New Roman"/>
          <w:sz w:val="24"/>
          <w:szCs w:val="24"/>
        </w:rPr>
        <w:t xml:space="preserve">•  Developed a reactive Insights Provider module using Riverpod that simultaneously watches wearable health state, environmental state, and risk report state to generate 15+ types of contextual health insights.</w:t>
      </w:r>
    </w:p>
    <w:p>
      <w:pPr>
        <w:spacing w:after="140" w:before="0" w:line="360" w:lineRule="auto"/>
        <w:ind w:left="360" w:hanging="360"/>
        <w:jc w:val="both"/>
      </w:pPr>
      <w:r>
        <w:rPr>
          <w:rFonts w:ascii="Times New Roman" w:cs="Times New Roman" w:eastAsia="Times New Roman" w:hAnsi="Times New Roman"/>
          <w:sz w:val="24"/>
          <w:szCs w:val="24"/>
        </w:rPr>
        <w:t xml:space="preserve">•  Implemented deterministic trend chart generation using score-seeded Random objects, ensuring consistent and reproducible 30-day biometric visualizations.</w:t>
      </w:r>
    </w:p>
    <w:p>
      <w:pPr>
        <w:spacing w:after="140" w:before="0" w:line="360" w:lineRule="auto"/>
        <w:ind w:left="360" w:hanging="360"/>
        <w:jc w:val="both"/>
      </w:pPr>
      <w:r>
        <w:rPr>
          <w:rFonts w:ascii="Times New Roman" w:cs="Times New Roman" w:eastAsia="Times New Roman" w:hAnsi="Times New Roman"/>
          <w:sz w:val="24"/>
          <w:szCs w:val="24"/>
        </w:rPr>
        <w:t xml:space="preserve">•  Built a Nearby Care module with GPS-based location filtering and risk-profile match scoring for hospital and clinic recommendations.</w:t>
      </w:r>
    </w:p>
    <w:p>
      <w:pPr>
        <w:spacing w:after="140" w:before="0" w:line="360" w:lineRule="auto"/>
        <w:ind w:left="360" w:hanging="360"/>
        <w:jc w:val="both"/>
      </w:pPr>
      <w:r>
        <w:rPr>
          <w:rFonts w:ascii="Times New Roman" w:cs="Times New Roman" w:eastAsia="Times New Roman" w:hAnsi="Times New Roman"/>
          <w:sz w:val="24"/>
          <w:szCs w:val="24"/>
        </w:rPr>
        <w:t xml:space="preserve">•  Successfully recognized Indian cuisine items (Masala Dosa, Dal Makhani, Samosa) in the Nutrition Scanner with accurate calorie estimates.</w:t>
      </w:r>
    </w:p>
    <w:p>
      <w:pPr>
        <w:spacing w:after="140" w:before="0" w:line="360" w:lineRule="auto"/>
        <w:ind w:left="360" w:hanging="360"/>
        <w:jc w:val="both"/>
      </w:pPr>
      <w:r>
        <w:rPr>
          <w:rFonts w:ascii="Times New Roman" w:cs="Times New Roman" w:eastAsia="Times New Roman" w:hAnsi="Times New Roman"/>
          <w:sz w:val="24"/>
          <w:szCs w:val="24"/>
        </w:rPr>
        <w:t xml:space="preserve">•  Achieved near-zero development cost using entirely open-source and free-tier cloud infrastructure.</w:t>
      </w:r>
    </w:p>
    <w:p>
      <w:pPr>
        <w:spacing w:after="140" w:before="280" w:line="360" w:lineRule="auto"/>
        <w:jc w:val="left"/>
      </w:pPr>
      <w:r>
        <w:rPr>
          <w:rFonts w:ascii="Times New Roman" w:cs="Times New Roman" w:eastAsia="Times New Roman" w:hAnsi="Times New Roman"/>
          <w:b/>
          <w:bCs/>
          <w:sz w:val="32"/>
          <w:szCs w:val="32"/>
        </w:rPr>
        <w:t xml:space="preserve">6.3  Limitations</w:t>
      </w:r>
    </w:p>
    <w:p>
      <w:pPr>
        <w:spacing w:after="140" w:before="0" w:line="360" w:lineRule="auto"/>
        <w:ind w:left="360" w:hanging="360"/>
        <w:jc w:val="both"/>
      </w:pPr>
      <w:r>
        <w:rPr>
          <w:rFonts w:ascii="Times New Roman" w:cs="Times New Roman" w:eastAsia="Times New Roman" w:hAnsi="Times New Roman"/>
          <w:sz w:val="24"/>
          <w:szCs w:val="24"/>
        </w:rPr>
        <w:t xml:space="preserve">•  The CNN food recognition model requires significantly more Indian regional cuisine training data for comprehensive coverage across all 28 Indian states and union territories.</w:t>
      </w:r>
    </w:p>
    <w:p>
      <w:pPr>
        <w:spacing w:after="140" w:before="0" w:line="360" w:lineRule="auto"/>
        <w:ind w:left="360" w:hanging="360"/>
        <w:jc w:val="both"/>
      </w:pPr>
      <w:r>
        <w:rPr>
          <w:rFonts w:ascii="Times New Roman" w:cs="Times New Roman" w:eastAsia="Times New Roman" w:hAnsi="Times New Roman"/>
          <w:sz w:val="24"/>
          <w:szCs w:val="24"/>
        </w:rPr>
        <w:t xml:space="preserve">•  The XGBoost risk model is currently trained on synthetically generated data rather than real longitudinal patient data, which limits its clinical validity. A future version should be retrained on de-identified real-world datasets with institutional ethics approval.</w:t>
      </w:r>
    </w:p>
    <w:p>
      <w:pPr>
        <w:spacing w:after="140" w:before="0" w:line="360" w:lineRule="auto"/>
        <w:ind w:left="360" w:hanging="360"/>
        <w:jc w:val="both"/>
      </w:pPr>
      <w:r>
        <w:rPr>
          <w:rFonts w:ascii="Times New Roman" w:cs="Times New Roman" w:eastAsia="Times New Roman" w:hAnsi="Times New Roman"/>
          <w:sz w:val="24"/>
          <w:szCs w:val="24"/>
        </w:rPr>
        <w:t xml:space="preserve">•  Wearable integration currently depends on Google Fit API compatibility, excluding users with non-compatible fitness devices or those without wearables entirely.</w:t>
      </w:r>
    </w:p>
    <w:p>
      <w:pPr>
        <w:spacing w:after="140" w:before="0" w:line="360" w:lineRule="auto"/>
        <w:ind w:left="360" w:hanging="360"/>
        <w:jc w:val="both"/>
      </w:pPr>
      <w:r>
        <w:rPr>
          <w:rFonts w:ascii="Times New Roman" w:cs="Times New Roman" w:eastAsia="Times New Roman" w:hAnsi="Times New Roman"/>
          <w:sz w:val="24"/>
          <w:szCs w:val="24"/>
        </w:rPr>
        <w:t xml:space="preserve">•  The Nearby Care module currently uses a simplified distance-and-category matching algorithm. A production system would require integration with a comprehensive healthcare facility database and real specialist availability data.</w:t>
      </w:r>
    </w:p>
    <w:p>
      <w:pPr>
        <w:spacing w:after="140" w:before="0" w:line="360" w:lineRule="auto"/>
        <w:ind w:left="360" w:hanging="360"/>
        <w:jc w:val="both"/>
      </w:pPr>
      <w:r>
        <w:rPr>
          <w:rFonts w:ascii="Times New Roman" w:cs="Times New Roman" w:eastAsia="Times New Roman" w:hAnsi="Times New Roman"/>
          <w:sz w:val="24"/>
          <w:szCs w:val="24"/>
        </w:rPr>
        <w:t xml:space="preserve">•  Clinical validation with a diverse patient cohort under medical supervision has not yet been conducted for the prototype, which is a prerequisite before any real-world health guidance deployment.</w:t>
      </w:r>
    </w:p>
    <w:p>
      <w:pPr>
        <w:spacing w:after="140" w:before="280" w:line="360" w:lineRule="auto"/>
        <w:jc w:val="left"/>
      </w:pPr>
      <w:r>
        <w:rPr>
          <w:rFonts w:ascii="Times New Roman" w:cs="Times New Roman" w:eastAsia="Times New Roman" w:hAnsi="Times New Roman"/>
          <w:b/>
          <w:bCs/>
          <w:sz w:val="32"/>
          <w:szCs w:val="32"/>
        </w:rPr>
        <w:t xml:space="preserve">6.4  Future Scope</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ABHA Integration: </w:t>
      </w:r>
      <w:r>
        <w:rPr>
          <w:rFonts w:ascii="Times New Roman" w:cs="Times New Roman" w:eastAsia="Times New Roman" w:hAnsi="Times New Roman"/>
          <w:b w:val="false"/>
          <w:bCs w:val="false"/>
          <w:i w:val="false"/>
          <w:iCs w:val="false"/>
          <w:sz w:val="24"/>
          <w:szCs w:val="24"/>
        </w:rPr>
        <w:t xml:space="preserve">Integration with India’s Ayushman Bharat Health Account (ABHA) national digital health ID system to pull complete medical history, lab reports, and prescription data.</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Advanced IoT Device Support: </w:t>
      </w:r>
      <w:r>
        <w:rPr>
          <w:rFonts w:ascii="Times New Roman" w:cs="Times New Roman" w:eastAsia="Times New Roman" w:hAnsi="Times New Roman"/>
          <w:b w:val="false"/>
          <w:bCs w:val="false"/>
          <w:i w:val="false"/>
          <w:iCs w:val="false"/>
          <w:sz w:val="24"/>
          <w:szCs w:val="24"/>
        </w:rPr>
        <w:t xml:space="preserve">Expansion beyond Google Fit to support continuous glucose monitors, smart rings (Oura, Samsung Galaxy Ring), and blood pressure cuffs.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Real-Time CNN on Device: </w:t>
      </w:r>
      <w:r>
        <w:rPr>
          <w:rFonts w:ascii="Times New Roman" w:cs="Times New Roman" w:eastAsia="Times New Roman" w:hAnsi="Times New Roman"/>
          <w:b w:val="false"/>
          <w:bCs w:val="false"/>
          <w:i w:val="false"/>
          <w:iCs w:val="false"/>
          <w:sz w:val="24"/>
          <w:szCs w:val="24"/>
        </w:rPr>
        <w:t xml:space="preserve">Deployment of a lightweight TFLite food recognition model on-device to enable offline meal scanning without backend API dependency.</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B2B Corporate Wellness: </w:t>
      </w:r>
      <w:r>
        <w:rPr>
          <w:rFonts w:ascii="Times New Roman" w:cs="Times New Roman" w:eastAsia="Times New Roman" w:hAnsi="Times New Roman"/>
          <w:b w:val="false"/>
          <w:bCs w:val="false"/>
          <w:i w:val="false"/>
          <w:iCs w:val="false"/>
          <w:sz w:val="24"/>
          <w:szCs w:val="24"/>
        </w:rPr>
        <w:t xml:space="preserve">Adaptation of the platform for enterprise employee health monitoring programs, with aggregate analytics dashboards for HR departments.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Insurance Provider Integration: </w:t>
      </w:r>
      <w:r>
        <w:rPr>
          <w:rFonts w:ascii="Times New Roman" w:cs="Times New Roman" w:eastAsia="Times New Roman" w:hAnsi="Times New Roman"/>
          <w:b w:val="false"/>
          <w:bCs w:val="false"/>
          <w:i w:val="false"/>
          <w:iCs w:val="false"/>
          <w:sz w:val="24"/>
          <w:szCs w:val="24"/>
        </w:rPr>
        <w:t xml:space="preserve">API partnerships with health insurers to incentivize preventive health behaviours through premium reductions tied to Health Score improvements.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Telemedicine Escalation: </w:t>
      </w:r>
      <w:r>
        <w:rPr>
          <w:rFonts w:ascii="Times New Roman" w:cs="Times New Roman" w:eastAsia="Times New Roman" w:hAnsi="Times New Roman"/>
          <w:b w:val="false"/>
          <w:bCs w:val="false"/>
          <w:i w:val="false"/>
          <w:iCs w:val="false"/>
          <w:sz w:val="24"/>
          <w:szCs w:val="24"/>
        </w:rPr>
        <w:t xml:space="preserve">Direct in-app telemedicine consultation booking triggered by high-risk ML alerts, creating a seamless prevention-to-treatment pathway.</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Federated Learning: </w:t>
      </w:r>
      <w:r>
        <w:rPr>
          <w:rFonts w:ascii="Times New Roman" w:cs="Times New Roman" w:eastAsia="Times New Roman" w:hAnsi="Times New Roman"/>
          <w:b w:val="false"/>
          <w:bCs w:val="false"/>
          <w:i w:val="false"/>
          <w:iCs w:val="false"/>
          <w:sz w:val="24"/>
          <w:szCs w:val="24"/>
        </w:rPr>
        <w:t xml:space="preserve">Implementation of federated ML training to improve risk model accuracy using distributed user data without centralizing sensitive health records.</w:t>
      </w:r>
    </w:p>
    <w:p>
      <w:pPr>
        <w:spacing w:after="140" w:before="0" w:line="360" w:lineRule="auto"/>
        <w:ind w:left="36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i w:val="false"/>
          <w:iCs w:val="false"/>
          <w:sz w:val="24"/>
          <w:szCs w:val="24"/>
        </w:rPr>
        <w:t xml:space="preserve">Regional Language Support: </w:t>
      </w:r>
      <w:r>
        <w:rPr>
          <w:rFonts w:ascii="Times New Roman" w:cs="Times New Roman" w:eastAsia="Times New Roman" w:hAnsi="Times New Roman"/>
          <w:b w:val="false"/>
          <w:bCs w:val="false"/>
          <w:i w:val="false"/>
          <w:iCs w:val="false"/>
          <w:sz w:val="24"/>
          <w:szCs w:val="24"/>
        </w:rPr>
        <w:t xml:space="preserve">Multilingual interface in Hindi, Tamil, Telugu, Bengali, and other major Indian languages to serve non-English-speaking demographics.</w:t>
      </w:r>
    </w:p>
    <w:p>
      <w:pPr>
        <w:spacing w:after="200" w:before="0" w:line="360" w:lineRule="auto"/>
        <w:jc w:val="both"/>
      </w:pPr>
      <w:r>
        <w:rPr>
          <w:rFonts w:ascii="Times New Roman" w:cs="Times New Roman" w:eastAsia="Times New Roman" w:hAnsi="Times New Roman"/>
          <w:i w:val="false"/>
          <w:iCs w:val="false"/>
          <w:sz w:val="24"/>
          <w:szCs w:val="24"/>
        </w:rPr>
        <w:t xml:space="preserve">Care 2.0 demonstrates that the tools to democratize preventive healthcare in India already exist. What remains is the commitment to deploy them at scale, validate them clinically, and integrate them into the national health infrastructure. This project represents a meaningful first step toward that vision.</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BIBLIOGRAPHY / REFERENCES</w:t>
      </w:r>
    </w:p>
    <w:p>
      <w:pPr>
        <w:spacing w:after="0" w:before="0"/>
      </w:pPr>
      <w:r>
        <w:rPr>
          <w:sz w:val="24"/>
          <w:szCs w:val="24"/>
        </w:rPr>
        <w:t xml:space="preserve"/>
      </w:r>
    </w:p>
    <w:p>
      <w:pPr>
        <w:spacing w:after="140" w:before="0" w:line="360" w:lineRule="auto"/>
        <w:ind w:left="360" w:hanging="360"/>
        <w:jc w:val="both"/>
      </w:pPr>
      <w:r>
        <w:rPr>
          <w:rFonts w:ascii="Times New Roman" w:cs="Times New Roman" w:eastAsia="Times New Roman" w:hAnsi="Times New Roman"/>
          <w:sz w:val="24"/>
          <w:szCs w:val="24"/>
        </w:rPr>
        <w:t xml:space="preserve">[1] World Health Organization. (2023). Noncommunicable diseases: Key facts. Retrieved from https://www.who.int/news-room/fact-sheets/detail/noncommunicable-diseases</w:t>
      </w:r>
    </w:p>
    <w:p>
      <w:pPr>
        <w:spacing w:after="140" w:before="0" w:line="360" w:lineRule="auto"/>
        <w:ind w:left="360" w:hanging="360"/>
        <w:jc w:val="both"/>
      </w:pPr>
      <w:r>
        <w:rPr>
          <w:rFonts w:ascii="Times New Roman" w:cs="Times New Roman" w:eastAsia="Times New Roman" w:hAnsi="Times New Roman"/>
          <w:sz w:val="24"/>
          <w:szCs w:val="24"/>
        </w:rPr>
        <w:t xml:space="preserve">[2] Chen, T., &amp; Guestrin, C. (2016). XGBoost: A scalable tree boosting system. Proceedings of the 22nd ACM SIGKDD International Conference on Knowledge Discovery and Data Mining, 785–794.</w:t>
      </w:r>
    </w:p>
    <w:p>
      <w:pPr>
        <w:spacing w:after="140" w:before="0" w:line="360" w:lineRule="auto"/>
        <w:ind w:left="360" w:hanging="360"/>
        <w:jc w:val="both"/>
      </w:pPr>
      <w:r>
        <w:rPr>
          <w:rFonts w:ascii="Times New Roman" w:cs="Times New Roman" w:eastAsia="Times New Roman" w:hAnsi="Times New Roman"/>
          <w:sz w:val="24"/>
          <w:szCs w:val="24"/>
        </w:rPr>
        <w:t xml:space="preserve">[3] Bossard, L., Guillaumin, M., &amp; Van Gool, L. (2014). Food-101 — Mining discriminative components with random forests. European Conference on Computer Vision (ECCV), 446–461.</w:t>
      </w:r>
    </w:p>
    <w:p>
      <w:pPr>
        <w:spacing w:after="140" w:before="0" w:line="360" w:lineRule="auto"/>
        <w:ind w:left="360" w:hanging="360"/>
        <w:jc w:val="both"/>
      </w:pPr>
      <w:r>
        <w:rPr>
          <w:rFonts w:ascii="Times New Roman" w:cs="Times New Roman" w:eastAsia="Times New Roman" w:hAnsi="Times New Roman"/>
          <w:sz w:val="24"/>
          <w:szCs w:val="24"/>
        </w:rPr>
        <w:t xml:space="preserve">[4] Pfeiffer, S., et al. (2021). Nutrition5k: Towards automatic nutritional understanding of generic food. IEEE/CVF CVPR.</w:t>
      </w:r>
    </w:p>
    <w:p>
      <w:pPr>
        <w:spacing w:after="140" w:before="0" w:line="360" w:lineRule="auto"/>
        <w:ind w:left="360" w:hanging="360"/>
        <w:jc w:val="both"/>
      </w:pPr>
      <w:r>
        <w:rPr>
          <w:rFonts w:ascii="Times New Roman" w:cs="Times New Roman" w:eastAsia="Times New Roman" w:hAnsi="Times New Roman"/>
          <w:sz w:val="24"/>
          <w:szCs w:val="24"/>
        </w:rPr>
        <w:t xml:space="preserve">[5] National Center for Health Statistics. (2023). National Health and Nutrition Examination Survey (NHANES) Data. CDC. https://www.cdc.gov/nchs/nhanes/</w:t>
      </w:r>
    </w:p>
    <w:p>
      <w:pPr>
        <w:spacing w:after="140" w:before="0" w:line="360" w:lineRule="auto"/>
        <w:ind w:left="360" w:hanging="360"/>
        <w:jc w:val="both"/>
      </w:pPr>
      <w:r>
        <w:rPr>
          <w:rFonts w:ascii="Times New Roman" w:cs="Times New Roman" w:eastAsia="Times New Roman" w:hAnsi="Times New Roman"/>
          <w:sz w:val="24"/>
          <w:szCs w:val="24"/>
        </w:rPr>
        <w:t xml:space="preserve">[6] He, K., Zhang, X., Ren, S., &amp; Sun, J. (2016). Deep residual learning for image recognition. IEEE CVPR, 770–778.</w:t>
      </w:r>
    </w:p>
    <w:p>
      <w:pPr>
        <w:spacing w:after="140" w:before="0" w:line="360" w:lineRule="auto"/>
        <w:ind w:left="360" w:hanging="360"/>
        <w:jc w:val="both"/>
      </w:pPr>
      <w:r>
        <w:rPr>
          <w:rFonts w:ascii="Times New Roman" w:cs="Times New Roman" w:eastAsia="Times New Roman" w:hAnsi="Times New Roman"/>
          <w:sz w:val="24"/>
          <w:szCs w:val="24"/>
        </w:rPr>
        <w:t xml:space="preserve">[7] Pedregosa, F., et al. (2011). Scikit-learn: Machine learning in Python. Journal of Machine Learning Research, 12, 2825–2830.</w:t>
      </w:r>
    </w:p>
    <w:p>
      <w:pPr>
        <w:spacing w:after="140" w:before="0" w:line="360" w:lineRule="auto"/>
        <w:ind w:left="360" w:hanging="360"/>
        <w:jc w:val="both"/>
      </w:pPr>
      <w:r>
        <w:rPr>
          <w:rFonts w:ascii="Times New Roman" w:cs="Times New Roman" w:eastAsia="Times New Roman" w:hAnsi="Times New Roman"/>
          <w:sz w:val="24"/>
          <w:szCs w:val="24"/>
        </w:rPr>
        <w:t xml:space="preserve">[8] Google. (2023). Google Fit REST API Documentation. Google Developers. https://developers.google.com/fit/rest</w:t>
      </w:r>
    </w:p>
    <w:p>
      <w:pPr>
        <w:spacing w:after="140" w:before="0" w:line="360" w:lineRule="auto"/>
        <w:ind w:left="360" w:hanging="360"/>
        <w:jc w:val="both"/>
      </w:pPr>
      <w:r>
        <w:rPr>
          <w:rFonts w:ascii="Times New Roman" w:cs="Times New Roman" w:eastAsia="Times New Roman" w:hAnsi="Times New Roman"/>
          <w:sz w:val="24"/>
          <w:szCs w:val="24"/>
        </w:rPr>
        <w:t xml:space="preserve">[9] Firebase. (2023). Cloud Firestore Documentation. https://firebase.google.com/docs/firestore</w:t>
      </w:r>
    </w:p>
    <w:p>
      <w:pPr>
        <w:spacing w:after="140" w:before="0" w:line="360" w:lineRule="auto"/>
        <w:ind w:left="360" w:hanging="360"/>
        <w:jc w:val="both"/>
      </w:pPr>
      <w:r>
        <w:rPr>
          <w:rFonts w:ascii="Times New Roman" w:cs="Times New Roman" w:eastAsia="Times New Roman" w:hAnsi="Times New Roman"/>
          <w:sz w:val="24"/>
          <w:szCs w:val="24"/>
        </w:rPr>
        <w:t xml:space="preserve">[10] Firebase. (2023). Firebase Authentication Documentation. https://firebase.google.com/docs/auth</w:t>
      </w:r>
    </w:p>
    <w:p>
      <w:pPr>
        <w:spacing w:after="140" w:before="0" w:line="360" w:lineRule="auto"/>
        <w:ind w:left="360" w:hanging="360"/>
        <w:jc w:val="both"/>
      </w:pPr>
      <w:r>
        <w:rPr>
          <w:rFonts w:ascii="Times New Roman" w:cs="Times New Roman" w:eastAsia="Times New Roman" w:hAnsi="Times New Roman"/>
          <w:sz w:val="24"/>
          <w:szCs w:val="24"/>
        </w:rPr>
        <w:t xml:space="preserve">[11] Tiangolo, S. (2023). FastAPI Documentation. https://fastapi.tiangolo.com/</w:t>
      </w:r>
    </w:p>
    <w:p>
      <w:pPr>
        <w:spacing w:after="140" w:before="0" w:line="360" w:lineRule="auto"/>
        <w:ind w:left="360" w:hanging="360"/>
        <w:jc w:val="both"/>
      </w:pPr>
      <w:r>
        <w:rPr>
          <w:rFonts w:ascii="Times New Roman" w:cs="Times New Roman" w:eastAsia="Times New Roman" w:hAnsi="Times New Roman"/>
          <w:sz w:val="24"/>
          <w:szCs w:val="24"/>
        </w:rPr>
        <w:t xml:space="preserve">[12] Google. (2023). Flutter Documentation. https://docs.flutter.dev/</w:t>
      </w:r>
    </w:p>
    <w:p>
      <w:pPr>
        <w:spacing w:after="140" w:before="0" w:line="360" w:lineRule="auto"/>
        <w:ind w:left="360" w:hanging="360"/>
        <w:jc w:val="both"/>
      </w:pPr>
      <w:r>
        <w:rPr>
          <w:rFonts w:ascii="Times New Roman" w:cs="Times New Roman" w:eastAsia="Times New Roman" w:hAnsi="Times New Roman"/>
          <w:sz w:val="24"/>
          <w:szCs w:val="24"/>
        </w:rPr>
        <w:t xml:space="preserve">[13] OpenWeatherMap. (2023). Air Pollution API Documentation. https://openweathermap.org/api/air-pollution</w:t>
      </w:r>
    </w:p>
    <w:p>
      <w:pPr>
        <w:spacing w:after="140" w:before="0" w:line="360" w:lineRule="auto"/>
        <w:ind w:left="360" w:hanging="360"/>
        <w:jc w:val="both"/>
      </w:pPr>
      <w:r>
        <w:rPr>
          <w:rFonts w:ascii="Times New Roman" w:cs="Times New Roman" w:eastAsia="Times New Roman" w:hAnsi="Times New Roman"/>
          <w:sz w:val="24"/>
          <w:szCs w:val="24"/>
        </w:rPr>
        <w:t xml:space="preserve">[14] Lelieveld, J., et al. (2020). Loss of life expectancy from air pollution compared to other risk factors. Cardiovascular Research, 116(11), 1910–1917.</w:t>
      </w:r>
    </w:p>
    <w:p>
      <w:pPr>
        <w:spacing w:after="140" w:before="0" w:line="360" w:lineRule="auto"/>
        <w:ind w:left="360" w:hanging="360"/>
        <w:jc w:val="both"/>
      </w:pPr>
      <w:r>
        <w:rPr>
          <w:rFonts w:ascii="Times New Roman" w:cs="Times New Roman" w:eastAsia="Times New Roman" w:hAnsi="Times New Roman"/>
          <w:sz w:val="24"/>
          <w:szCs w:val="24"/>
        </w:rPr>
        <w:t xml:space="preserve">[15] Riverpod. (2024). Riverpod State Management Documentation. https://riverpod.dev/</w:t>
      </w:r>
    </w:p>
    <w:p>
      <w:pPr>
        <w:spacing w:after="0" w:before="0"/>
      </w:pPr>
      <w:r>
        <w:br w:type="page"/>
      </w:r>
    </w:p>
    <w:p>
      <w:pPr>
        <w:pBdr>
          <w:bottom w:val="thick" w:color="000000" w:sz="18" w:space="1"/>
        </w:pBdr>
        <w:spacing w:after="120" w:before="0" w:line="360" w:lineRule="auto"/>
        <w:jc w:val="left"/>
      </w:pPr>
      <w:r>
        <w:rPr>
          <w:rFonts w:ascii="Times New Roman" w:cs="Times New Roman" w:eastAsia="Times New Roman" w:hAnsi="Times New Roman"/>
          <w:b/>
          <w:bCs/>
          <w:sz w:val="36"/>
          <w:szCs w:val="36"/>
        </w:rPr>
        <w:t xml:space="preserve">APPENDIX A: GLOSSARY OF TERMS</w:t>
      </w:r>
    </w:p>
    <w:p>
      <w:pPr>
        <w:spacing w:after="0" w:before="0"/>
      </w:pPr>
      <w:r>
        <w:rPr>
          <w:sz w:val="24"/>
          <w:szCs w:val="24"/>
        </w:rPr>
        <w:t xml:space="preserve"/>
      </w:r>
    </w:p>
    <w:p>
      <w:pPr>
        <w:spacing w:after="80" w:before="200" w:line="360" w:lineRule="auto"/>
        <w:jc w:val="left"/>
      </w:pPr>
      <w:r>
        <w:rPr>
          <w:rFonts w:ascii="Times New Roman" w:cs="Times New Roman" w:eastAsia="Times New Roman" w:hAnsi="Times New Roman"/>
          <w:b/>
          <w:bCs/>
          <w:sz w:val="24"/>
          <w:szCs w:val="24"/>
        </w:rPr>
        <w:t xml:space="preserve">AQI (Air Quality Index)</w:t>
      </w:r>
    </w:p>
    <w:p>
      <w:pPr>
        <w:spacing w:after="200" w:before="0" w:line="360" w:lineRule="auto"/>
        <w:jc w:val="both"/>
      </w:pPr>
      <w:r>
        <w:rPr>
          <w:rFonts w:ascii="Times New Roman" w:cs="Times New Roman" w:eastAsia="Times New Roman" w:hAnsi="Times New Roman"/>
          <w:i w:val="false"/>
          <w:iCs w:val="false"/>
          <w:sz w:val="24"/>
          <w:szCs w:val="24"/>
        </w:rPr>
        <w:t xml:space="preserve">A standardized composite index measuring daily outdoor air quality, combining PM2.5, PM10, NO₂, SO₂, CO, and ozone readings into a single 0–500 scale value.</w:t>
      </w:r>
    </w:p>
    <w:p>
      <w:pPr>
        <w:spacing w:after="80" w:before="200" w:line="360" w:lineRule="auto"/>
        <w:jc w:val="left"/>
      </w:pPr>
      <w:r>
        <w:rPr>
          <w:rFonts w:ascii="Times New Roman" w:cs="Times New Roman" w:eastAsia="Times New Roman" w:hAnsi="Times New Roman"/>
          <w:b/>
          <w:bCs/>
          <w:sz w:val="24"/>
          <w:szCs w:val="24"/>
        </w:rPr>
        <w:t xml:space="preserve">CNN (Convolutional Neural Network)</w:t>
      </w:r>
    </w:p>
    <w:p>
      <w:pPr>
        <w:spacing w:after="200" w:before="0" w:line="360" w:lineRule="auto"/>
        <w:jc w:val="both"/>
      </w:pPr>
      <w:r>
        <w:rPr>
          <w:rFonts w:ascii="Times New Roman" w:cs="Times New Roman" w:eastAsia="Times New Roman" w:hAnsi="Times New Roman"/>
          <w:i w:val="false"/>
          <w:iCs w:val="false"/>
          <w:sz w:val="24"/>
          <w:szCs w:val="24"/>
        </w:rPr>
        <w:t xml:space="preserve">A class of deep learning neural network architectures specifically designed for image classification, feature extraction, and pattern recognition in visual data.</w:t>
      </w:r>
    </w:p>
    <w:p>
      <w:pPr>
        <w:spacing w:after="80" w:before="200" w:line="360" w:lineRule="auto"/>
        <w:jc w:val="left"/>
      </w:pPr>
      <w:r>
        <w:rPr>
          <w:rFonts w:ascii="Times New Roman" w:cs="Times New Roman" w:eastAsia="Times New Roman" w:hAnsi="Times New Roman"/>
          <w:b/>
          <w:bCs/>
          <w:sz w:val="24"/>
          <w:szCs w:val="24"/>
        </w:rPr>
        <w:t xml:space="preserve">Healthspan</w:t>
      </w:r>
    </w:p>
    <w:p>
      <w:pPr>
        <w:spacing w:after="200" w:before="0" w:line="360" w:lineRule="auto"/>
        <w:jc w:val="both"/>
      </w:pPr>
      <w:r>
        <w:rPr>
          <w:rFonts w:ascii="Times New Roman" w:cs="Times New Roman" w:eastAsia="Times New Roman" w:hAnsi="Times New Roman"/>
          <w:i w:val="false"/>
          <w:iCs w:val="false"/>
          <w:sz w:val="24"/>
          <w:szCs w:val="24"/>
        </w:rPr>
        <w:t xml:space="preserve">The portion of a person’s life spent in generally good health, distinguished from total lifespan which includes years spent in illness or disability.</w:t>
      </w:r>
    </w:p>
    <w:p>
      <w:pPr>
        <w:spacing w:after="80" w:before="200" w:line="360" w:lineRule="auto"/>
        <w:jc w:val="left"/>
      </w:pPr>
      <w:r>
        <w:rPr>
          <w:rFonts w:ascii="Times New Roman" w:cs="Times New Roman" w:eastAsia="Times New Roman" w:hAnsi="Times New Roman"/>
          <w:b/>
          <w:bCs/>
          <w:sz w:val="24"/>
          <w:szCs w:val="24"/>
        </w:rPr>
        <w:t xml:space="preserve">SpO₂</w:t>
      </w:r>
    </w:p>
    <w:p>
      <w:pPr>
        <w:spacing w:after="200" w:before="0" w:line="360" w:lineRule="auto"/>
        <w:jc w:val="both"/>
      </w:pPr>
      <w:r>
        <w:rPr>
          <w:rFonts w:ascii="Times New Roman" w:cs="Times New Roman" w:eastAsia="Times New Roman" w:hAnsi="Times New Roman"/>
          <w:i w:val="false"/>
          <w:iCs w:val="false"/>
          <w:sz w:val="24"/>
          <w:szCs w:val="24"/>
        </w:rPr>
        <w:t xml:space="preserve">Peripheral oxygen saturation — a non-invasive measure of the proportion of oxygenated hemoglobin in peripheral blood, expressed as a percentage. Normal range: 95–100%.</w:t>
      </w:r>
    </w:p>
    <w:p>
      <w:pPr>
        <w:spacing w:after="80" w:before="200" w:line="360" w:lineRule="auto"/>
        <w:jc w:val="left"/>
      </w:pPr>
      <w:r>
        <w:rPr>
          <w:rFonts w:ascii="Times New Roman" w:cs="Times New Roman" w:eastAsia="Times New Roman" w:hAnsi="Times New Roman"/>
          <w:b/>
          <w:bCs/>
          <w:sz w:val="24"/>
          <w:szCs w:val="24"/>
        </w:rPr>
        <w:t xml:space="preserve">XGBoost</w:t>
      </w:r>
    </w:p>
    <w:p>
      <w:pPr>
        <w:spacing w:after="200" w:before="0" w:line="360" w:lineRule="auto"/>
        <w:jc w:val="both"/>
      </w:pPr>
      <w:r>
        <w:rPr>
          <w:rFonts w:ascii="Times New Roman" w:cs="Times New Roman" w:eastAsia="Times New Roman" w:hAnsi="Times New Roman"/>
          <w:i w:val="false"/>
          <w:iCs w:val="false"/>
          <w:sz w:val="24"/>
          <w:szCs w:val="24"/>
        </w:rPr>
        <w:t xml:space="preserve">Extreme Gradient Boosting — an optimized, regularized gradient boosting framework designed for computational efficiency and predictive accuracy on tabular data.</w:t>
      </w:r>
    </w:p>
    <w:p>
      <w:pPr>
        <w:spacing w:after="80" w:before="200" w:line="360" w:lineRule="auto"/>
        <w:jc w:val="left"/>
      </w:pPr>
      <w:r>
        <w:rPr>
          <w:rFonts w:ascii="Times New Roman" w:cs="Times New Roman" w:eastAsia="Times New Roman" w:hAnsi="Times New Roman"/>
          <w:b/>
          <w:bCs/>
          <w:sz w:val="24"/>
          <w:szCs w:val="24"/>
        </w:rPr>
        <w:t xml:space="preserve">FastAPI</w:t>
      </w:r>
    </w:p>
    <w:p>
      <w:pPr>
        <w:spacing w:after="200" w:before="0" w:line="360" w:lineRule="auto"/>
        <w:jc w:val="both"/>
      </w:pPr>
      <w:r>
        <w:rPr>
          <w:rFonts w:ascii="Times New Roman" w:cs="Times New Roman" w:eastAsia="Times New Roman" w:hAnsi="Times New Roman"/>
          <w:i w:val="false"/>
          <w:iCs w:val="false"/>
          <w:sz w:val="24"/>
          <w:szCs w:val="24"/>
        </w:rPr>
        <w:t xml:space="preserve">A modern, high-performance Python web framework for building REST APIs, leveraging Python type annotations for automatic validation and OpenAPI documentation generation.</w:t>
      </w:r>
    </w:p>
    <w:p>
      <w:pPr>
        <w:spacing w:after="80" w:before="200" w:line="360" w:lineRule="auto"/>
        <w:jc w:val="left"/>
      </w:pPr>
      <w:r>
        <w:rPr>
          <w:rFonts w:ascii="Times New Roman" w:cs="Times New Roman" w:eastAsia="Times New Roman" w:hAnsi="Times New Roman"/>
          <w:b/>
          <w:bCs/>
          <w:sz w:val="24"/>
          <w:szCs w:val="24"/>
        </w:rPr>
        <w:t xml:space="preserve">Flutter</w:t>
      </w:r>
    </w:p>
    <w:p>
      <w:pPr>
        <w:spacing w:after="200" w:before="0" w:line="360" w:lineRule="auto"/>
        <w:jc w:val="both"/>
      </w:pPr>
      <w:r>
        <w:rPr>
          <w:rFonts w:ascii="Times New Roman" w:cs="Times New Roman" w:eastAsia="Times New Roman" w:hAnsi="Times New Roman"/>
          <w:i w:val="false"/>
          <w:iCs w:val="false"/>
          <w:sz w:val="24"/>
          <w:szCs w:val="24"/>
        </w:rPr>
        <w:t xml:space="preserve">Google’s open-source UI toolkit for building natively compiled, multi-platform applications (iOS, Android, web, desktop) from a single Dart codebase.</w:t>
      </w:r>
    </w:p>
    <w:p>
      <w:pPr>
        <w:spacing w:after="80" w:before="200" w:line="360" w:lineRule="auto"/>
        <w:jc w:val="left"/>
      </w:pPr>
      <w:r>
        <w:rPr>
          <w:rFonts w:ascii="Times New Roman" w:cs="Times New Roman" w:eastAsia="Times New Roman" w:hAnsi="Times New Roman"/>
          <w:b/>
          <w:bCs/>
          <w:sz w:val="24"/>
          <w:szCs w:val="24"/>
        </w:rPr>
        <w:t xml:space="preserve">Riverpod</w:t>
      </w:r>
    </w:p>
    <w:p>
      <w:pPr>
        <w:spacing w:after="200" w:before="0" w:line="360" w:lineRule="auto"/>
        <w:jc w:val="both"/>
      </w:pPr>
      <w:r>
        <w:rPr>
          <w:rFonts w:ascii="Times New Roman" w:cs="Times New Roman" w:eastAsia="Times New Roman" w:hAnsi="Times New Roman"/>
          <w:i w:val="false"/>
          <w:iCs w:val="false"/>
          <w:sz w:val="24"/>
          <w:szCs w:val="24"/>
        </w:rPr>
        <w:t xml:space="preserve">A reactive state management library for Flutter that provides compile-time safe providers, dependency injection, and reactive data streams.</w:t>
      </w:r>
    </w:p>
    <w:p>
      <w:pPr>
        <w:spacing w:after="80" w:before="200" w:line="360" w:lineRule="auto"/>
        <w:jc w:val="left"/>
      </w:pPr>
      <w:r>
        <w:rPr>
          <w:rFonts w:ascii="Times New Roman" w:cs="Times New Roman" w:eastAsia="Times New Roman" w:hAnsi="Times New Roman"/>
          <w:b/>
          <w:bCs/>
          <w:sz w:val="24"/>
          <w:szCs w:val="24"/>
        </w:rPr>
        <w:t xml:space="preserve">Firebase Firestore</w:t>
      </w:r>
    </w:p>
    <w:p>
      <w:pPr>
        <w:spacing w:after="200" w:before="0" w:line="360" w:lineRule="auto"/>
        <w:jc w:val="both"/>
      </w:pPr>
      <w:r>
        <w:rPr>
          <w:rFonts w:ascii="Times New Roman" w:cs="Times New Roman" w:eastAsia="Times New Roman" w:hAnsi="Times New Roman"/>
          <w:i w:val="false"/>
          <w:iCs w:val="false"/>
          <w:sz w:val="24"/>
          <w:szCs w:val="24"/>
        </w:rPr>
        <w:t xml:space="preserve">Google’s flexible, scalable NoSQL cloud database for storing and syncing real-time document-based data across client and server applications.</w:t>
      </w:r>
    </w:p>
    <w:p>
      <w:pPr>
        <w:spacing w:after="80" w:before="200" w:line="360" w:lineRule="auto"/>
        <w:jc w:val="left"/>
      </w:pPr>
      <w:r>
        <w:rPr>
          <w:rFonts w:ascii="Times New Roman" w:cs="Times New Roman" w:eastAsia="Times New Roman" w:hAnsi="Times New Roman"/>
          <w:b/>
          <w:bCs/>
          <w:sz w:val="24"/>
          <w:szCs w:val="24"/>
        </w:rPr>
        <w:t xml:space="preserve">NHANES</w:t>
      </w:r>
    </w:p>
    <w:p>
      <w:pPr>
        <w:spacing w:after="200" w:before="0" w:line="360" w:lineRule="auto"/>
        <w:jc w:val="both"/>
      </w:pPr>
      <w:r>
        <w:rPr>
          <w:rFonts w:ascii="Times New Roman" w:cs="Times New Roman" w:eastAsia="Times New Roman" w:hAnsi="Times New Roman"/>
          <w:i w:val="false"/>
          <w:iCs w:val="false"/>
          <w:sz w:val="24"/>
          <w:szCs w:val="24"/>
        </w:rPr>
        <w:t xml:space="preserve">National Health and Nutrition Examination Survey — a continuous longitudinal survey conducted by the U.S. CDC assessing the health and nutritional status of the nation’s population.</w:t>
      </w:r>
    </w:p>
    <w:sectPr>
      <w:footerReference w:type="default" r:id="rId7"/>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5ff2eaf64cdc503cce5e492145dc4bc88088b8.jpg"/><Relationship Id="rId9" Type="http://schemas.openxmlformats.org/officeDocument/2006/relationships/image" Target="media/999741ed8aad3fb3dae8385c895895e640a04bb0.jpg"/><Relationship Id="rId10" Type="http://schemas.openxmlformats.org/officeDocument/2006/relationships/image" Target="media/247e2c41be93cc345e6f33b8c5a5199b36003ab4.jpg"/><Relationship Id="rId11" Type="http://schemas.openxmlformats.org/officeDocument/2006/relationships/image" Target="media/56b9a7576f6e8e1a84f79bc41e03d38fde740080.jpg"/><Relationship Id="rId12" Type="http://schemas.openxmlformats.org/officeDocument/2006/relationships/image" Target="media/d9ce0fb8618e51866414dd3332b82beb1131a510.jpg"/><Relationship Id="rId13" Type="http://schemas.openxmlformats.org/officeDocument/2006/relationships/image" Target="media/181a67671223ed9b557c408af8209742a943494b.jpg"/><Relationship Id="rId14" Type="http://schemas.openxmlformats.org/officeDocument/2006/relationships/image" Target="media/ab4f5c3cd6e8a2219bc2980cda6a49685eb1ba23.jpg"/><Relationship Id="rId15" Type="http://schemas.openxmlformats.org/officeDocument/2006/relationships/image" Target="media/32553a4de24a43ad574aaf8ab79310617aec898f.jpg"/><Relationship Id="rId16" Type="http://schemas.openxmlformats.org/officeDocument/2006/relationships/image" Target="media/2617b3576236cea97795fc3cc6b573aa74322415.jpg"/><Relationship Id="rId17" Type="http://schemas.openxmlformats.org/officeDocument/2006/relationships/image" Target="media/857748ab484b884cd7a6f48f24a2d4305623a6a9.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2026-05-13T05:34:58.135Z</dcterms:created>
  <dcterms:modified xsi:type="dcterms:W3CDTF">2026-05-13T05:34:58.151Z</dcterms:modified>
</cp:coreProperties>
</file>

<file path=docProps/custom.xml><?xml version="1.0" encoding="utf-8"?>
<Properties xmlns="http://schemas.openxmlformats.org/officeDocument/2006/custom-properties" xmlns:vt="http://schemas.openxmlformats.org/officeDocument/2006/docPropsVTypes"/>
</file>