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EBD2B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textAlignment w:val="auto"/>
      </w:pPr>
      <w:r>
        <w:rPr>
          <w:rFonts w:ascii="宋体" w:hAnsi="宋体" w:eastAsia="宋体" w:cs="宋体"/>
          <w:b/>
          <w:bCs/>
          <w:sz w:val="32"/>
          <w:szCs w:val="32"/>
        </w:rPr>
        <w:t>系统主流程</w:t>
      </w:r>
      <w:r>
        <w:rPr>
          <w:rFonts w:hint="eastAsia" w:ascii="宋体" w:hAnsi="宋体" w:eastAsia="宋体" w:cs="宋体"/>
          <w:b/>
          <w:bCs/>
          <w:sz w:val="32"/>
          <w:szCs w:val="32"/>
          <w:lang w:eastAsia="zh-CN"/>
        </w:rPr>
        <w:t>：</w:t>
      </w:r>
    </w:p>
    <w:p w14:paraId="76CA737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textAlignment w:val="auto"/>
      </w:pPr>
      <w:r>
        <w:t>这个系统一条完整的心理筛查与疏导任务链。整个系统应该按“进入系统—建立交互对象—初筛问诊—多模态辅助识别—结果反馈—深入交谈—调节干预—记录追踪—再评估”的逻辑来组织。</w:t>
      </w:r>
    </w:p>
    <w:p w14:paraId="6178469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textAlignment w:val="auto"/>
      </w:pPr>
    </w:p>
    <w:p w14:paraId="53AF982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textAlignment w:val="auto"/>
      </w:pPr>
      <w:r>
        <w:rPr>
          <w:b/>
          <w:bCs/>
        </w:rPr>
        <w:t>第一步是进入系统和身份建立。</w:t>
      </w:r>
      <w:r>
        <w:t>患者进入系统后，先完成登录、身份确认和基础信息建档。这里是为了建立后续所有评估、聊天和历史记录的用户上下文。</w:t>
      </w:r>
    </w:p>
    <w:p w14:paraId="5B6FDF4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textAlignment w:val="auto"/>
      </w:pPr>
    </w:p>
    <w:p w14:paraId="0F245636">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r>
        <w:rPr>
          <w:rFonts w:ascii="宋体" w:hAnsi="宋体" w:eastAsia="宋体" w:cs="宋体"/>
          <w:b/>
          <w:bCs/>
          <w:sz w:val="24"/>
          <w:szCs w:val="24"/>
        </w:rPr>
        <w:t>第二步是建立交互角色，</w:t>
      </w:r>
      <w:r>
        <w:rPr>
          <w:rFonts w:ascii="宋体" w:hAnsi="宋体" w:eastAsia="宋体" w:cs="宋体"/>
          <w:sz w:val="24"/>
          <w:szCs w:val="24"/>
        </w:rPr>
        <w:t>也就是选择虚拟医生。这里把“虚拟医生”先定义成一个交互角色。也就是说，患者在进入问诊前，要先选择交互对象，比如男医生、女医生，或者偏温和、偏理性、偏陪伴的风格。这样做目的是先把角色入口和后续脚本承接建立起来；等后面真的有数字人驱动代码了，再把视觉动作接进去。</w:t>
      </w:r>
    </w:p>
    <w:p w14:paraId="529EF7A6">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p>
    <w:p w14:paraId="5025256B">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r>
        <w:rPr>
          <w:rFonts w:ascii="宋体" w:hAnsi="宋体" w:eastAsia="宋体" w:cs="宋体"/>
          <w:b/>
          <w:bCs/>
          <w:sz w:val="24"/>
          <w:szCs w:val="24"/>
        </w:rPr>
        <w:t>第三步是初始问候与安全提示。</w:t>
      </w:r>
      <w:r>
        <w:rPr>
          <w:rFonts w:ascii="宋体" w:hAnsi="宋体" w:eastAsia="宋体" w:cs="宋体"/>
          <w:sz w:val="24"/>
          <w:szCs w:val="24"/>
        </w:rPr>
        <w:t>系统进入正式问诊前，虚拟医生要完成两件事：一是建立信任感，二是告诉患者接下来的流程。这一步不是“欢迎来到系统”这么简单，而是交互剧本的开场。比如虚拟医生要说明接下来会先做简短评估，再根据结果继续交流，如果患者在任何环节不舒服，可以暂停。这个步骤的目标是让量表和聊天之间形成统一体验，而不是像现在很多原型一样，量表和聊天完全割裂。</w:t>
      </w:r>
    </w:p>
    <w:p w14:paraId="09BF0B79">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p>
    <w:p w14:paraId="4EBA7F44">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hint="eastAsia" w:ascii="宋体" w:hAnsi="宋体" w:eastAsia="宋体" w:cs="宋体"/>
          <w:sz w:val="24"/>
          <w:szCs w:val="24"/>
          <w:lang w:eastAsia="zh-CN"/>
        </w:rPr>
      </w:pPr>
      <w:r>
        <w:rPr>
          <w:rFonts w:ascii="宋体" w:hAnsi="宋体" w:eastAsia="宋体" w:cs="宋体"/>
          <w:b/>
          <w:bCs/>
          <w:sz w:val="24"/>
          <w:szCs w:val="24"/>
        </w:rPr>
        <w:t>第四步是结构化量表问诊。</w:t>
      </w:r>
      <w:r>
        <w:rPr>
          <w:rFonts w:ascii="宋体" w:hAnsi="宋体" w:eastAsia="宋体" w:cs="宋体"/>
          <w:sz w:val="24"/>
          <w:szCs w:val="24"/>
        </w:rPr>
        <w:t>这是整个系统的第一条硬主链，优先采用 PHQ-9 和 GAD-7 作为核心初筛量表。之所以这样定，是因为现有代码里 PHQ-9/GAD-7 的定义、评分和落库是比较完整的</w:t>
      </w:r>
      <w:r>
        <w:rPr>
          <w:rFonts w:hint="eastAsia" w:ascii="宋体" w:hAnsi="宋体" w:eastAsia="宋体" w:cs="宋体"/>
          <w:sz w:val="24"/>
          <w:szCs w:val="24"/>
          <w:lang w:eastAsia="zh-CN"/>
        </w:rPr>
        <w:t>。</w:t>
      </w:r>
    </w:p>
    <w:p w14:paraId="5E676E8D">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hint="eastAsia" w:ascii="宋体" w:hAnsi="宋体" w:eastAsia="宋体" w:cs="宋体"/>
          <w:sz w:val="24"/>
          <w:szCs w:val="24"/>
          <w:lang w:eastAsia="zh-CN"/>
        </w:rPr>
      </w:pPr>
    </w:p>
    <w:p w14:paraId="5306AF27">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r>
        <w:rPr>
          <w:rFonts w:ascii="宋体" w:hAnsi="宋体" w:eastAsia="宋体" w:cs="宋体"/>
          <w:b/>
          <w:bCs/>
          <w:sz w:val="24"/>
          <w:szCs w:val="24"/>
        </w:rPr>
        <w:t>多模态辅助采集。</w:t>
      </w:r>
      <w:r>
        <w:rPr>
          <w:rFonts w:ascii="宋体" w:hAnsi="宋体" w:eastAsia="宋体" w:cs="宋体"/>
          <w:sz w:val="24"/>
          <w:szCs w:val="24"/>
        </w:rPr>
        <w:t>这里定义成“问诊过程中的辅助信息层”。也就是在量表作答或初步问诊时，可以同步采集患者的语音、摄像头表情、人脸区域、甚至脑电信号，为后续情绪识别和调节建议提供更多参考。</w:t>
      </w:r>
    </w:p>
    <w:p w14:paraId="4A76625F">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p>
    <w:p w14:paraId="2E96B418">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r>
        <w:rPr>
          <w:rFonts w:ascii="宋体" w:hAnsi="宋体" w:eastAsia="宋体" w:cs="宋体"/>
          <w:b/>
          <w:bCs/>
          <w:sz w:val="24"/>
          <w:szCs w:val="24"/>
        </w:rPr>
        <w:t>第</w:t>
      </w:r>
      <w:r>
        <w:rPr>
          <w:rFonts w:hint="eastAsia" w:ascii="宋体" w:hAnsi="宋体" w:eastAsia="宋体" w:cs="宋体"/>
          <w:b/>
          <w:bCs/>
          <w:sz w:val="24"/>
          <w:szCs w:val="24"/>
          <w:lang w:val="en-US" w:eastAsia="zh-CN"/>
        </w:rPr>
        <w:t>5</w:t>
      </w:r>
      <w:r>
        <w:rPr>
          <w:rFonts w:ascii="宋体" w:hAnsi="宋体" w:eastAsia="宋体" w:cs="宋体"/>
          <w:b/>
          <w:bCs/>
          <w:sz w:val="24"/>
          <w:szCs w:val="24"/>
        </w:rPr>
        <w:t>步是结果计算与风险分层。</w:t>
      </w:r>
      <w:r>
        <w:rPr>
          <w:rFonts w:ascii="宋体" w:hAnsi="宋体" w:eastAsia="宋体" w:cs="宋体"/>
          <w:sz w:val="24"/>
          <w:szCs w:val="24"/>
        </w:rPr>
        <w:t>量表完成后，系统先做结构化评分，再结合已有的评估上下文进行聚合，得出一个“当前状态的初步判断”。这一阶段的输出不是“综合智能报告”，而</w:t>
      </w:r>
      <w:r>
        <w:rPr>
          <w:rFonts w:hint="eastAsia" w:ascii="宋体" w:hAnsi="宋体" w:eastAsia="宋体" w:cs="宋体"/>
          <w:sz w:val="24"/>
          <w:szCs w:val="24"/>
          <w:lang w:val="en-US" w:eastAsia="zh-CN"/>
        </w:rPr>
        <w:t>要</w:t>
      </w:r>
      <w:r>
        <w:rPr>
          <w:rFonts w:ascii="宋体" w:hAnsi="宋体" w:eastAsia="宋体" w:cs="宋体"/>
          <w:sz w:val="24"/>
          <w:szCs w:val="24"/>
        </w:rPr>
        <w:t>是清楚、可解释的结果分层，例如轻度</w:t>
      </w:r>
      <w:r>
        <w:rPr>
          <w:rFonts w:hint="eastAsia" w:ascii="宋体" w:hAnsi="宋体" w:eastAsia="宋体" w:cs="宋体"/>
          <w:sz w:val="24"/>
          <w:szCs w:val="24"/>
          <w:lang w:val="en-US" w:eastAsia="zh-CN"/>
        </w:rPr>
        <w:t>/</w:t>
      </w:r>
      <w:r>
        <w:rPr>
          <w:rFonts w:ascii="宋体" w:hAnsi="宋体" w:eastAsia="宋体" w:cs="宋体"/>
          <w:sz w:val="24"/>
          <w:szCs w:val="24"/>
        </w:rPr>
        <w:t>中度</w:t>
      </w:r>
      <w:r>
        <w:rPr>
          <w:rFonts w:hint="eastAsia" w:ascii="宋体" w:hAnsi="宋体" w:eastAsia="宋体" w:cs="宋体"/>
          <w:sz w:val="24"/>
          <w:szCs w:val="24"/>
          <w:lang w:val="en-US" w:eastAsia="zh-CN"/>
        </w:rPr>
        <w:t>/</w:t>
      </w:r>
      <w:r>
        <w:rPr>
          <w:rFonts w:ascii="宋体" w:hAnsi="宋体" w:eastAsia="宋体" w:cs="宋体"/>
          <w:sz w:val="24"/>
          <w:szCs w:val="24"/>
        </w:rPr>
        <w:t>重度风险，或是否建议继续深入交谈、是否建议后续复测、是否需要人工关注。</w:t>
      </w:r>
    </w:p>
    <w:p w14:paraId="2B064784">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p>
    <w:p w14:paraId="24EA88E6">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r>
        <w:rPr>
          <w:rFonts w:ascii="宋体" w:hAnsi="宋体" w:eastAsia="宋体" w:cs="宋体"/>
          <w:b/>
          <w:bCs/>
          <w:sz w:val="24"/>
          <w:szCs w:val="24"/>
        </w:rPr>
        <w:t>第</w:t>
      </w:r>
      <w:r>
        <w:rPr>
          <w:rFonts w:hint="eastAsia" w:ascii="宋体" w:hAnsi="宋体" w:eastAsia="宋体" w:cs="宋体"/>
          <w:b/>
          <w:bCs/>
          <w:sz w:val="24"/>
          <w:szCs w:val="24"/>
          <w:lang w:val="en-US" w:eastAsia="zh-CN"/>
        </w:rPr>
        <w:t>6</w:t>
      </w:r>
      <w:r>
        <w:rPr>
          <w:rFonts w:ascii="宋体" w:hAnsi="宋体" w:eastAsia="宋体" w:cs="宋体"/>
          <w:b/>
          <w:bCs/>
          <w:sz w:val="24"/>
          <w:szCs w:val="24"/>
        </w:rPr>
        <w:t>步是结果反馈。</w:t>
      </w:r>
      <w:r>
        <w:rPr>
          <w:rFonts w:ascii="宋体" w:hAnsi="宋体" w:eastAsia="宋体" w:cs="宋体"/>
          <w:sz w:val="24"/>
          <w:szCs w:val="24"/>
        </w:rPr>
        <w:t>这里的重点不是把分数甩给患者，而是由虚拟医生来解释结果。也就是说，系统不仅要显示分数和等级，还要用自然语言把结果说清楚，例如“从这次初步评估看，你最近可能确实承受了一定的情绪压力，接下来我想继续了解你最近最困扰的感受”。这一步就是量表链路向自由交谈链路的桥。</w:t>
      </w:r>
    </w:p>
    <w:p w14:paraId="1F8F51C9">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p>
    <w:p w14:paraId="26FED36B">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r>
        <w:rPr>
          <w:rFonts w:ascii="宋体" w:hAnsi="宋体" w:eastAsia="宋体" w:cs="宋体"/>
          <w:b/>
          <w:bCs/>
          <w:sz w:val="24"/>
          <w:szCs w:val="24"/>
        </w:rPr>
        <w:t>第</w:t>
      </w:r>
      <w:r>
        <w:rPr>
          <w:rFonts w:hint="eastAsia" w:ascii="宋体" w:hAnsi="宋体" w:eastAsia="宋体" w:cs="宋体"/>
          <w:b/>
          <w:bCs/>
          <w:sz w:val="24"/>
          <w:szCs w:val="24"/>
          <w:lang w:val="en-US" w:eastAsia="zh-CN"/>
        </w:rPr>
        <w:t>7</w:t>
      </w:r>
      <w:r>
        <w:rPr>
          <w:rFonts w:ascii="宋体" w:hAnsi="宋体" w:eastAsia="宋体" w:cs="宋体"/>
          <w:b/>
          <w:bCs/>
          <w:sz w:val="24"/>
          <w:szCs w:val="24"/>
        </w:rPr>
        <w:t>步是调节建议与轻干预。</w:t>
      </w:r>
      <w:r>
        <w:rPr>
          <w:rFonts w:ascii="宋体" w:hAnsi="宋体" w:eastAsia="宋体" w:cs="宋体"/>
          <w:sz w:val="24"/>
          <w:szCs w:val="24"/>
        </w:rPr>
        <w:t>经过量表和交谈后，系统要给出可执行的、分层的调节建议。这里分层设计：先做文本化和语音化建议，比如呼吸放松、睡眠作息提醒、情绪记录、认知重构的小提示、是否建议联系家人或求助医生；后续再把音乐、色彩、艺术绘画这些扩展能力接入。</w:t>
      </w:r>
    </w:p>
    <w:p w14:paraId="0C057552">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p>
    <w:p w14:paraId="3F1A1F73">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r>
        <w:rPr>
          <w:rFonts w:ascii="宋体" w:hAnsi="宋体" w:eastAsia="宋体" w:cs="宋体"/>
          <w:b/>
          <w:bCs/>
          <w:sz w:val="24"/>
          <w:szCs w:val="24"/>
        </w:rPr>
        <w:t>第</w:t>
      </w:r>
      <w:r>
        <w:rPr>
          <w:rFonts w:hint="eastAsia" w:ascii="宋体" w:hAnsi="宋体" w:eastAsia="宋体" w:cs="宋体"/>
          <w:b/>
          <w:bCs/>
          <w:sz w:val="24"/>
          <w:szCs w:val="24"/>
          <w:lang w:val="en-US" w:eastAsia="zh-CN"/>
        </w:rPr>
        <w:t>8</w:t>
      </w:r>
      <w:r>
        <w:rPr>
          <w:rFonts w:ascii="宋体" w:hAnsi="宋体" w:eastAsia="宋体" w:cs="宋体"/>
          <w:b/>
          <w:bCs/>
          <w:sz w:val="24"/>
          <w:szCs w:val="24"/>
        </w:rPr>
        <w:t>步是记录、追踪和再评估。</w:t>
      </w:r>
      <w:r>
        <w:rPr>
          <w:rFonts w:ascii="宋体" w:hAnsi="宋体" w:eastAsia="宋体" w:cs="宋体"/>
          <w:sz w:val="24"/>
          <w:szCs w:val="24"/>
        </w:rPr>
        <w:t>系统不是一次性交互，而应该把量表结果、聊天摘要和干预建议记录下来，形成历史轨迹。患者下次进入系统时，可以查看历史变化，也可以再次完成评估，形成“筛查—反馈—调节—再评估”的闭环。</w:t>
      </w:r>
    </w:p>
    <w:p w14:paraId="12A1CC06">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p>
    <w:p w14:paraId="47EB52F4">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r>
        <w:rPr>
          <w:rFonts w:hint="eastAsia" w:ascii="宋体" w:hAnsi="宋体" w:eastAsia="宋体" w:cs="宋体"/>
          <w:b/>
          <w:bCs/>
          <w:sz w:val="28"/>
          <w:szCs w:val="28"/>
          <w:lang w:val="en-US" w:eastAsia="zh-CN"/>
        </w:rPr>
        <w:t>总结：</w:t>
      </w:r>
      <w:r>
        <w:rPr>
          <w:rFonts w:hint="eastAsia" w:ascii="宋体" w:hAnsi="宋体" w:eastAsia="宋体" w:cs="宋体"/>
          <w:sz w:val="24"/>
          <w:szCs w:val="24"/>
          <w:lang w:val="en-US" w:eastAsia="zh-CN"/>
        </w:rPr>
        <w:br w:type="textWrapping"/>
      </w:r>
      <w:r>
        <w:rPr>
          <w:rFonts w:ascii="宋体" w:hAnsi="宋体" w:eastAsia="宋体" w:cs="宋体"/>
          <w:sz w:val="24"/>
          <w:szCs w:val="24"/>
        </w:rPr>
        <w:t>患者进入系统并建档，选择虚拟医生，先完成结构化量表问诊，在问诊过程中可接入语音、表情和脑电等辅助模态，随后系统进行结果计算和风险分层，由虚拟医生做自然语言反馈，最后输出个性化调节建议并保存历史记录，为后续再评估形成闭环。量表问诊和 AI 交谈是现阶段必须跑通的两条主链，多模态、音乐、数字人动作则作为后续增强层。</w:t>
      </w:r>
    </w:p>
    <w:p w14:paraId="62A65B4D">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p>
    <w:p w14:paraId="7ED0099F">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b/>
          <w:bCs/>
          <w:sz w:val="28"/>
          <w:szCs w:val="28"/>
        </w:rPr>
      </w:pPr>
      <w:r>
        <w:rPr>
          <w:rFonts w:ascii="宋体" w:hAnsi="宋体" w:eastAsia="宋体" w:cs="宋体"/>
          <w:b/>
          <w:bCs/>
          <w:sz w:val="28"/>
          <w:szCs w:val="28"/>
        </w:rPr>
        <w:t>系统分成五层，一共 12 个页面</w:t>
      </w:r>
    </w:p>
    <w:p w14:paraId="150765AE">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b/>
          <w:bCs/>
          <w:sz w:val="24"/>
          <w:szCs w:val="24"/>
        </w:rPr>
      </w:pPr>
      <w:r>
        <w:rPr>
          <w:rFonts w:ascii="宋体" w:hAnsi="宋体" w:eastAsia="宋体" w:cs="宋体"/>
          <w:b/>
          <w:bCs/>
          <w:sz w:val="24"/>
          <w:szCs w:val="24"/>
        </w:rPr>
        <w:t>入口与身份层</w:t>
      </w:r>
      <w:r>
        <w:rPr>
          <w:rFonts w:ascii="宋体" w:hAnsi="宋体" w:eastAsia="宋体" w:cs="宋体"/>
          <w:sz w:val="24"/>
          <w:szCs w:val="24"/>
        </w:rPr>
        <w:t>，共 2 个页面。</w:t>
      </w:r>
      <w:r>
        <w:rPr>
          <w:rFonts w:ascii="宋体" w:hAnsi="宋体" w:eastAsia="宋体" w:cs="宋体"/>
          <w:sz w:val="24"/>
          <w:szCs w:val="24"/>
        </w:rPr>
        <w:br w:type="textWrapping"/>
      </w:r>
      <w:r>
        <w:rPr>
          <w:rFonts w:ascii="宋体" w:hAnsi="宋体" w:eastAsia="宋体" w:cs="宋体"/>
          <w:b/>
          <w:bCs/>
          <w:sz w:val="24"/>
          <w:szCs w:val="24"/>
        </w:rPr>
        <w:t>页面 1 是启动/登录页。</w:t>
      </w:r>
    </w:p>
    <w:p w14:paraId="0593CA3A">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b/>
          <w:bCs/>
          <w:sz w:val="24"/>
          <w:szCs w:val="24"/>
        </w:rPr>
      </w:pPr>
      <w:r>
        <w:rPr>
          <w:rFonts w:ascii="宋体" w:hAnsi="宋体" w:eastAsia="宋体" w:cs="宋体"/>
          <w:sz w:val="24"/>
          <w:szCs w:val="24"/>
        </w:rPr>
        <w:t>作用是登录、注册、进入系统。它跳转到页面 2 或页面 3。</w:t>
      </w:r>
      <w:r>
        <w:rPr>
          <w:rFonts w:ascii="宋体" w:hAnsi="宋体" w:eastAsia="宋体" w:cs="宋体"/>
          <w:sz w:val="24"/>
          <w:szCs w:val="24"/>
        </w:rPr>
        <w:br w:type="textWrapping"/>
      </w:r>
      <w:r>
        <w:rPr>
          <w:rFonts w:ascii="宋体" w:hAnsi="宋体" w:eastAsia="宋体" w:cs="宋体"/>
          <w:b/>
          <w:bCs/>
          <w:sz w:val="24"/>
          <w:szCs w:val="24"/>
        </w:rPr>
        <w:t>页面 2 是患者建档页。</w:t>
      </w:r>
    </w:p>
    <w:p w14:paraId="78812635">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r>
        <w:rPr>
          <w:rFonts w:ascii="宋体" w:hAnsi="宋体" w:eastAsia="宋体" w:cs="宋体"/>
          <w:sz w:val="24"/>
          <w:szCs w:val="24"/>
        </w:rPr>
        <w:t>作用是收集基础信息，如姓名代号、年龄段、性别、既往是否有情绪困扰、是否首次使用等。建档完成后跳转到页面 3。</w:t>
      </w:r>
    </w:p>
    <w:p w14:paraId="396BA13D">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p>
    <w:p w14:paraId="58C580A8">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b/>
          <w:bCs/>
          <w:sz w:val="24"/>
          <w:szCs w:val="24"/>
        </w:rPr>
      </w:pPr>
      <w:r>
        <w:rPr>
          <w:rFonts w:ascii="宋体" w:hAnsi="宋体" w:eastAsia="宋体" w:cs="宋体"/>
          <w:b/>
          <w:bCs/>
          <w:sz w:val="24"/>
          <w:szCs w:val="24"/>
        </w:rPr>
        <w:t>交互角色与任务入口层</w:t>
      </w:r>
      <w:r>
        <w:rPr>
          <w:rFonts w:ascii="宋体" w:hAnsi="宋体" w:eastAsia="宋体" w:cs="宋体"/>
          <w:sz w:val="24"/>
          <w:szCs w:val="24"/>
        </w:rPr>
        <w:t>，共 2 个页面。</w:t>
      </w:r>
      <w:r>
        <w:rPr>
          <w:rFonts w:ascii="宋体" w:hAnsi="宋体" w:eastAsia="宋体" w:cs="宋体"/>
          <w:sz w:val="24"/>
          <w:szCs w:val="24"/>
        </w:rPr>
        <w:br w:type="textWrapping"/>
      </w:r>
      <w:r>
        <w:rPr>
          <w:rFonts w:ascii="宋体" w:hAnsi="宋体" w:eastAsia="宋体" w:cs="宋体"/>
          <w:b/>
          <w:bCs/>
          <w:sz w:val="24"/>
          <w:szCs w:val="24"/>
        </w:rPr>
        <w:t>页面 3 是虚拟医生选择页。</w:t>
      </w:r>
    </w:p>
    <w:p w14:paraId="5F1AD046">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b/>
          <w:bCs/>
          <w:sz w:val="24"/>
          <w:szCs w:val="24"/>
        </w:rPr>
      </w:pPr>
      <w:r>
        <w:rPr>
          <w:rFonts w:ascii="宋体" w:hAnsi="宋体" w:eastAsia="宋体" w:cs="宋体"/>
          <w:sz w:val="24"/>
          <w:szCs w:val="24"/>
        </w:rPr>
        <w:t>作用是让患者选择男医生/女医生、交互风格、是否启用语音播报。它可以跳转到页面 4，也可以返回页面 2 修改基础信息。</w:t>
      </w:r>
      <w:r>
        <w:rPr>
          <w:rFonts w:ascii="宋体" w:hAnsi="宋体" w:eastAsia="宋体" w:cs="宋体"/>
          <w:sz w:val="24"/>
          <w:szCs w:val="24"/>
        </w:rPr>
        <w:br w:type="textWrapping"/>
      </w:r>
      <w:r>
        <w:rPr>
          <w:rFonts w:ascii="宋体" w:hAnsi="宋体" w:eastAsia="宋体" w:cs="宋体"/>
          <w:b/>
          <w:bCs/>
          <w:sz w:val="24"/>
          <w:szCs w:val="24"/>
        </w:rPr>
        <w:t>页面 4 是问诊首页/任务入口页。</w:t>
      </w:r>
    </w:p>
    <w:p w14:paraId="41D8038B">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r>
        <w:rPr>
          <w:rFonts w:ascii="宋体" w:hAnsi="宋体" w:eastAsia="宋体" w:cs="宋体"/>
          <w:sz w:val="24"/>
          <w:szCs w:val="24"/>
        </w:rPr>
        <w:t>作用是呈现“开始初筛”“查看历史”“再次评估”</w:t>
      </w:r>
      <w:r>
        <w:rPr>
          <w:rFonts w:hint="eastAsia" w:ascii="宋体" w:hAnsi="宋体" w:eastAsia="宋体" w:cs="宋体"/>
          <w:sz w:val="24"/>
          <w:szCs w:val="24"/>
          <w:lang w:val="en-US" w:eastAsia="zh-CN"/>
        </w:rPr>
        <w:t>三</w:t>
      </w:r>
      <w:r>
        <w:rPr>
          <w:rFonts w:ascii="宋体" w:hAnsi="宋体" w:eastAsia="宋体" w:cs="宋体"/>
          <w:sz w:val="24"/>
          <w:szCs w:val="24"/>
        </w:rPr>
        <w:t>个入口，但初次使用时默认高亮“开始初筛”。它可以跳转到页面 5、页面 10，也可以回到页面 3。</w:t>
      </w:r>
    </w:p>
    <w:p w14:paraId="4CB1CD84">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hint="default" w:ascii="宋体" w:hAnsi="宋体" w:eastAsia="宋体" w:cs="宋体"/>
          <w:sz w:val="24"/>
          <w:szCs w:val="24"/>
          <w:lang w:val="en-US" w:eastAsia="zh-CN"/>
        </w:rPr>
      </w:pPr>
    </w:p>
    <w:p w14:paraId="78B7F54B">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r>
        <w:rPr>
          <w:rFonts w:ascii="宋体" w:hAnsi="宋体" w:eastAsia="宋体" w:cs="宋体"/>
          <w:b/>
          <w:bCs/>
          <w:sz w:val="24"/>
          <w:szCs w:val="24"/>
        </w:rPr>
        <w:t>问诊执行层</w:t>
      </w:r>
      <w:r>
        <w:rPr>
          <w:rFonts w:ascii="宋体" w:hAnsi="宋体" w:eastAsia="宋体" w:cs="宋体"/>
          <w:sz w:val="24"/>
          <w:szCs w:val="24"/>
        </w:rPr>
        <w:t>，共 3 个页面。</w:t>
      </w:r>
      <w:r>
        <w:rPr>
          <w:rFonts w:ascii="宋体" w:hAnsi="宋体" w:eastAsia="宋体" w:cs="宋体"/>
          <w:sz w:val="24"/>
          <w:szCs w:val="24"/>
        </w:rPr>
        <w:br w:type="textWrapping"/>
      </w:r>
      <w:r>
        <w:rPr>
          <w:rFonts w:ascii="宋体" w:hAnsi="宋体" w:eastAsia="宋体" w:cs="宋体"/>
          <w:b/>
          <w:bCs/>
          <w:sz w:val="24"/>
          <w:szCs w:val="24"/>
        </w:rPr>
        <w:t>页面 5 是量表问诊页。</w:t>
      </w:r>
    </w:p>
    <w:p w14:paraId="2326B767">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r>
        <w:rPr>
          <w:rFonts w:ascii="宋体" w:hAnsi="宋体" w:eastAsia="宋体" w:cs="宋体"/>
          <w:sz w:val="24"/>
          <w:szCs w:val="24"/>
        </w:rPr>
        <w:t xml:space="preserve">作用是完成 PHQ-9/GAD-7 为主的结构化问诊，支持点击作答，也支持语音作答，未来扩展支持医生端量表和更多量表。作答中可同步采集语音、摄像头表情和脑电等辅助信号，但这些不是强依赖。它提交后跳转到页面 </w:t>
      </w:r>
      <w:r>
        <w:rPr>
          <w:rFonts w:hint="eastAsia" w:ascii="宋体" w:hAnsi="宋体" w:eastAsia="宋体" w:cs="宋体"/>
          <w:sz w:val="24"/>
          <w:szCs w:val="24"/>
          <w:lang w:val="en-US" w:eastAsia="zh-CN"/>
        </w:rPr>
        <w:t>6</w:t>
      </w:r>
      <w:r>
        <w:rPr>
          <w:rFonts w:ascii="宋体" w:hAnsi="宋体" w:eastAsia="宋体" w:cs="宋体"/>
          <w:sz w:val="24"/>
          <w:szCs w:val="24"/>
        </w:rPr>
        <w:t>，也可以中途暂停回到页面 4。</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b/>
          <w:bCs/>
          <w:sz w:val="24"/>
          <w:szCs w:val="24"/>
        </w:rPr>
        <w:t xml:space="preserve">页面 </w:t>
      </w:r>
      <w:r>
        <w:rPr>
          <w:rFonts w:hint="eastAsia" w:ascii="宋体" w:hAnsi="宋体" w:eastAsia="宋体" w:cs="宋体"/>
          <w:b/>
          <w:bCs/>
          <w:sz w:val="24"/>
          <w:szCs w:val="24"/>
          <w:lang w:val="en-US" w:eastAsia="zh-CN"/>
        </w:rPr>
        <w:t>6</w:t>
      </w:r>
      <w:r>
        <w:rPr>
          <w:rFonts w:ascii="宋体" w:hAnsi="宋体" w:eastAsia="宋体" w:cs="宋体"/>
          <w:b/>
          <w:bCs/>
          <w:sz w:val="24"/>
          <w:szCs w:val="24"/>
        </w:rPr>
        <w:t xml:space="preserve"> 是结果分析页。</w:t>
      </w:r>
    </w:p>
    <w:p w14:paraId="226D18C0">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r>
        <w:rPr>
          <w:rFonts w:ascii="宋体" w:hAnsi="宋体" w:eastAsia="宋体" w:cs="宋体"/>
          <w:sz w:val="24"/>
          <w:szCs w:val="24"/>
        </w:rPr>
        <w:t xml:space="preserve">作用是展示量表评分、风险分层、初步解释和“下一步建议”，由虚拟医生来解释结果。比如“查看建议”“稍后复测”。它通常从页面 5 来，再跳转到页面 </w:t>
      </w:r>
      <w:r>
        <w:rPr>
          <w:rFonts w:hint="eastAsia" w:ascii="宋体" w:hAnsi="宋体" w:eastAsia="宋体" w:cs="宋体"/>
          <w:sz w:val="24"/>
          <w:szCs w:val="24"/>
          <w:lang w:val="en-US" w:eastAsia="zh-CN"/>
        </w:rPr>
        <w:t>7</w:t>
      </w:r>
      <w:r>
        <w:rPr>
          <w:rFonts w:ascii="宋体" w:hAnsi="宋体" w:eastAsia="宋体" w:cs="宋体"/>
          <w:sz w:val="24"/>
          <w:szCs w:val="24"/>
        </w:rPr>
        <w:t>，也可以回到页面 4。</w:t>
      </w:r>
    </w:p>
    <w:p w14:paraId="5DC0FCAC">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p>
    <w:p w14:paraId="22224E8A">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rPr>
        <w:t>页面7</w:t>
      </w:r>
      <w:r>
        <w:rPr>
          <w:rFonts w:hint="eastAsia" w:ascii="宋体" w:hAnsi="宋体" w:eastAsia="宋体" w:cs="宋体"/>
          <w:b/>
          <w:bCs/>
          <w:sz w:val="24"/>
          <w:szCs w:val="24"/>
          <w:lang w:val="en-US" w:eastAsia="zh-CN"/>
        </w:rPr>
        <w:t xml:space="preserve"> </w:t>
      </w:r>
      <w:r>
        <w:rPr>
          <w:rFonts w:hint="eastAsia" w:ascii="宋体" w:hAnsi="宋体" w:eastAsia="宋体" w:cs="宋体"/>
          <w:b/>
          <w:bCs/>
          <w:sz w:val="24"/>
          <w:szCs w:val="24"/>
        </w:rPr>
        <w:t>个性化调</w:t>
      </w:r>
      <w:r>
        <w:rPr>
          <w:rFonts w:hint="eastAsia" w:ascii="宋体" w:hAnsi="宋体" w:eastAsia="宋体" w:cs="宋体"/>
          <w:b/>
          <w:bCs/>
          <w:sz w:val="24"/>
          <w:szCs w:val="24"/>
          <w:lang w:val="en-US" w:eastAsia="zh-CN"/>
        </w:rPr>
        <w:t>控</w:t>
      </w:r>
      <w:r>
        <w:rPr>
          <w:rFonts w:hint="eastAsia" w:ascii="宋体" w:hAnsi="宋体" w:eastAsia="宋体" w:cs="宋体"/>
          <w:b/>
          <w:bCs/>
          <w:sz w:val="24"/>
          <w:szCs w:val="24"/>
        </w:rPr>
        <w:t>决策页</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接入本地LLM或远端LLM-API</w:t>
      </w:r>
      <w:r>
        <w:rPr>
          <w:rFonts w:hint="eastAsia" w:ascii="宋体" w:hAnsi="宋体" w:eastAsia="宋体" w:cs="宋体"/>
          <w:b/>
          <w:bCs/>
          <w:sz w:val="24"/>
          <w:szCs w:val="24"/>
          <w:lang w:eastAsia="zh-CN"/>
        </w:rPr>
        <w:t>）</w:t>
      </w:r>
    </w:p>
    <w:p w14:paraId="0EC36337">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r>
        <w:rPr>
          <w:rFonts w:hint="eastAsia" w:ascii="宋体" w:hAnsi="宋体" w:eastAsia="宋体" w:cs="宋体"/>
          <w:sz w:val="24"/>
          <w:szCs w:val="24"/>
        </w:rPr>
        <w:t>画像整合</w:t>
      </w:r>
      <w:r>
        <w:rPr>
          <w:rFonts w:hint="eastAsia" w:ascii="宋体" w:hAnsi="宋体" w:eastAsia="宋体" w:cs="宋体"/>
          <w:sz w:val="24"/>
          <w:szCs w:val="24"/>
          <w:lang w:eastAsia="zh-CN"/>
        </w:rPr>
        <w:t>、</w:t>
      </w:r>
      <w:r>
        <w:rPr>
          <w:rFonts w:hint="eastAsia" w:ascii="宋体" w:hAnsi="宋体" w:eastAsia="宋体" w:cs="宋体"/>
          <w:sz w:val="24"/>
          <w:szCs w:val="24"/>
        </w:rPr>
        <w:t>偏好分析</w:t>
      </w:r>
      <w:r>
        <w:rPr>
          <w:rFonts w:hint="eastAsia" w:ascii="宋体" w:hAnsi="宋体" w:eastAsia="宋体" w:cs="宋体"/>
          <w:sz w:val="24"/>
          <w:szCs w:val="24"/>
          <w:lang w:eastAsia="zh-CN"/>
        </w:rPr>
        <w:t>、</w:t>
      </w:r>
      <w:r>
        <w:rPr>
          <w:rFonts w:hint="eastAsia" w:ascii="宋体" w:hAnsi="宋体" w:eastAsia="宋体" w:cs="宋体"/>
          <w:sz w:val="24"/>
          <w:szCs w:val="24"/>
        </w:rPr>
        <w:t>调控方式选择</w:t>
      </w:r>
      <w:r>
        <w:rPr>
          <w:rFonts w:hint="eastAsia" w:ascii="宋体" w:hAnsi="宋体" w:eastAsia="宋体" w:cs="宋体"/>
          <w:sz w:val="24"/>
          <w:szCs w:val="24"/>
          <w:lang w:eastAsia="zh-CN"/>
        </w:rPr>
        <w:t>、</w:t>
      </w:r>
      <w:r>
        <w:rPr>
          <w:rFonts w:hint="eastAsia" w:ascii="宋体" w:hAnsi="宋体" w:eastAsia="宋体" w:cs="宋体"/>
          <w:sz w:val="24"/>
          <w:szCs w:val="24"/>
        </w:rPr>
        <w:t>调控内容选择</w:t>
      </w:r>
      <w:r>
        <w:rPr>
          <w:rFonts w:hint="eastAsia" w:ascii="宋体" w:hAnsi="宋体" w:eastAsia="宋体" w:cs="宋体"/>
          <w:sz w:val="24"/>
          <w:szCs w:val="24"/>
          <w:lang w:eastAsia="zh-CN"/>
        </w:rPr>
        <w:t>、</w:t>
      </w:r>
      <w:r>
        <w:rPr>
          <w:rFonts w:hint="eastAsia" w:ascii="宋体" w:hAnsi="宋体" w:eastAsia="宋体" w:cs="宋体"/>
          <w:sz w:val="24"/>
          <w:szCs w:val="24"/>
        </w:rPr>
        <w:t>调控内容选择</w:t>
      </w:r>
    </w:p>
    <w:p w14:paraId="241924AE">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p>
    <w:p w14:paraId="19954A79">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r>
        <w:rPr>
          <w:rFonts w:ascii="宋体" w:hAnsi="宋体" w:eastAsia="宋体" w:cs="宋体"/>
          <w:b/>
          <w:bCs/>
          <w:sz w:val="24"/>
          <w:szCs w:val="24"/>
        </w:rPr>
        <w:t>调节与闭环层</w:t>
      </w:r>
      <w:r>
        <w:rPr>
          <w:rFonts w:ascii="宋体" w:hAnsi="宋体" w:eastAsia="宋体" w:cs="宋体"/>
          <w:sz w:val="24"/>
          <w:szCs w:val="24"/>
        </w:rPr>
        <w:t>，共 3 个页面。</w:t>
      </w:r>
      <w:r>
        <w:rPr>
          <w:rFonts w:ascii="宋体" w:hAnsi="宋体" w:eastAsia="宋体" w:cs="宋体"/>
          <w:sz w:val="24"/>
          <w:szCs w:val="24"/>
        </w:rPr>
        <w:br w:type="textWrapping"/>
      </w:r>
      <w:r>
        <w:rPr>
          <w:rFonts w:ascii="宋体" w:hAnsi="宋体" w:eastAsia="宋体" w:cs="宋体"/>
          <w:b/>
          <w:bCs/>
          <w:sz w:val="24"/>
          <w:szCs w:val="24"/>
        </w:rPr>
        <w:t xml:space="preserve">页面 </w:t>
      </w:r>
      <w:r>
        <w:rPr>
          <w:rFonts w:hint="eastAsia" w:ascii="宋体" w:hAnsi="宋体" w:eastAsia="宋体" w:cs="宋体"/>
          <w:b/>
          <w:bCs/>
          <w:sz w:val="24"/>
          <w:szCs w:val="24"/>
          <w:lang w:val="en-US" w:eastAsia="zh-CN"/>
        </w:rPr>
        <w:t>8</w:t>
      </w:r>
      <w:r>
        <w:rPr>
          <w:rFonts w:ascii="宋体" w:hAnsi="宋体" w:eastAsia="宋体" w:cs="宋体"/>
          <w:b/>
          <w:bCs/>
          <w:sz w:val="24"/>
          <w:szCs w:val="24"/>
        </w:rPr>
        <w:t xml:space="preserve"> 是调节建议页。</w:t>
      </w:r>
    </w:p>
    <w:p w14:paraId="5044C087">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r>
        <w:rPr>
          <w:rFonts w:ascii="宋体" w:hAnsi="宋体" w:eastAsia="宋体" w:cs="宋体"/>
          <w:sz w:val="24"/>
          <w:szCs w:val="24"/>
        </w:rPr>
        <w:t xml:space="preserve">作用是根据量表结果和聊天内容输出个性化建议，例如呼吸训练、睡眠建议、情绪记录、短时放松、是否建议联系家人或医生。它可以跳转到页面 </w:t>
      </w:r>
      <w:r>
        <w:rPr>
          <w:rFonts w:hint="eastAsia" w:ascii="宋体" w:hAnsi="宋体" w:eastAsia="宋体" w:cs="宋体"/>
          <w:sz w:val="24"/>
          <w:szCs w:val="24"/>
          <w:lang w:val="en-US" w:eastAsia="zh-CN"/>
        </w:rPr>
        <w:t>9</w:t>
      </w:r>
      <w:r>
        <w:rPr>
          <w:rFonts w:ascii="宋体" w:hAnsi="宋体" w:eastAsia="宋体" w:cs="宋体"/>
          <w:sz w:val="24"/>
          <w:szCs w:val="24"/>
        </w:rPr>
        <w:t xml:space="preserve">，也可以返回页面 </w:t>
      </w:r>
      <w:r>
        <w:rPr>
          <w:rFonts w:hint="eastAsia" w:ascii="宋体" w:hAnsi="宋体" w:eastAsia="宋体" w:cs="宋体"/>
          <w:sz w:val="24"/>
          <w:szCs w:val="24"/>
          <w:lang w:val="en-US" w:eastAsia="zh-CN"/>
        </w:rPr>
        <w:t>7</w:t>
      </w:r>
      <w:r>
        <w:rPr>
          <w:rFonts w:ascii="宋体" w:hAnsi="宋体" w:eastAsia="宋体" w:cs="宋体"/>
          <w:sz w:val="24"/>
          <w:szCs w:val="24"/>
        </w:rPr>
        <w:t xml:space="preserve"> </w:t>
      </w:r>
      <w:r>
        <w:rPr>
          <w:rFonts w:hint="eastAsia" w:ascii="宋体" w:hAnsi="宋体" w:eastAsia="宋体" w:cs="宋体"/>
          <w:sz w:val="24"/>
          <w:szCs w:val="24"/>
          <w:lang w:val="en-US" w:eastAsia="zh-CN"/>
        </w:rPr>
        <w:t>更改调控决策</w:t>
      </w:r>
      <w:r>
        <w:rPr>
          <w:rFonts w:ascii="宋体" w:hAnsi="宋体" w:eastAsia="宋体" w:cs="宋体"/>
          <w:sz w:val="24"/>
          <w:szCs w:val="24"/>
        </w:rPr>
        <w:t>。</w:t>
      </w:r>
      <w:r>
        <w:rPr>
          <w:rFonts w:ascii="宋体" w:hAnsi="宋体" w:eastAsia="宋体" w:cs="宋体"/>
          <w:sz w:val="24"/>
          <w:szCs w:val="24"/>
        </w:rPr>
        <w:br w:type="textWrapping"/>
      </w:r>
      <w:r>
        <w:rPr>
          <w:rFonts w:ascii="宋体" w:hAnsi="宋体" w:eastAsia="宋体" w:cs="宋体"/>
          <w:b/>
          <w:bCs/>
          <w:sz w:val="24"/>
          <w:szCs w:val="24"/>
        </w:rPr>
        <w:t xml:space="preserve">页面 </w:t>
      </w:r>
      <w:r>
        <w:rPr>
          <w:rFonts w:hint="eastAsia" w:ascii="宋体" w:hAnsi="宋体" w:eastAsia="宋体" w:cs="宋体"/>
          <w:b/>
          <w:bCs/>
          <w:sz w:val="24"/>
          <w:szCs w:val="24"/>
          <w:lang w:val="en-US" w:eastAsia="zh-CN"/>
        </w:rPr>
        <w:t>9</w:t>
      </w:r>
      <w:r>
        <w:rPr>
          <w:rFonts w:ascii="宋体" w:hAnsi="宋体" w:eastAsia="宋体" w:cs="宋体"/>
          <w:b/>
          <w:bCs/>
          <w:sz w:val="24"/>
          <w:szCs w:val="24"/>
        </w:rPr>
        <w:t xml:space="preserve"> 是调节执行页。</w:t>
      </w:r>
    </w:p>
    <w:p w14:paraId="673479F3">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r>
        <w:rPr>
          <w:rFonts w:ascii="宋体" w:hAnsi="宋体" w:eastAsia="宋体" w:cs="宋体"/>
          <w:sz w:val="24"/>
          <w:szCs w:val="24"/>
        </w:rPr>
        <w:t xml:space="preserve">作用是承接具体干预内容，例如播放引导语、显示图文卡片、进入呼吸训练、进入情绪记录、未来接音乐/色彩/艺术干预。执行后跳转到页面 </w:t>
      </w:r>
      <w:r>
        <w:rPr>
          <w:rFonts w:hint="eastAsia" w:ascii="宋体" w:hAnsi="宋体" w:eastAsia="宋体" w:cs="宋体"/>
          <w:sz w:val="24"/>
          <w:szCs w:val="24"/>
          <w:lang w:val="en-US" w:eastAsia="zh-CN"/>
        </w:rPr>
        <w:t>10</w:t>
      </w:r>
      <w:r>
        <w:rPr>
          <w:rFonts w:ascii="宋体" w:hAnsi="宋体" w:eastAsia="宋体" w:cs="宋体"/>
          <w:sz w:val="24"/>
          <w:szCs w:val="24"/>
        </w:rPr>
        <w:t>。</w:t>
      </w:r>
      <w:r>
        <w:rPr>
          <w:rFonts w:ascii="宋体" w:hAnsi="宋体" w:eastAsia="宋体" w:cs="宋体"/>
          <w:sz w:val="24"/>
          <w:szCs w:val="24"/>
        </w:rPr>
        <w:br w:type="textWrapping"/>
      </w:r>
      <w:r>
        <w:rPr>
          <w:rFonts w:ascii="宋体" w:hAnsi="宋体" w:eastAsia="宋体" w:cs="宋体"/>
          <w:b/>
          <w:bCs/>
          <w:sz w:val="24"/>
          <w:szCs w:val="24"/>
        </w:rPr>
        <w:t xml:space="preserve">页面 </w:t>
      </w:r>
      <w:r>
        <w:rPr>
          <w:rFonts w:hint="eastAsia" w:ascii="宋体" w:hAnsi="宋体" w:eastAsia="宋体" w:cs="宋体"/>
          <w:b/>
          <w:bCs/>
          <w:sz w:val="24"/>
          <w:szCs w:val="24"/>
          <w:lang w:val="en-US" w:eastAsia="zh-CN"/>
        </w:rPr>
        <w:t>10</w:t>
      </w:r>
      <w:r>
        <w:rPr>
          <w:rFonts w:ascii="宋体" w:hAnsi="宋体" w:eastAsia="宋体" w:cs="宋体"/>
          <w:b/>
          <w:bCs/>
          <w:sz w:val="24"/>
          <w:szCs w:val="24"/>
        </w:rPr>
        <w:t xml:space="preserve"> 是历史记录/再评估页。</w:t>
      </w:r>
    </w:p>
    <w:p w14:paraId="1F131C3D">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r>
        <w:rPr>
          <w:rFonts w:ascii="宋体" w:hAnsi="宋体" w:eastAsia="宋体" w:cs="宋体"/>
          <w:sz w:val="24"/>
          <w:szCs w:val="24"/>
        </w:rPr>
        <w:t xml:space="preserve">作用是展示历次量表、建议摘要、时间线趋势，并提供“再次评估”按钮。它可以跳转到页面 5 开始新一轮量表，也可以跳转到页面 </w:t>
      </w:r>
      <w:r>
        <w:rPr>
          <w:rFonts w:hint="eastAsia" w:ascii="宋体" w:hAnsi="宋体" w:eastAsia="宋体" w:cs="宋体"/>
          <w:sz w:val="24"/>
          <w:szCs w:val="24"/>
          <w:lang w:val="en-US" w:eastAsia="zh-CN"/>
        </w:rPr>
        <w:t>8</w:t>
      </w:r>
      <w:r>
        <w:rPr>
          <w:rFonts w:ascii="宋体" w:hAnsi="宋体" w:eastAsia="宋体" w:cs="宋体"/>
          <w:sz w:val="24"/>
          <w:szCs w:val="24"/>
        </w:rPr>
        <w:t xml:space="preserve"> 继续</w:t>
      </w:r>
      <w:r>
        <w:rPr>
          <w:rFonts w:hint="eastAsia" w:ascii="宋体" w:hAnsi="宋体" w:eastAsia="宋体" w:cs="宋体"/>
          <w:sz w:val="24"/>
          <w:szCs w:val="24"/>
          <w:lang w:val="en-US" w:eastAsia="zh-CN"/>
        </w:rPr>
        <w:t>调控</w:t>
      </w:r>
      <w:r>
        <w:rPr>
          <w:rFonts w:ascii="宋体" w:hAnsi="宋体" w:eastAsia="宋体" w:cs="宋体"/>
          <w:sz w:val="24"/>
          <w:szCs w:val="24"/>
        </w:rPr>
        <w:t>。</w:t>
      </w:r>
    </w:p>
    <w:p w14:paraId="4598F47F">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p>
    <w:p w14:paraId="1452F1D0">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r>
        <w:rPr>
          <w:rFonts w:ascii="宋体" w:hAnsi="宋体" w:eastAsia="宋体" w:cs="宋体"/>
          <w:b/>
          <w:bCs/>
          <w:sz w:val="24"/>
          <w:szCs w:val="24"/>
        </w:rPr>
        <w:t>支撑与管理层，</w:t>
      </w:r>
      <w:r>
        <w:rPr>
          <w:rFonts w:ascii="宋体" w:hAnsi="宋体" w:eastAsia="宋体" w:cs="宋体"/>
          <w:sz w:val="24"/>
          <w:szCs w:val="24"/>
        </w:rPr>
        <w:t>共 2 个页面。</w:t>
      </w:r>
      <w:r>
        <w:rPr>
          <w:rFonts w:ascii="宋体" w:hAnsi="宋体" w:eastAsia="宋体" w:cs="宋体"/>
          <w:sz w:val="24"/>
          <w:szCs w:val="24"/>
        </w:rPr>
        <w:br w:type="textWrapping"/>
      </w:r>
      <w:r>
        <w:rPr>
          <w:rFonts w:ascii="宋体" w:hAnsi="宋体" w:eastAsia="宋体" w:cs="宋体"/>
          <w:b/>
          <w:bCs/>
          <w:sz w:val="24"/>
          <w:szCs w:val="24"/>
        </w:rPr>
        <w:t>页面 1</w:t>
      </w:r>
      <w:r>
        <w:rPr>
          <w:rFonts w:hint="eastAsia" w:ascii="宋体" w:hAnsi="宋体" w:eastAsia="宋体" w:cs="宋体"/>
          <w:b/>
          <w:bCs/>
          <w:sz w:val="24"/>
          <w:szCs w:val="24"/>
          <w:lang w:val="en-US" w:eastAsia="zh-CN"/>
        </w:rPr>
        <w:t>1</w:t>
      </w:r>
      <w:r>
        <w:rPr>
          <w:rFonts w:ascii="宋体" w:hAnsi="宋体" w:eastAsia="宋体" w:cs="宋体"/>
          <w:b/>
          <w:bCs/>
          <w:sz w:val="24"/>
          <w:szCs w:val="24"/>
        </w:rPr>
        <w:t xml:space="preserve"> 是医生/研究人员后台页。</w:t>
      </w:r>
    </w:p>
    <w:p w14:paraId="2501921C">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r>
        <w:rPr>
          <w:rFonts w:ascii="宋体" w:hAnsi="宋体" w:eastAsia="宋体" w:cs="宋体"/>
          <w:sz w:val="24"/>
          <w:szCs w:val="24"/>
        </w:rPr>
        <w:t>作用是查看患者测评记录、</w:t>
      </w:r>
      <w:r>
        <w:rPr>
          <w:rFonts w:hint="eastAsia" w:ascii="宋体" w:hAnsi="宋体" w:eastAsia="宋体" w:cs="宋体"/>
          <w:sz w:val="24"/>
          <w:szCs w:val="24"/>
          <w:lang w:val="en-US" w:eastAsia="zh-CN"/>
        </w:rPr>
        <w:t>调控记录</w:t>
      </w:r>
      <w:r>
        <w:rPr>
          <w:rFonts w:ascii="宋体" w:hAnsi="宋体" w:eastAsia="宋体" w:cs="宋体"/>
          <w:sz w:val="24"/>
          <w:szCs w:val="24"/>
        </w:rPr>
        <w:t>、历史变化、导出数据。它从页面 1 的权限入口或页面 1</w:t>
      </w:r>
      <w:r>
        <w:rPr>
          <w:rFonts w:hint="eastAsia" w:ascii="宋体" w:hAnsi="宋体" w:eastAsia="宋体" w:cs="宋体"/>
          <w:sz w:val="24"/>
          <w:szCs w:val="24"/>
          <w:lang w:val="en-US" w:eastAsia="zh-CN"/>
        </w:rPr>
        <w:t>1</w:t>
      </w:r>
      <w:r>
        <w:rPr>
          <w:rFonts w:ascii="宋体" w:hAnsi="宋体" w:eastAsia="宋体" w:cs="宋体"/>
          <w:sz w:val="24"/>
          <w:szCs w:val="24"/>
        </w:rPr>
        <w:t xml:space="preserve"> 的管理入口进入。</w:t>
      </w:r>
      <w:r>
        <w:rPr>
          <w:rFonts w:ascii="宋体" w:hAnsi="宋体" w:eastAsia="宋体" w:cs="宋体"/>
          <w:sz w:val="24"/>
          <w:szCs w:val="24"/>
        </w:rPr>
        <w:br w:type="textWrapping"/>
      </w:r>
      <w:r>
        <w:rPr>
          <w:rFonts w:ascii="宋体" w:hAnsi="宋体" w:eastAsia="宋体" w:cs="宋体"/>
          <w:b/>
          <w:bCs/>
          <w:sz w:val="24"/>
          <w:szCs w:val="24"/>
        </w:rPr>
        <w:t>页面 1</w:t>
      </w:r>
      <w:r>
        <w:rPr>
          <w:rFonts w:hint="eastAsia" w:ascii="宋体" w:hAnsi="宋体" w:eastAsia="宋体" w:cs="宋体"/>
          <w:b/>
          <w:bCs/>
          <w:sz w:val="24"/>
          <w:szCs w:val="24"/>
          <w:lang w:val="en-US" w:eastAsia="zh-CN"/>
        </w:rPr>
        <w:t>2</w:t>
      </w:r>
      <w:r>
        <w:rPr>
          <w:rFonts w:ascii="宋体" w:hAnsi="宋体" w:eastAsia="宋体" w:cs="宋体"/>
          <w:b/>
          <w:bCs/>
          <w:sz w:val="24"/>
          <w:szCs w:val="24"/>
        </w:rPr>
        <w:t xml:space="preserve"> 是系统设置页。</w:t>
      </w:r>
    </w:p>
    <w:p w14:paraId="164E3BCC">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r>
        <w:rPr>
          <w:rFonts w:ascii="宋体" w:hAnsi="宋体" w:eastAsia="宋体" w:cs="宋体"/>
          <w:sz w:val="24"/>
          <w:szCs w:val="24"/>
        </w:rPr>
        <w:t>作用是设置语音播报开关、默认虚拟医生风格、多模态采集权限、隐私授权和调试接口。它可以从页面 4 或页面 1</w:t>
      </w:r>
      <w:r>
        <w:rPr>
          <w:rFonts w:hint="eastAsia" w:ascii="宋体" w:hAnsi="宋体" w:eastAsia="宋体" w:cs="宋体"/>
          <w:sz w:val="24"/>
          <w:szCs w:val="24"/>
          <w:lang w:val="en-US" w:eastAsia="zh-CN"/>
        </w:rPr>
        <w:t>1</w:t>
      </w:r>
      <w:r>
        <w:rPr>
          <w:rFonts w:ascii="宋体" w:hAnsi="宋体" w:eastAsia="宋体" w:cs="宋体"/>
          <w:sz w:val="24"/>
          <w:szCs w:val="24"/>
        </w:rPr>
        <w:t xml:space="preserve"> 进入。</w:t>
      </w:r>
      <w:r>
        <w:rPr>
          <w:rFonts w:ascii="宋体" w:hAnsi="宋体" w:eastAsia="宋体" w:cs="宋体"/>
          <w:sz w:val="24"/>
          <w:szCs w:val="24"/>
        </w:rPr>
        <w:br w:type="textWrapping"/>
      </w:r>
      <w:r>
        <w:rPr>
          <w:rFonts w:ascii="宋体" w:hAnsi="宋体" w:eastAsia="宋体" w:cs="宋体"/>
          <w:sz w:val="24"/>
          <w:szCs w:val="24"/>
        </w:rPr>
        <w:t>这一层主要是为了后续工程化和临床测试准备，不一定需要在 V1 的患者主流程中重点展示。</w:t>
      </w:r>
    </w:p>
    <w:p w14:paraId="4C7ECBA7">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p>
    <w:p w14:paraId="694E6404">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总结：</w:t>
      </w:r>
    </w:p>
    <w:p w14:paraId="240268E2">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r>
        <w:rPr>
          <w:rFonts w:ascii="宋体" w:hAnsi="宋体" w:eastAsia="宋体" w:cs="宋体"/>
          <w:sz w:val="24"/>
          <w:szCs w:val="24"/>
        </w:rPr>
        <w:t>把系统页面分成五层十</w:t>
      </w:r>
      <w:r>
        <w:rPr>
          <w:rFonts w:hint="eastAsia" w:ascii="宋体" w:hAnsi="宋体" w:eastAsia="宋体" w:cs="宋体"/>
          <w:sz w:val="24"/>
          <w:szCs w:val="24"/>
          <w:lang w:val="en-US" w:eastAsia="zh-CN"/>
        </w:rPr>
        <w:t>二</w:t>
      </w:r>
      <w:r>
        <w:rPr>
          <w:rFonts w:ascii="宋体" w:hAnsi="宋体" w:eastAsia="宋体" w:cs="宋体"/>
          <w:sz w:val="24"/>
          <w:szCs w:val="24"/>
        </w:rPr>
        <w:t>页，患者从登录和建档进入角色选择，再进入问诊首页；量表问诊先走结果分析，再把患者引导到调节建议；调节之后进入历史记录和再评估，整个系统形成一个闭环，而不是现在这种页面各自存在但逻辑不连续的状态。</w:t>
      </w:r>
      <w:r>
        <w:rPr>
          <w:rFonts w:ascii="宋体" w:hAnsi="宋体" w:eastAsia="宋体" w:cs="宋体"/>
          <w:sz w:val="24"/>
          <w:szCs w:val="24"/>
        </w:rPr>
        <w:br w:type="textWrapping"/>
      </w:r>
    </w:p>
    <w:p w14:paraId="1758A2E1">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p>
    <w:p w14:paraId="6923BE27">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p>
    <w:p w14:paraId="40E6DE84">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p>
    <w:p w14:paraId="06088A45">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p>
    <w:p w14:paraId="6BD1FA0D">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p>
    <w:p w14:paraId="6ABD687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textAlignment w:val="auto"/>
        <w:rPr>
          <w:rFonts w:hint="eastAsia" w:ascii="宋体" w:hAnsi="宋体" w:eastAsia="宋体" w:cs="宋体"/>
          <w:sz w:val="24"/>
          <w:szCs w:val="24"/>
          <w:lang w:eastAsia="zh-CN"/>
        </w:rPr>
      </w:pPr>
      <w:r>
        <w:rPr>
          <w:rFonts w:ascii="宋体" w:hAnsi="宋体" w:eastAsia="宋体" w:cs="宋体"/>
          <w:b/>
          <w:bCs/>
          <w:sz w:val="32"/>
          <w:szCs w:val="32"/>
        </w:rPr>
        <w:t>UI 整体框架与页面架构</w:t>
      </w:r>
      <w:r>
        <w:rPr>
          <w:rFonts w:hint="eastAsia" w:ascii="宋体" w:hAnsi="宋体" w:eastAsia="宋体" w:cs="宋体"/>
          <w:b/>
          <w:bCs/>
          <w:sz w:val="32"/>
          <w:szCs w:val="32"/>
          <w:lang w:eastAsia="zh-CN"/>
        </w:rPr>
        <w:t>（</w:t>
      </w:r>
      <w:r>
        <w:rPr>
          <w:b/>
          <w:bCs/>
        </w:rPr>
        <w:t>五层十</w:t>
      </w:r>
      <w:r>
        <w:rPr>
          <w:rFonts w:hint="eastAsia"/>
          <w:b/>
          <w:bCs/>
          <w:lang w:val="en-US" w:eastAsia="zh-CN"/>
        </w:rPr>
        <w:t>二</w:t>
      </w:r>
      <w:r>
        <w:rPr>
          <w:b/>
          <w:bCs/>
        </w:rPr>
        <w:t>页</w:t>
      </w:r>
      <w:r>
        <w:rPr>
          <w:rFonts w:hint="eastAsia" w:ascii="宋体" w:hAnsi="宋体" w:eastAsia="宋体" w:cs="宋体"/>
          <w:b/>
          <w:bCs/>
          <w:sz w:val="32"/>
          <w:szCs w:val="32"/>
          <w:lang w:eastAsia="zh-CN"/>
        </w:rPr>
        <w:t>）</w:t>
      </w:r>
    </w:p>
    <w:p w14:paraId="12BC889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r>
        <w:t>第一层是入口与身份层，解决“谁进入系统”。包括启动/登录页、患者建档页。</w:t>
      </w:r>
      <w:r>
        <w:br w:type="textWrapping"/>
      </w:r>
      <w:r>
        <w:t>第二层是角色与任务入口层，解决“用户以什么身份和谁交互”。包括虚拟医生选择页、问诊首页/任务入口页。</w:t>
      </w:r>
      <w:r>
        <w:br w:type="textWrapping"/>
      </w:r>
      <w:r>
        <w:t>第三层是问诊执行层，解决“系统如何获取患者状态”。包括量表问诊页、结果分析页</w:t>
      </w:r>
      <w:r>
        <w:rPr>
          <w:rFonts w:hint="eastAsia"/>
          <w:lang w:eastAsia="zh-CN"/>
        </w:rPr>
        <w:t>、</w:t>
      </w:r>
      <w:r>
        <w:rPr>
          <w:rFonts w:hint="eastAsia"/>
          <w:lang w:val="en-US" w:eastAsia="zh-CN"/>
        </w:rPr>
        <w:t>调控决策页</w:t>
      </w:r>
      <w:r>
        <w:t>。</w:t>
      </w:r>
      <w:r>
        <w:br w:type="textWrapping"/>
      </w:r>
      <w:r>
        <w:t>第四层是调节闭环层，解决“系统如何从识别走向疏导，再形成闭环”。包括调节建议页、调节执行页、历史记录/再评估页。</w:t>
      </w:r>
      <w:r>
        <w:br w:type="textWrapping"/>
      </w:r>
      <w:r>
        <w:t>第五层是支撑管理层，解决“医生或研究人员如何查看、设置和管理”。包括医生端后台页、系统设置页。</w:t>
      </w:r>
    </w:p>
    <w:p w14:paraId="495FB870">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8649970" cy="4827905"/>
            <wp:effectExtent l="0" t="0" r="17780" b="10795"/>
            <wp:docPr id="3" name="图片 3" descr="UI整体页面架构树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I整体页面架构树状图"/>
                    <pic:cNvPicPr>
                      <a:picLocks noChangeAspect="1"/>
                    </pic:cNvPicPr>
                  </pic:nvPicPr>
                  <pic:blipFill>
                    <a:blip r:embed="rId4"/>
                    <a:stretch>
                      <a:fillRect/>
                    </a:stretch>
                  </pic:blipFill>
                  <pic:spPr>
                    <a:xfrm>
                      <a:off x="0" y="0"/>
                      <a:ext cx="8649970" cy="4827905"/>
                    </a:xfrm>
                    <a:prstGeom prst="rect">
                      <a:avLst/>
                    </a:prstGeom>
                  </pic:spPr>
                </pic:pic>
              </a:graphicData>
            </a:graphic>
          </wp:inline>
        </w:drawing>
      </w:r>
    </w:p>
    <w:p w14:paraId="01DAF0BB">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p>
    <w:p w14:paraId="4DC659D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textAlignment w:val="auto"/>
      </w:pPr>
      <w:r>
        <w:rPr>
          <w:rFonts w:hint="eastAsia" w:ascii="宋体" w:hAnsi="宋体" w:eastAsia="宋体" w:cs="宋体"/>
          <w:b/>
          <w:bCs/>
          <w:sz w:val="32"/>
          <w:szCs w:val="32"/>
          <w:lang w:val="en-US" w:eastAsia="zh-CN"/>
        </w:rPr>
        <w:t>业务流程：</w:t>
      </w:r>
      <w:r>
        <w:rPr>
          <w:rFonts w:hint="eastAsia" w:ascii="宋体" w:hAnsi="宋体" w:eastAsia="宋体" w:cs="宋体"/>
          <w:sz w:val="24"/>
          <w:szCs w:val="24"/>
          <w:lang w:val="en-US" w:eastAsia="zh-CN"/>
        </w:rPr>
        <w:br w:type="textWrapping"/>
      </w:r>
      <w:r>
        <w:t xml:space="preserve">主流程是：进入系统 → 建档 → 选择虚拟医生 → 初始问候 → 量表问诊 → 风险分层 → 结果反馈 → </w:t>
      </w:r>
      <w:r>
        <w:rPr>
          <w:rFonts w:hint="eastAsia"/>
          <w:lang w:val="en-US" w:eastAsia="zh-CN"/>
        </w:rPr>
        <w:t>调控决策</w:t>
      </w:r>
      <w:r>
        <w:t xml:space="preserve"> → 调节建议 → 历史记录 → 再评估。</w:t>
      </w:r>
    </w:p>
    <w:p w14:paraId="47D06CF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textAlignment w:val="auto"/>
      </w:pPr>
      <w:r>
        <w:t>辅助流程一是语音链：在量表问诊和自由交谈两个阶段，患者都可以从点击输入切换到语音输入，系统通过浏览器语音输入或后端 ASR 将患者语音转为文本，并将文本重新送入量表引擎或聊天引擎。</w:t>
      </w:r>
    </w:p>
    <w:p w14:paraId="35B570A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textAlignment w:val="auto"/>
      </w:pPr>
      <w:r>
        <w:t xml:space="preserve">辅助流程二是表情链：在量表问诊或对话阶段，系统可以并行采集摄像头和表情信息，但这条链当前只能作为辅助特征链，而不能当作当前闭环主判定链，因为现有多模态综合评分主链路未真正落库打通。 </w:t>
      </w:r>
    </w:p>
    <w:p w14:paraId="4810EBC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textAlignment w:val="auto"/>
      </w:pPr>
      <w:r>
        <w:t>辅助流程三是 EEG 链：系统可以在问诊阶段接收脑电信号，并做初步分类或状态提示，但同样只能作为扩展链，因为现有 EEG 对外路由存在失配，不能稳定作为当前主链依赖。</w:t>
      </w:r>
    </w:p>
    <w:p w14:paraId="4E7E87BB">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8860155" cy="4945380"/>
            <wp:effectExtent l="0" t="0" r="17145" b="7620"/>
            <wp:docPr id="4" name="图片 4" descr="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流程图"/>
                    <pic:cNvPicPr>
                      <a:picLocks noChangeAspect="1"/>
                    </pic:cNvPicPr>
                  </pic:nvPicPr>
                  <pic:blipFill>
                    <a:blip r:embed="rId5"/>
                    <a:stretch>
                      <a:fillRect/>
                    </a:stretch>
                  </pic:blipFill>
                  <pic:spPr>
                    <a:xfrm>
                      <a:off x="0" y="0"/>
                      <a:ext cx="8860155" cy="4945380"/>
                    </a:xfrm>
                    <a:prstGeom prst="rect">
                      <a:avLst/>
                    </a:prstGeom>
                  </pic:spPr>
                </pic:pic>
              </a:graphicData>
            </a:graphic>
          </wp:inline>
        </w:drawing>
      </w:r>
    </w:p>
    <w:p w14:paraId="09E99009">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p>
    <w:p w14:paraId="7D8D90C5">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p>
    <w:p w14:paraId="763719FA">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p>
    <w:p w14:paraId="79963B02">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p>
    <w:p w14:paraId="53BCFBC1">
      <w:pPr>
        <w:pStyle w:val="2"/>
        <w:keepNext w:val="0"/>
        <w:keepLines w:val="0"/>
        <w:widowControl/>
        <w:suppressLineNumbers w:val="0"/>
      </w:pPr>
      <w:r>
        <w:t>系统 UI 整体页面架构说明</w:t>
      </w:r>
    </w:p>
    <w:p w14:paraId="6EA61028">
      <w:pPr>
        <w:pStyle w:val="3"/>
        <w:keepNext w:val="0"/>
        <w:keepLines w:val="0"/>
        <w:widowControl/>
        <w:suppressLineNumbers w:val="0"/>
      </w:pPr>
      <w:r>
        <w:t>图 1 展示的是本系统的整体页面架构图。该图采用树状层级结构表达方式，其目的并不是展示用户如何在页面之间跳转，而是说明整个系统在信息架构层面如何分层、每一层之下包含哪些页面，以及每个页面下承担的核心功能模块。也就是说，图 1 回答的是“系统由哪些层组成、每层有哪些页面、页面分别负责什么”，而不是“用户先点哪里再去哪里”。</w:t>
      </w:r>
    </w:p>
    <w:p w14:paraId="5052A6FA">
      <w:pPr>
        <w:pStyle w:val="3"/>
        <w:keepNext w:val="0"/>
        <w:keepLines w:val="0"/>
        <w:widowControl/>
        <w:suppressLineNumbers w:val="0"/>
      </w:pPr>
      <w:r>
        <w:t>从整体来看，系统共分为五个层级。第一层为入口与身份层，主要解决“谁进入系统”的问题，包括启动/登录页和患者建档页。这一层的主要任务是建立身份信息、访问权限以及后续评估所需的基础画像。第二层为角色与任务入口层，主要解决“用户以何种交互方式进入系统”的问题，包括虚拟医生选择页和问诊首页/任务入口页。该层负责让用户设定交互风格、选择任务入口，并为后续问诊与调节过程建立统一的交互外壳。第三层为问诊执行层，主要解决“系统如何获取用户当前状态”的问题，包括量表问诊页、结果分析页和个性化调控决策页。这里特别需要指出的是，原方案中的“自由交谈页”已经在本次修订中被替换为“个性化调控决策页”，以体现系统主链从开放式对话转向结构化评估与受控推荐。第四层为调节闭环层，主要解决“系统如何从识别走向干预，再形成闭环”的问题，包括调节建议页、调节执行页和历史记录/再评估页。第五层为支撑与管理层，主要为医生、研究人员</w:t>
      </w:r>
      <w:bookmarkStart w:id="0" w:name="_GoBack"/>
      <w:bookmarkEnd w:id="0"/>
      <w:r>
        <w:t>或工程调试使用，包括医生/研究后台页和系统设置页，用于数据查看、导出、权限设置、多模态控制和系统调试。</w:t>
      </w:r>
    </w:p>
    <w:p w14:paraId="355632D3">
      <w:pPr>
        <w:pStyle w:val="3"/>
        <w:keepNext w:val="0"/>
        <w:keepLines w:val="0"/>
        <w:widowControl/>
        <w:suppressLineNumbers w:val="0"/>
      </w:pPr>
      <w:r>
        <w:t>这种页面架构的意义在于，它将系统从“零散页面集合”整理成“分层归属明确的结构树”。在原有表达方式中，页面之间通过大量箭头彼此相连，容易让人把架构图误读为流程图，也不利于展示层级关系。而在本次修订后，每个页面只归属于自己的上层结构，每一层都有明确职责，这为后续 UI 设计、页面原型绘制、功能拆分以及前后端模块划分提供了更清晰的基础。</w:t>
      </w:r>
    </w:p>
    <w:p w14:paraId="022DA010">
      <w:pPr>
        <w:pStyle w:val="3"/>
        <w:keepNext w:val="0"/>
        <w:keepLines w:val="0"/>
        <w:widowControl/>
        <w:suppressLineNumbers w:val="0"/>
      </w:pPr>
      <w:r>
        <w:t>从实现视角看，树状页面架构还具有一个重要作用，即能够帮助后续开发过程按层组织需求：入口与身份层优先完成身份建立与建档；角色与任务入口层完成用户偏好设定与任务入口管理；问诊执行层优先打通量表链与结果解释链；调节闭环层打通推荐、执行和再评估；支撑与管理层则作为工程化与研究管理的外层能力逐步补充。这样一来，整个系统的建设路径也会更加清楚。</w:t>
      </w:r>
    </w:p>
    <w:p w14:paraId="71BD15AB">
      <w:pPr>
        <w:pStyle w:val="3"/>
        <w:keepNext w:val="0"/>
        <w:keepLines w:val="0"/>
        <w:widowControl/>
        <w:suppressLineNumbers w:val="0"/>
      </w:pPr>
      <w:r>
        <w:t>（此处插入图 1：系统 UI 整体页面架构图）</w:t>
      </w:r>
    </w:p>
    <w:p w14:paraId="64E7A5BB">
      <w:pPr>
        <w:pStyle w:val="2"/>
        <w:keepNext w:val="0"/>
        <w:keepLines w:val="0"/>
        <w:widowControl/>
        <w:suppressLineNumbers w:val="0"/>
      </w:pPr>
      <w:r>
        <w:t>四、系统主任务流程说明</w:t>
      </w:r>
    </w:p>
    <w:p w14:paraId="757AC2D1">
      <w:pPr>
        <w:pStyle w:val="3"/>
        <w:keepNext w:val="0"/>
        <w:keepLines w:val="0"/>
        <w:widowControl/>
        <w:suppressLineNumbers w:val="0"/>
      </w:pPr>
      <w:r>
        <w:t>图 2 展示的是本系统的主任务流程图。与图 1 不同，图 2 不再讨论页面层级，而是专门描述用户在系统中的操作路径和逻辑顺序。也就是说，图 2 回答的是“用户进入系统之后先做什么、后做什么、每一步产出什么、最后如何形成闭环”。</w:t>
      </w:r>
    </w:p>
    <w:p w14:paraId="19A32C33">
      <w:pPr>
        <w:pStyle w:val="3"/>
        <w:keepNext w:val="0"/>
        <w:keepLines w:val="0"/>
        <w:widowControl/>
        <w:suppressLineNumbers w:val="0"/>
      </w:pPr>
      <w:r>
        <w:t>在修订后的主流程中，系统的任务链路被定义为：用户登录、患者建档、选择虚拟医生、量表检测、风险分层、结果反馈、个性化调控决策、调节执行、记录追踪与再评估。这个流程体现了系统从身份建立到状态评估，再到调节推荐和后续追踪的完整逻辑。相比原方案中“量表问诊—结果反馈—自由交谈—调节建议”的路径，本次修订将“自由交谈”从主链中移除，使流程更加明确，也更有利于工程实现和系统稳定运行。</w:t>
      </w:r>
    </w:p>
    <w:p w14:paraId="5064174C">
      <w:pPr>
        <w:pStyle w:val="3"/>
        <w:keepNext w:val="0"/>
        <w:keepLines w:val="0"/>
        <w:widowControl/>
        <w:suppressLineNumbers w:val="0"/>
      </w:pPr>
      <w:r>
        <w:t>在该流程中，量表检测是系统第一条硬主链。用户在完成建档和交互角色设定后，进入量表检测模块，系统以 PHQ-9 和 GAD-7 作为核心初筛工具，通过结构化选项收集用户最近两周的情绪和状态信息。与此同时，若系统启用了语音、表情或 EEG 等辅助采集能力，则这些信息作为并行的辅助输入接入，但不作为当前 V1 阶段的唯一主判定依据。换言之，主流程始终建立在结构化量表可解释、可评分、可落库的基础上，而辅助模态仅作为增强信息进入后续聚合判断。</w:t>
      </w:r>
    </w:p>
    <w:p w14:paraId="06C432E4">
      <w:pPr>
        <w:pStyle w:val="3"/>
        <w:keepNext w:val="0"/>
        <w:keepLines w:val="0"/>
        <w:widowControl/>
        <w:suppressLineNumbers w:val="0"/>
      </w:pPr>
      <w:r>
        <w:t>风险分层与结果反馈构成了评估之后的第二个关键阶段。风险分层的任务是根据量表得分、用户画像及可选的辅助特征摘要，输出一个清楚、可解释的初步判断，例如轻度、中度或重度风险等级，以及是否建议继续调节、是否需要人工关注等。结果反馈的任务则不是简单展示分数，而是通过虚拟医生的自然语言表达，把结果转化为用户能够理解和接受的信息，从而为下一步调控决策做好承接。</w:t>
      </w:r>
    </w:p>
    <w:p w14:paraId="1CF1CC83">
      <w:pPr>
        <w:pStyle w:val="3"/>
        <w:keepNext w:val="0"/>
        <w:keepLines w:val="0"/>
        <w:widowControl/>
        <w:suppressLineNumbers w:val="0"/>
      </w:pPr>
      <w:r>
        <w:t>个性化调控决策是本次修订中最重要的变化点。原方案中这一步由 AI 自由交谈继续向后延展，而在修订后，这一位置由“个性化调控决策”替代。其核心思路是：大模型或推荐引擎不再承担开放式自由问答，而是基于已经采集到的量表结果、用户基础信息、交互风格偏好以及可选的辅助特征摘要，自动为用户选择适合当前状态的调节方式与内容。例如，对于焦虑和紧张感较明显的用户，可以优先推荐短时呼吸训练、低刺激音乐和节律较平稳的视觉内容；对于情绪低落和动力不足的用户，则可以优先推荐短时激活型任务、较温和的音乐以及更有节奏感和明亮感的图像或视频素材；对于睡眠受影响较明显的用户，可以优先推荐睡前减压音频、节律性放松训练和降低刺激的内容方案。这样，大模型的作用就被限定在一个更受控、更可解释的环节中。</w:t>
      </w:r>
    </w:p>
    <w:p w14:paraId="31D4A67E">
      <w:pPr>
        <w:pStyle w:val="3"/>
        <w:keepNext w:val="0"/>
        <w:keepLines w:val="0"/>
        <w:widowControl/>
        <w:suppressLineNumbers w:val="0"/>
      </w:pPr>
      <w:r>
        <w:t>调节执行与记录追踪构成系统的后半段闭环。用户在接受调节建议后，进入具体执行模块，例如听音乐、观看视频或图像、进行呼吸训练、完成短时情绪记录等。执行结束后，系统将本次评估结果、推荐方案、执行内容和用户反馈记录下来，并在历史记录/再评估模块中提供趋势查看和下一轮评估入口。最终，系统通过“再次评估”回到量表检测节点，形成完整闭环。</w:t>
      </w:r>
    </w:p>
    <w:p w14:paraId="6DC887EA">
      <w:pPr>
        <w:pStyle w:val="3"/>
        <w:keepNext w:val="0"/>
        <w:keepLines w:val="0"/>
        <w:widowControl/>
        <w:suppressLineNumbers w:val="0"/>
      </w:pPr>
      <w:r>
        <w:t>总的来说，图 2 所表示的不只是页面跳转顺序，更是系统运行逻辑的主干。它帮助后续开发者明确系统真正的主路径在哪里、哪些是必需节点、哪些是辅助输入、哪些是闭环回路，也让整套方案从“有很多功能页面”变成了“有一条清楚的任务链”。</w:t>
      </w:r>
    </w:p>
    <w:p w14:paraId="136CABF7">
      <w:pPr>
        <w:pStyle w:val="3"/>
        <w:keepNext w:val="0"/>
        <w:keepLines w:val="0"/>
        <w:widowControl/>
        <w:suppressLineNumbers w:val="0"/>
      </w:pPr>
      <w:r>
        <w:t>（此处插入图 2：系统主任务流程图）</w:t>
      </w:r>
    </w:p>
    <w:p w14:paraId="4C1597B3">
      <w:pPr>
        <w:pStyle w:val="2"/>
        <w:keepNext w:val="0"/>
        <w:keepLines w:val="0"/>
        <w:widowControl/>
        <w:suppressLineNumbers w:val="0"/>
      </w:pPr>
      <w:r>
        <w:t>五、内存与模型调度说明</w:t>
      </w:r>
    </w:p>
    <w:p w14:paraId="63A57EF9">
      <w:pPr>
        <w:pStyle w:val="3"/>
        <w:keepNext w:val="0"/>
        <w:keepLines w:val="0"/>
        <w:widowControl/>
        <w:suppressLineNumbers w:val="0"/>
      </w:pPr>
      <w:r>
        <w:t>图 3 展示的是本系统的内存与模型调度图。该图不再从用户视角或页面视角出发，而是从工程实现视角说明：在任务流程推进的不同节点中，系统需要加载什么模块、在内存中保留什么内容、哪些数据应当及时释放，以及哪些结果需要落库保存。之所以单独绘制这一张图，是因为老师特别指出，系统运行中出现卡顿甚至死机，往往不是单一模块本身的问题，而是多个模块或大体量数据长期驻留内存、未被及时释放所导致的。</w:t>
      </w:r>
    </w:p>
    <w:p w14:paraId="25E42DBD">
      <w:pPr>
        <w:pStyle w:val="3"/>
        <w:keepNext w:val="0"/>
        <w:keepLines w:val="0"/>
        <w:widowControl/>
        <w:suppressLineNumbers w:val="0"/>
      </w:pPr>
      <w:r>
        <w:t>本系统的基本调度原则可以概括为四点。第一，只在当前任务节点加载必要的模块和数据，不把所有模型和资源在系统启动时一次性全部载入内存。第二，尽量保留“结果摘要”和“特征向量”，避免长期保留大体量原始数据。第三，当前步骤完成后立即释放不再需要的中间对象、缓存和候选资源。第四，对需要长期保留的信息采用结果落库方式保存，而不是依赖长时间内存常驻。</w:t>
      </w:r>
    </w:p>
    <w:p w14:paraId="3A2C186F">
      <w:pPr>
        <w:pStyle w:val="3"/>
        <w:keepNext w:val="0"/>
        <w:keepLines w:val="0"/>
        <w:widowControl/>
        <w:suppressLineNumbers w:val="0"/>
      </w:pPr>
      <w:r>
        <w:t>从任务节点来看，登录建档阶段只需要加载认证模块、基础表单和用户信息写入逻辑，内存中长期保留的只应是 user_id、token 以及基础画像摘要，而表单临时缓存应在建档完成后及时释放。量表问诊阶段需要加载量表题库、评分规则、当前题状态以及可选的语音识别模块，内存中可暂时保留答题进度、文本结果和临时得分，但上一题 UI 状态和原始音频片段不应长期驻留。多模态采集阶段是一个较高风险的资源占用区，因为视频帧、音频流和 EEG 原始窗口数据体量较大，如果长期保留，容易引起内存迅速增长。因此，该阶段应当尽快将原始输入转换为结构化特征摘要，只将特征向量和时间戳等轻量信息传递给后续节点，而原始数据应在提取完成后立即释放。</w:t>
      </w:r>
    </w:p>
    <w:p w14:paraId="4B010305">
      <w:pPr>
        <w:pStyle w:val="3"/>
        <w:keepNext w:val="0"/>
        <w:keepLines w:val="0"/>
        <w:widowControl/>
        <w:suppressLineNumbers w:val="0"/>
      </w:pPr>
      <w:r>
        <w:t>风险分层阶段主要调用评分引擎、规则引擎和画像聚合模块，其输出应当是轻量的风险等级、解释文本和若干标签，而不是保留大量逐题对象和中间运算缓存。个性化调控决策阶段是另一个重点风险区，因为该环节可能涉及大模型上下文、推荐候选素材索引以及多来源画像数据。为了避免资源过度占用，该阶段应当仅在必要时加载当前决策所需的上下文，并在推荐方案生成后立即释放长上下文、临时提示词和未被选中的候选集合，最终长期保留的只应是推荐方案 ID、推荐方式以及内容摘要。调节执行阶段则仅加载已经选定的单个资源或单个训练模块，避免将整套素材库常驻内存；未被选中的资源应即时释放。历史记录与再评估阶段应采用分页读取或按需查询方式调用历史数据库，避免一次性将所有历史数据加载到内存中。</w:t>
      </w:r>
    </w:p>
    <w:p w14:paraId="14E38A6A">
      <w:pPr>
        <w:pStyle w:val="3"/>
        <w:keepNext w:val="0"/>
        <w:keepLines w:val="0"/>
        <w:widowControl/>
        <w:suppressLineNumbers w:val="0"/>
      </w:pPr>
      <w:r>
        <w:t>因此，图 3 的意义在于把“任务节点—内存占用—资源加载—释放动作”一一对应起来。通过这种方式，系统不再只是概念上说“按需加载”，而是真正把按需加载、过程保留和及时释放落实到具体节点上。这样既有助于老师理解你的工程实现思路，也有助于后续开发者在前后端联调和模型部署时提前规避内存爆满的问题。</w:t>
      </w:r>
    </w:p>
    <w:p w14:paraId="6C7E7743">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p>
    <w:p w14:paraId="2239456C">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p>
    <w:p w14:paraId="7167FB62">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p>
    <w:p w14:paraId="174971C3">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p>
    <w:p w14:paraId="0E8E8727">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p>
    <w:p w14:paraId="4435F250">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p>
    <w:p w14:paraId="61702BB8">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p>
    <w:p w14:paraId="49AB7907">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ascii="宋体" w:hAnsi="宋体" w:eastAsia="宋体" w:cs="宋体"/>
          <w:sz w:val="24"/>
          <w:szCs w:val="24"/>
        </w:rPr>
      </w:pPr>
    </w:p>
    <w:p w14:paraId="5191303A">
      <w:pPr>
        <w:keepNext w:val="0"/>
        <w:keepLines w:val="0"/>
        <w:pageBreakBefore w:val="0"/>
        <w:kinsoku/>
        <w:wordWrap/>
        <w:overflowPunct/>
        <w:topLinePunct w:val="0"/>
        <w:autoSpaceDE/>
        <w:autoSpaceDN/>
        <w:bidi w:val="0"/>
        <w:adjustRightInd/>
        <w:snapToGrid/>
        <w:spacing w:beforeAutospacing="0" w:afterAutospacing="0" w:line="288" w:lineRule="auto"/>
        <w:textAlignment w:val="auto"/>
        <w:rPr>
          <w:rFonts w:hint="default" w:ascii="宋体" w:hAnsi="宋体" w:eastAsia="宋体" w:cs="宋体"/>
          <w:sz w:val="24"/>
          <w:szCs w:val="24"/>
          <w:lang w:val="en-US" w:eastAsia="zh-CN"/>
        </w:rPr>
      </w:pPr>
    </w:p>
    <w:sectPr>
      <w:pgSz w:w="16838" w:h="11906" w:orient="landscape"/>
      <w:pgMar w:top="1800" w:right="1440" w:bottom="1800" w:left="144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877C19"/>
    <w:rsid w:val="040419EA"/>
    <w:rsid w:val="04190D7C"/>
    <w:rsid w:val="05446696"/>
    <w:rsid w:val="0970411C"/>
    <w:rsid w:val="0B0F0BD5"/>
    <w:rsid w:val="0D776940"/>
    <w:rsid w:val="11F03528"/>
    <w:rsid w:val="15332F03"/>
    <w:rsid w:val="15597637"/>
    <w:rsid w:val="180C40FF"/>
    <w:rsid w:val="18885437"/>
    <w:rsid w:val="1F291E28"/>
    <w:rsid w:val="2AB670AA"/>
    <w:rsid w:val="2DA31B34"/>
    <w:rsid w:val="2F9B07AA"/>
    <w:rsid w:val="2FBC2E7A"/>
    <w:rsid w:val="318B2BC8"/>
    <w:rsid w:val="37B717D0"/>
    <w:rsid w:val="3A78403C"/>
    <w:rsid w:val="3B7E0727"/>
    <w:rsid w:val="3D1B4E57"/>
    <w:rsid w:val="3EAB05F9"/>
    <w:rsid w:val="3F71076A"/>
    <w:rsid w:val="411E6EBB"/>
    <w:rsid w:val="41476598"/>
    <w:rsid w:val="4ABD7744"/>
    <w:rsid w:val="4B7C315C"/>
    <w:rsid w:val="4E14317B"/>
    <w:rsid w:val="4E7F3FFB"/>
    <w:rsid w:val="4EBE56A0"/>
    <w:rsid w:val="4FCC2E0C"/>
    <w:rsid w:val="515818C2"/>
    <w:rsid w:val="53EF137E"/>
    <w:rsid w:val="63647CB3"/>
    <w:rsid w:val="69CA4D9F"/>
    <w:rsid w:val="6CA007CD"/>
    <w:rsid w:val="6CFB7904"/>
    <w:rsid w:val="774424D0"/>
    <w:rsid w:val="77853A88"/>
    <w:rsid w:val="7BE715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microsoft.com/office/2006/relationships/keyMapCustomizations" Target="customizations.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8837</Words>
  <Characters>8934</Characters>
  <Lines>0</Lines>
  <Paragraphs>0</Paragraphs>
  <TotalTime>30</TotalTime>
  <ScaleCrop>false</ScaleCrop>
  <LinksUpToDate>false</LinksUpToDate>
  <CharactersWithSpaces>9109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2026-01-05T06:27:00Z</dcterms:created>
  <dc:creator>肖惠谦</dc:creator>
  <cp:lastModifiedBy>蜜柚</cp:lastModifiedBy>
  <dcterms:modified xsi:type="dcterms:W3CDTF">2026-03-29T09:54:21Z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6751DEB72E9D4626B883AE01ACC583B1_12</vt:lpwstr>
  </property>
  <property fmtid="{D5CDD505-2E9C-101B-9397-08002B2CF9AE}" pid="4" name="KSOTemplateDocerSaveRecord">
    <vt:lpwstr>eyJoZGlkIjoiZDJkNDRmOTAxNDViMzA1MTc0NTZmNzk3Y2VmYzE2MDUiLCJ1c2VySWQiOiIxMTQ5Nzk0NTI3In0=</vt:lpwstr>
  </property>
</Properties>
</file>