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3364"/>
          </w:tcPr>
          <w:p>
            <w:r>
              <w:drawing>
                <wp:inline xmlns:a="http://schemas.openxmlformats.org/drawingml/2006/main" xmlns:pic="http://schemas.openxmlformats.org/drawingml/2006/picture">
                  <wp:extent cx="864000" cy="576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-necs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000" cy="57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364"/>
          </w:tcPr>
          <w:p>
            <w:r/>
            <w:r>
              <w:rPr>
                <w:rFonts w:ascii="Calibri" w:hAnsi="Calibri" w:eastAsia="Calibri"/>
                <w:b/>
                <w:color w:val="0A3D7A"/>
                <w:sz w:val="36"/>
              </w:rPr>
              <w:t>NECS</w:t>
            </w:r>
          </w:p>
          <w:p>
            <w:r>
              <w:rPr>
                <w:rFonts w:ascii="Calibri" w:hAnsi="Calibri" w:eastAsia="Calibri"/>
                <w:b/>
                <w:color w:val="0F1720"/>
                <w:sz w:val="20"/>
              </w:rPr>
              <w:t>NECLEANING &amp; SERVICES SARL</w:t>
            </w:r>
          </w:p>
          <w:p>
            <w:r>
              <w:rPr>
                <w:rFonts w:ascii="Calibri" w:hAnsi="Calibri" w:eastAsia="Calibri"/>
                <w:b w:val="0"/>
                <w:color w:val="6B7A8D"/>
                <w:sz w:val="18"/>
              </w:rPr>
              <w:t>Propreté · Rigueur · Confiance</w:t>
            </w:r>
          </w:p>
          <w:p>
            <w:r>
              <w:rPr>
                <w:rFonts w:ascii="Calibri" w:hAnsi="Calibri" w:eastAsia="Calibri"/>
                <w:b w:val="0"/>
                <w:color w:val="3D4A5C"/>
                <w:sz w:val="16"/>
              </w:rPr>
              <w:t>Siège : [Adresse — Cameroun]  |  Tél. : [+237 …]  |  Email : contact@necs.cm</w:t>
            </w:r>
          </w:p>
        </w:tc>
        <w:tc>
          <w:tcPr>
            <w:tcW w:type="dxa" w:w="3364"/>
          </w:tcPr>
          <w:p>
            <w:pPr>
              <w:jc w:val="right"/>
            </w:pPr>
            <w:r/>
            <w:r>
              <w:rPr>
                <w:rFonts w:ascii="Calibri" w:hAnsi="Calibri" w:eastAsia="Calibri"/>
                <w:b/>
                <w:color w:val="2D8A2E"/>
                <w:sz w:val="24"/>
              </w:rPr>
              <w:t>BON DE LIVRAISON / RÉCEPTION</w:t>
            </w:r>
          </w:p>
          <w:p>
            <w:pPr>
              <w:jc w:val="right"/>
            </w:pPr>
            <w:r>
              <w:rPr>
                <w:rFonts w:ascii="Calibri" w:hAnsi="Calibri" w:eastAsia="Calibri"/>
                <w:b/>
                <w:color w:val="0A3D7A"/>
                <w:sz w:val="20"/>
              </w:rPr>
              <w:t>NECS-BL-2026-0211</w:t>
            </w:r>
          </w:p>
          <w:p>
            <w:pPr>
              <w:jc w:val="right"/>
            </w:pPr>
            <w:r>
              <w:rPr>
                <w:rFonts w:ascii="Calibri" w:hAnsi="Calibri" w:eastAsia="Calibri"/>
                <w:b w:val="0"/>
                <w:color w:val="3D4A5C"/>
                <w:sz w:val="18"/>
              </w:rPr>
              <w:t>Module : Opérations / Logistique</w:t>
            </w:r>
          </w:p>
          <w:p>
            <w:pPr>
              <w:jc w:val="right"/>
            </w:pPr>
            <w:r>
              <w:rPr>
                <w:rFonts w:ascii="Calibri" w:hAnsi="Calibri" w:eastAsia="Calibri"/>
                <w:b w:val="0"/>
                <w:color w:val="3D4A5C"/>
                <w:sz w:val="18"/>
              </w:rPr>
              <w:t>Statut : Maquette</w:t>
            </w:r>
          </w:p>
          <w:p>
            <w:pPr>
              <w:jc w:val="right"/>
            </w:pPr>
            <w:r>
              <w:rPr>
                <w:rFonts w:ascii="Calibri" w:hAnsi="Calibri" w:eastAsia="Calibri"/>
                <w:b w:val="0"/>
                <w:color w:val="3D4A5C"/>
                <w:sz w:val="18"/>
              </w:rPr>
              <w:t>Version : 1.0</w:t>
            </w:r>
          </w:p>
        </w:tc>
      </w:tr>
    </w:tbl>
    <w:p>
      <w:pPr>
        <w:spacing w:before="40" w:after="160"/>
        <w:pBdr>
          <w:bottom w:val="single" w:sz="18" w:space="1" w:color="0A3D7A"/>
        </w:pBdr>
      </w:pPr>
    </w:p>
    <w:p>
      <w:pPr>
        <w:spacing w:after="200" w:before="0"/>
        <w:jc w:val="center"/>
      </w:pPr>
      <w:r>
        <w:rPr>
          <w:rFonts w:ascii="Calibri" w:hAnsi="Calibri" w:eastAsia="Calibri"/>
          <w:b/>
          <w:color w:val="2D8A2E"/>
          <w:sz w:val="18"/>
        </w:rPr>
        <w:t>SPÉCIMEN — DOCUMENT DE VALIDATION CLIENT</w:t>
      </w:r>
    </w:p>
    <w:p>
      <w:pPr>
        <w:spacing w:after="120" w:before="0"/>
        <w:jc w:val="center"/>
      </w:pPr>
      <w:r>
        <w:rPr>
          <w:rFonts w:ascii="Calibri" w:hAnsi="Calibri" w:eastAsia="Calibri"/>
          <w:b/>
          <w:color w:val="0A3D7A"/>
          <w:sz w:val="28"/>
        </w:rPr>
        <w:t>Bon de livraison / réception</w:t>
      </w:r>
    </w:p>
    <w:p>
      <w:pPr>
        <w:spacing w:after="200" w:before="0"/>
        <w:jc w:val="both"/>
      </w:pPr>
      <w:r>
        <w:rPr>
          <w:rFonts w:ascii="Calibri" w:hAnsi="Calibri" w:eastAsia="Calibri"/>
          <w:b w:val="0"/>
          <w:color w:val="3D4A5C"/>
          <w:sz w:val="20"/>
        </w:rPr>
        <w:t>Produits ou consommables livrés, quantités, site, date, réception, réserves et signatures.</w:t>
      </w:r>
    </w:p>
    <w:p>
      <w:pPr>
        <w:spacing w:after="120" w:before="160"/>
      </w:pPr>
      <w:r>
        <w:rPr>
          <w:rFonts w:ascii="Calibri" w:hAnsi="Calibri" w:eastAsia="Calibri"/>
          <w:b/>
          <w:color w:val="0A3D7A"/>
          <w:sz w:val="24"/>
        </w:rPr>
        <w:t>Champs du document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  <w:vAlign w:val="center"/>
            <w:shd w:fill="F3F6FA" w:val="clear"/>
          </w:tcPr>
          <w:p>
            <w:r/>
            <w:r>
              <w:rPr>
                <w:rFonts w:ascii="Calibri" w:hAnsi="Calibri" w:eastAsia="Calibri"/>
                <w:b/>
                <w:color w:val="0A3D7A"/>
                <w:sz w:val="18"/>
              </w:rPr>
              <w:t>Site destinataire</w:t>
            </w:r>
          </w:p>
        </w:tc>
        <w:tc>
          <w:tcPr>
            <w:tcW w:type="dxa" w:w="504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6B7A8D"/>
                <w:sz w:val="18"/>
              </w:rPr>
              <w:t>…………………………………………………………</w:t>
            </w:r>
          </w:p>
        </w:tc>
      </w:tr>
      <w:tr>
        <w:tc>
          <w:tcPr>
            <w:tcW w:type="dxa" w:w="5046"/>
            <w:vAlign w:val="center"/>
            <w:shd w:fill="F3F6FA" w:val="clear"/>
          </w:tcPr>
          <w:p>
            <w:r/>
            <w:r>
              <w:rPr>
                <w:rFonts w:ascii="Calibri" w:hAnsi="Calibri" w:eastAsia="Calibri"/>
                <w:b/>
                <w:color w:val="0A3D7A"/>
                <w:sz w:val="18"/>
              </w:rPr>
              <w:t>Date / heure</w:t>
            </w:r>
          </w:p>
        </w:tc>
        <w:tc>
          <w:tcPr>
            <w:tcW w:type="dxa" w:w="504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6B7A8D"/>
                <w:sz w:val="18"/>
              </w:rPr>
              <w:t>…………………………………………………………</w:t>
            </w:r>
          </w:p>
        </w:tc>
      </w:tr>
      <w:tr>
        <w:tc>
          <w:tcPr>
            <w:tcW w:type="dxa" w:w="5046"/>
            <w:vAlign w:val="center"/>
            <w:shd w:fill="F3F6FA" w:val="clear"/>
          </w:tcPr>
          <w:p>
            <w:r/>
            <w:r>
              <w:rPr>
                <w:rFonts w:ascii="Calibri" w:hAnsi="Calibri" w:eastAsia="Calibri"/>
                <w:b/>
                <w:color w:val="0A3D7A"/>
                <w:sz w:val="18"/>
              </w:rPr>
              <w:t>Livreur</w:t>
            </w:r>
          </w:p>
        </w:tc>
        <w:tc>
          <w:tcPr>
            <w:tcW w:type="dxa" w:w="504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6B7A8D"/>
                <w:sz w:val="18"/>
              </w:rPr>
              <w:t>…………………………………………………………</w:t>
            </w:r>
          </w:p>
        </w:tc>
      </w:tr>
      <w:tr>
        <w:tc>
          <w:tcPr>
            <w:tcW w:type="dxa" w:w="5046"/>
            <w:vAlign w:val="center"/>
            <w:shd w:fill="F3F6FA" w:val="clear"/>
          </w:tcPr>
          <w:p>
            <w:r/>
            <w:r>
              <w:rPr>
                <w:rFonts w:ascii="Calibri" w:hAnsi="Calibri" w:eastAsia="Calibri"/>
                <w:b/>
                <w:color w:val="0A3D7A"/>
                <w:sz w:val="18"/>
              </w:rPr>
              <w:t>Réf. demande d’achat</w:t>
            </w:r>
          </w:p>
        </w:tc>
        <w:tc>
          <w:tcPr>
            <w:tcW w:type="dxa" w:w="504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6B7A8D"/>
                <w:sz w:val="18"/>
              </w:rPr>
              <w:t>…………………………………………………………</w:t>
            </w:r>
          </w:p>
        </w:tc>
      </w:tr>
      <w:tr>
        <w:tc>
          <w:tcPr>
            <w:tcW w:type="dxa" w:w="5046"/>
            <w:vAlign w:val="center"/>
            <w:shd w:fill="F3F6FA" w:val="clear"/>
          </w:tcPr>
          <w:p>
            <w:r/>
            <w:r>
              <w:rPr>
                <w:rFonts w:ascii="Calibri" w:hAnsi="Calibri" w:eastAsia="Calibri"/>
                <w:b/>
                <w:color w:val="0A3D7A"/>
                <w:sz w:val="18"/>
              </w:rPr>
              <w:t>Articles</w:t>
            </w:r>
          </w:p>
        </w:tc>
        <w:tc>
          <w:tcPr>
            <w:tcW w:type="dxa" w:w="504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6B7A8D"/>
                <w:sz w:val="18"/>
              </w:rPr>
              <w:t>…………………………………………………………</w:t>
            </w:r>
          </w:p>
        </w:tc>
      </w:tr>
      <w:tr>
        <w:tc>
          <w:tcPr>
            <w:tcW w:type="dxa" w:w="5046"/>
            <w:vAlign w:val="center"/>
            <w:shd w:fill="F3F6FA" w:val="clear"/>
          </w:tcPr>
          <w:p>
            <w:r/>
            <w:r>
              <w:rPr>
                <w:rFonts w:ascii="Calibri" w:hAnsi="Calibri" w:eastAsia="Calibri"/>
                <w:b/>
                <w:color w:val="0A3D7A"/>
                <w:sz w:val="18"/>
              </w:rPr>
              <w:t>Qté prévue / reçue</w:t>
            </w:r>
          </w:p>
        </w:tc>
        <w:tc>
          <w:tcPr>
            <w:tcW w:type="dxa" w:w="504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6B7A8D"/>
                <w:sz w:val="18"/>
              </w:rPr>
              <w:t>…………………………………………………………</w:t>
            </w:r>
          </w:p>
        </w:tc>
      </w:tr>
      <w:tr>
        <w:tc>
          <w:tcPr>
            <w:tcW w:type="dxa" w:w="5046"/>
            <w:vAlign w:val="center"/>
            <w:shd w:fill="F3F6FA" w:val="clear"/>
          </w:tcPr>
          <w:p>
            <w:r/>
            <w:r>
              <w:rPr>
                <w:rFonts w:ascii="Calibri" w:hAnsi="Calibri" w:eastAsia="Calibri"/>
                <w:b/>
                <w:color w:val="0A3D7A"/>
                <w:sz w:val="18"/>
              </w:rPr>
              <w:t>Réserves</w:t>
            </w:r>
          </w:p>
        </w:tc>
        <w:tc>
          <w:tcPr>
            <w:tcW w:type="dxa" w:w="504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6B7A8D"/>
                <w:sz w:val="18"/>
              </w:rPr>
              <w:t>…………………………………………………………</w:t>
            </w:r>
          </w:p>
        </w:tc>
      </w:tr>
      <w:tr>
        <w:tc>
          <w:tcPr>
            <w:tcW w:type="dxa" w:w="5046"/>
            <w:vAlign w:val="center"/>
            <w:shd w:fill="F3F6FA" w:val="clear"/>
          </w:tcPr>
          <w:p>
            <w:r/>
            <w:r>
              <w:rPr>
                <w:rFonts w:ascii="Calibri" w:hAnsi="Calibri" w:eastAsia="Calibri"/>
                <w:b/>
                <w:color w:val="0A3D7A"/>
                <w:sz w:val="18"/>
              </w:rPr>
              <w:t>Signatures</w:t>
            </w:r>
          </w:p>
        </w:tc>
        <w:tc>
          <w:tcPr>
            <w:tcW w:type="dxa" w:w="504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6B7A8D"/>
                <w:sz w:val="18"/>
              </w:rPr>
              <w:t>…………………………………………………………</w:t>
            </w:r>
          </w:p>
        </w:tc>
      </w:tr>
    </w:tbl>
    <w:p/>
    <w:p>
      <w:pPr>
        <w:spacing w:after="120" w:before="160"/>
      </w:pPr>
      <w:r>
        <w:rPr>
          <w:rFonts w:ascii="Calibri" w:hAnsi="Calibri" w:eastAsia="Calibri"/>
          <w:b/>
          <w:color w:val="0A3D7A"/>
          <w:sz w:val="24"/>
        </w:rPr>
        <w:t>Observations / commentaires</w:t>
      </w:r>
    </w:p>
    <w:p>
      <w:pPr>
        <w:spacing w:after="160" w:before="0"/>
      </w:pPr>
      <w:r>
        <w:rPr>
          <w:rFonts w:ascii="Calibri" w:hAnsi="Calibri" w:eastAsia="Calibri"/>
          <w:b w:val="0"/>
          <w:color w:val="6B7A8D"/>
          <w:sz w:val="20"/>
        </w:rPr>
        <w:t>_______________________________________________________________________________________________</w:t>
      </w:r>
    </w:p>
    <w:p>
      <w:pPr>
        <w:spacing w:after="160" w:before="0"/>
      </w:pPr>
      <w:r>
        <w:rPr>
          <w:rFonts w:ascii="Calibri" w:hAnsi="Calibri" w:eastAsia="Calibri"/>
          <w:b w:val="0"/>
          <w:color w:val="6B7A8D"/>
          <w:sz w:val="20"/>
        </w:rPr>
        <w:t>_______________________________________________________________________________________________</w:t>
      </w:r>
    </w:p>
    <w:p>
      <w:pPr>
        <w:spacing w:after="160" w:before="0"/>
      </w:pPr>
      <w:r>
        <w:rPr>
          <w:rFonts w:ascii="Calibri" w:hAnsi="Calibri" w:eastAsia="Calibri"/>
          <w:b w:val="0"/>
          <w:color w:val="6B7A8D"/>
          <w:sz w:val="20"/>
        </w:rPr>
        <w:t>_______________________________________________________________________________________________</w:t>
      </w:r>
    </w:p>
    <w:p>
      <w:pPr>
        <w:spacing w:after="160" w:before="0"/>
      </w:pPr>
      <w:r>
        <w:rPr>
          <w:rFonts w:ascii="Calibri" w:hAnsi="Calibri" w:eastAsia="Calibri"/>
          <w:b w:val="0"/>
          <w:color w:val="6B7A8D"/>
          <w:sz w:val="20"/>
        </w:rPr>
        <w:t>_______________________________________________________________________________________________</w:t>
      </w:r>
    </w:p>
    <w:p>
      <w:pPr>
        <w:spacing w:after="80" w:before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</w:tcPr>
          <w:p>
            <w:r/>
            <w:r>
              <w:rPr>
                <w:rFonts w:ascii="Calibri" w:hAnsi="Calibri" w:eastAsia="Calibri"/>
                <w:b/>
                <w:color w:val="0A3D7A"/>
                <w:sz w:val="20"/>
              </w:rPr>
              <w:t>Émetteur NECS</w:t>
            </w:r>
          </w:p>
          <w:p>
            <w:r>
              <w:rPr>
                <w:rFonts w:ascii="Calibri" w:hAnsi="Calibri" w:eastAsia="Calibri"/>
                <w:b w:val="0"/>
                <w:color w:val="6B7A8D"/>
                <w:sz w:val="18"/>
              </w:rPr>
              <w:t>Responsable</w:t>
            </w:r>
          </w:p>
          <w:p/>
          <w:p/>
          <w:p/>
          <w:p/>
          <w:p>
            <w:r>
              <w:rPr>
                <w:rFonts w:ascii="Calibri" w:hAnsi="Calibri" w:eastAsia="Calibri"/>
                <w:b w:val="0"/>
                <w:color w:val="6B7A8D"/>
                <w:sz w:val="16"/>
              </w:rPr>
              <w:t>Nom, signature &amp; cachet · Date</w:t>
            </w:r>
          </w:p>
        </w:tc>
        <w:tc>
          <w:tcPr>
            <w:tcW w:type="dxa" w:w="5046"/>
          </w:tcPr>
          <w:p>
            <w:r/>
            <w:r>
              <w:rPr>
                <w:rFonts w:ascii="Calibri" w:hAnsi="Calibri" w:eastAsia="Calibri"/>
                <w:b/>
                <w:color w:val="0A3D7A"/>
                <w:sz w:val="20"/>
              </w:rPr>
              <w:t>Destinataire / Validation</w:t>
            </w:r>
          </w:p>
          <w:p>
            <w:r>
              <w:rPr>
                <w:rFonts w:ascii="Calibri" w:hAnsi="Calibri" w:eastAsia="Calibri"/>
                <w:b w:val="0"/>
                <w:color w:val="6B7A8D"/>
                <w:sz w:val="18"/>
              </w:rPr>
              <w:t>Signature &amp; date</w:t>
            </w:r>
          </w:p>
          <w:p/>
          <w:p/>
          <w:p/>
          <w:p/>
          <w:p>
            <w:r>
              <w:rPr>
                <w:rFonts w:ascii="Calibri" w:hAnsi="Calibri" w:eastAsia="Calibri"/>
                <w:b w:val="0"/>
                <w:color w:val="6B7A8D"/>
                <w:sz w:val="16"/>
              </w:rPr>
              <w:t>Nom, signature &amp; cachet · Date</w:t>
            </w:r>
          </w:p>
        </w:tc>
      </w:tr>
    </w:tbl>
    <w:p/>
    <w:p>
      <w:pPr>
        <w:spacing w:before="40" w:after="160"/>
        <w:pBdr>
          <w:bottom w:val="single" w:sz="18" w:space="1" w:color="0A3D7A"/>
        </w:pBdr>
      </w:pPr>
    </w:p>
    <w:p>
      <w:pPr>
        <w:spacing w:after="120" w:before="0"/>
        <w:jc w:val="center"/>
      </w:pPr>
      <w:r>
        <w:rPr>
          <w:rFonts w:ascii="Calibri" w:hAnsi="Calibri" w:eastAsia="Calibri"/>
          <w:b w:val="0"/>
          <w:color w:val="6B7A8D"/>
          <w:sz w:val="16"/>
        </w:rPr>
        <w:t>NECS / NECLEANING &amp; SERVICES SARL — NECS-BL-2026-0211 — Template métier pour validation client — Module Opérations / Logistique</w:t>
      </w:r>
    </w:p>
    <w:sectPr w:rsidR="00FC693F" w:rsidRPr="0006063C" w:rsidSect="00034616">
      <w:pgSz w:w="11906" w:h="16838"/>
      <w:pgMar w:top="794" w:right="907" w:bottom="79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