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ПОЛЬЗОВАТЕЛЬСКОЕ СОГЛАШЕНИЕ</w:t>
      </w:r>
    </w:p>
    <w:p>
      <w:pPr>
        <w:jc w:val="center"/>
      </w:pPr>
      <w:r>
        <w:t>Платформа Alliby (публичная оферта для Покупателя)</w:t>
        <w:br/>
        <w:t>Редакция от 08.06.2026</w:t>
      </w:r>
    </w:p>
    <w:p/>
    <w:p>
      <w:r>
        <w:rPr>
          <w:b/>
          <w:sz w:val="24"/>
        </w:rPr>
        <w:t>§ 1. Общие положения</w:t>
      </w:r>
    </w:p>
    <w:p>
      <w:pPr/>
      <w:r>
        <w:rPr>
          <w:b/>
        </w:rPr>
        <w:t xml:space="preserve">1.1. </w:t>
      </w:r>
      <w:r>
        <w:t>Настоящее Пользовательское соглашение (далее — «Соглашение») является публичной офертой в соответствии со статьёй 437 Гражданского кодекса Российской Федерации.</w:t>
      </w:r>
    </w:p>
    <w:p>
      <w:pPr/>
      <w:r>
        <w:rPr>
          <w:b/>
        </w:rPr>
        <w:t xml:space="preserve">1.2. </w:t>
      </w:r>
      <w:r>
        <w:t>Оператор платформы — ИП Копылов Ярослав Денисович (ОГРНИП: 326632700087070, ИНН: 631628085405, email: yarich92@gmail.com). Оператор является информационным посредником в смысле статьи 17 Федерального закона № 149-ФЗ «Об информации, информационных технологиях и о защите информации» и не является продавцом товаров или услуг.</w:t>
      </w:r>
    </w:p>
    <w:p>
      <w:pPr/>
      <w:r>
        <w:rPr>
          <w:b/>
        </w:rPr>
        <w:t xml:space="preserve">1.3. </w:t>
      </w:r>
      <w:r>
        <w:t>Продавец — индивидуальный предприниматель или юридическое лицо, самостоятельно осуществляющее деятельность и размещающее информацию о своих товарах/услугах на Платформе. Продавец заключает самостоятельный договор с банком-эквайером для приёма онлайн-платежей.</w:t>
      </w:r>
    </w:p>
    <w:p>
      <w:pPr/>
      <w:r>
        <w:rPr>
          <w:b/>
        </w:rPr>
        <w:t xml:space="preserve">1.4. </w:t>
      </w:r>
      <w:r>
        <w:t>Покупатель — физическое лицо в возрасте от 14 лет. Лица от 14 до 18 лет используют Платформу при наличии согласия законных представителей (ФЗ-152, ст. 9 п. 5).</w:t>
      </w:r>
    </w:p>
    <w:p>
      <w:pPr/>
      <w:r>
        <w:rPr>
          <w:b/>
        </w:rPr>
        <w:t xml:space="preserve">1.5. </w:t>
      </w:r>
      <w:r>
        <w:t>Платформа доступна по адресам: https://alliby.ru (веб-приложение) и в виде мобильного приложения для Android (Google Play).</w:t>
      </w:r>
    </w:p>
    <w:p/>
    <w:p>
      <w:r>
        <w:rPr>
          <w:b/>
          <w:sz w:val="24"/>
        </w:rPr>
        <w:t>§ 2. Акцепт соглашения</w:t>
      </w:r>
    </w:p>
    <w:p>
      <w:pPr/>
      <w:r>
        <w:rPr>
          <w:b/>
        </w:rPr>
        <w:t xml:space="preserve">2.1. </w:t>
      </w:r>
      <w:r>
        <w:t>Акцептом настоящей оферты признаётся любое из следующих действий: регистрация учётной записи, нажатие кнопки «Оформить заказ» или «Оплатить».</w:t>
      </w:r>
    </w:p>
    <w:p>
      <w:pPr/>
      <w:r>
        <w:rPr>
          <w:b/>
        </w:rPr>
        <w:t xml:space="preserve">2.2. </w:t>
      </w:r>
      <w:r>
        <w:t>При регистрации Покупатель подписывает Соглашение простой электронной подписью: система фиксирует SHA-256-хэш текста настоящего Соглашения, user-agent устройства и временну́ю метку в базе данных Оператора. Указанная запись приравнивается к подписанию документа собственноручной подписью в соответствии с Федеральным законом № 63-ФЗ «Об электронной подписи».</w:t>
      </w:r>
    </w:p>
    <w:p>
      <w:pPr/>
      <w:r>
        <w:rPr>
          <w:b/>
        </w:rPr>
        <w:t xml:space="preserve">2.3. </w:t>
      </w:r>
      <w:r>
        <w:t>Совершая акцепт, Покупатель подтверждает, что ознакомился с настоящим Соглашением и Политикой конфиденциальности и принимает их условия.</w:t>
      </w:r>
    </w:p>
    <w:p/>
    <w:p>
      <w:r>
        <w:rPr>
          <w:b/>
          <w:sz w:val="24"/>
        </w:rPr>
        <w:t>§ 3. Порядок совершения сделок</w:t>
      </w:r>
    </w:p>
    <w:p>
      <w:pPr/>
      <w:r>
        <w:rPr>
          <w:b/>
        </w:rPr>
        <w:t xml:space="preserve">3.1. </w:t>
      </w:r>
      <w:r>
        <w:t>Договор купли-продажи товара или оказания услуги заключается напрямую между Покупателем и Продавцом. Оператор не является стороной данного договора и не несёт ответственности за его исполнение.</w:t>
      </w:r>
    </w:p>
    <w:p>
      <w:pPr/>
      <w:r>
        <w:rPr>
          <w:b/>
        </w:rPr>
        <w:t xml:space="preserve">3.2. </w:t>
      </w:r>
      <w:r>
        <w:t>Онлайн-оплата осуществляется на защищённой странице банка-эквайера Продавца. Оператор не является платёжным агентом, не хранит платёжные реквизиты Покупателя и не несёт ответственности за работу платёжного шлюза.</w:t>
      </w:r>
    </w:p>
    <w:p>
      <w:pPr/>
      <w:r>
        <w:rPr>
          <w:b/>
        </w:rPr>
        <w:t xml:space="preserve">3.3. </w:t>
      </w:r>
      <w:r>
        <w:t>До момента оплаты Покупателю отображаются юридические реквизиты Продавца: наименование, ИНН, ОГРН/ОГРНИП.</w:t>
      </w:r>
    </w:p>
    <w:p>
      <w:pPr/>
      <w:r>
        <w:rPr>
          <w:b/>
        </w:rPr>
        <w:t xml:space="preserve">3.4. </w:t>
      </w:r>
      <w:r>
        <w:t>Дистанционная продажа алкогольной продукции на территории Российской Федерации запрещена (Федеральный закон № 171-ФЗ). Онлайн-оплата позиций, отмеченных Продавцом как алкогольная продукция, технически заблокирована. Расчёт за такие товары производится исключительно при непосредственном получении с обязательной проверкой документа, удостоверяющего личность и возраст Покупателя.</w:t>
      </w:r>
    </w:p>
    <w:p>
      <w:pPr/>
      <w:r>
        <w:rPr>
          <w:b/>
        </w:rPr>
        <w:t xml:space="preserve">3.5. </w:t>
      </w:r>
      <w:r>
        <w:t>Информация о стоимости, составе, аллергенах и иных характеристиках товаров предоставляется Продавцом самостоятельно. Оператор не гарантирует полноту и достоверность такой информации.</w:t>
      </w:r>
    </w:p>
    <w:p/>
    <w:p>
      <w:r>
        <w:rPr>
          <w:b/>
          <w:sz w:val="24"/>
        </w:rPr>
        <w:t>§ 4. Ответственность сторон</w:t>
      </w:r>
    </w:p>
    <w:p>
      <w:pPr/>
      <w:r>
        <w:rPr>
          <w:b/>
        </w:rPr>
        <w:t xml:space="preserve">4.1. </w:t>
      </w:r>
      <w:r>
        <w:t>Оператор не несёт ответственности за качество, безопасность, соответствие описанию и своевременность передачи товаров/услуг. Все претензии по качеству предъявляются непосредственно Продавцу.</w:t>
      </w:r>
    </w:p>
    <w:p>
      <w:pPr/>
      <w:r>
        <w:rPr>
          <w:b/>
        </w:rPr>
        <w:t xml:space="preserve">4.2. </w:t>
      </w:r>
      <w:r>
        <w:t>Оператор не несёт ответственности за убытки Покупателя, возникшие в результате технических сбоев, действий третьих лиц, форс-мажорных обстоятельств или временной недоступности Платформы.</w:t>
      </w:r>
    </w:p>
    <w:p>
      <w:pPr/>
      <w:r>
        <w:rPr>
          <w:b/>
        </w:rPr>
        <w:t xml:space="preserve">4.3. </w:t>
      </w:r>
      <w:r>
        <w:t>Оператор вправе блокировать учётную запись Покупателя в случае нарушения настоящего Соглашения или законодательства Российской Федерации.</w:t>
      </w:r>
    </w:p>
    <w:p/>
    <w:p>
      <w:r>
        <w:rPr>
          <w:b/>
          <w:sz w:val="24"/>
        </w:rPr>
        <w:t>§ 5. Персональные данные</w:t>
      </w:r>
    </w:p>
    <w:p>
      <w:pPr/>
      <w:r>
        <w:rPr>
          <w:b/>
        </w:rPr>
        <w:t xml:space="preserve">5.1. </w:t>
      </w:r>
      <w:r>
        <w:t>Совершая акцепт настоящего Соглашения, Покупатель даёт согласие на обработку своих персональных данных в целях исполнения заказа, уведомления о его статусе и обеспечения работы учётной записи.</w:t>
      </w:r>
    </w:p>
    <w:p>
      <w:pPr/>
      <w:r>
        <w:rPr>
          <w:b/>
        </w:rPr>
        <w:t xml:space="preserve">5.2. </w:t>
      </w:r>
      <w:r>
        <w:t>Порядок обработки, состав данных, сроки хранения и права Покупателя определены в Политике конфиденциальности, размещённой по адресу: https://site.alliby.ru/privacy. Политика конфиденциальности является неотъемлемой частью настоящего Соглашения.</w:t>
      </w:r>
    </w:p>
    <w:p/>
    <w:p>
      <w:r>
        <w:rPr>
          <w:b/>
          <w:sz w:val="24"/>
        </w:rPr>
        <w:t>§ 6. Уведомления</w:t>
      </w:r>
    </w:p>
    <w:p>
      <w:pPr/>
      <w:r>
        <w:rPr>
          <w:b/>
        </w:rPr>
        <w:t xml:space="preserve">6.1. </w:t>
      </w:r>
      <w:r>
        <w:t>Покупатель соглашается на получение push-уведомлений об изменении статуса заказа. Такие уведомления являются необходимыми для исполнения договора и не требуют отдельного согласия на рекламу.</w:t>
      </w:r>
    </w:p>
    <w:p>
      <w:pPr/>
      <w:r>
        <w:rPr>
          <w:b/>
        </w:rPr>
        <w:t xml:space="preserve">6.2. </w:t>
      </w:r>
      <w:r>
        <w:t>Рекламные push-уведомления от заведений направляются исключительно при наличии явного согласия Покупателя, выраженного нажатием соответствующей кнопки в разделе «Профиль» приложения. По умолчанию рекламные уведомления отключены.</w:t>
      </w:r>
    </w:p>
    <w:p>
      <w:pPr/>
      <w:r>
        <w:rPr>
          <w:b/>
        </w:rPr>
        <w:t xml:space="preserve">6.3. </w:t>
      </w:r>
      <w:r>
        <w:t>Покупатель вправе в любое время отказаться от уведомлений любого вида в настройках операционной системы устройства или в разделе «Профиль» приложения.</w:t>
      </w:r>
    </w:p>
    <w:p/>
    <w:p>
      <w:r>
        <w:rPr>
          <w:b/>
          <w:sz w:val="24"/>
        </w:rPr>
        <w:t>§ 7. Применимое право и разрешение споров</w:t>
      </w:r>
    </w:p>
    <w:p>
      <w:pPr/>
      <w:r>
        <w:rPr>
          <w:b/>
        </w:rPr>
        <w:t xml:space="preserve">7.1. </w:t>
      </w:r>
      <w:r>
        <w:t>Настоящее Соглашение регулируется законодательством Российской Федерации.</w:t>
      </w:r>
    </w:p>
    <w:p>
      <w:pPr/>
      <w:r>
        <w:rPr>
          <w:b/>
        </w:rPr>
        <w:t xml:space="preserve">7.2. </w:t>
      </w:r>
      <w:r>
        <w:t>Все споры и разногласия разрешаются путём переговоров. Претензионный порядок обязателен; срок рассмотрения претензии — 7 (семь) рабочих дней с даты её получения. Претензии направляются по адресу: yarich92@gmail.com.</w:t>
      </w:r>
    </w:p>
    <w:p>
      <w:pPr/>
      <w:r>
        <w:rPr>
          <w:b/>
        </w:rPr>
        <w:t xml:space="preserve">7.3. </w:t>
      </w:r>
      <w:r>
        <w:t>В случае невозможности урегулировать спор в досудебном порядке он передаётся на рассмотрение в суд по месту нахождения Оператора (г. Самара) в соответствии с действующим процессуальным законодательством.</w:t>
      </w:r>
    </w:p>
    <w:p/>
    <w:p>
      <w:r>
        <w:rPr>
          <w:b/>
          <w:sz w:val="24"/>
        </w:rPr>
        <w:t>§ 8. Изменение соглашения</w:t>
      </w:r>
    </w:p>
    <w:p>
      <w:pPr/>
      <w:r>
        <w:rPr>
          <w:b/>
        </w:rPr>
        <w:t xml:space="preserve">8.1. </w:t>
      </w:r>
      <w:r>
        <w:t>Оператор вправе в одностороннем порядке вносить изменения в настоящее Соглашение. Актуальная версия Соглашения размещается на странице: https://site.alliby.ru/terms.</w:t>
      </w:r>
    </w:p>
    <w:p>
      <w:pPr/>
      <w:r>
        <w:rPr>
          <w:b/>
        </w:rPr>
        <w:t xml:space="preserve">8.2. </w:t>
      </w:r>
      <w:r>
        <w:t>Продолжение использования Платформы после вступления изменений в силу означает согласие Покупателя с новой редакцией Соглашения.</w:t>
      </w:r>
    </w:p>
    <w:p/>
    <w:p>
      <w:r>
        <w:rPr>
          <w:b/>
          <w:sz w:val="24"/>
        </w:rPr>
        <w:t>Реквизиты Оператора</w:t>
      </w:r>
    </w:p>
    <w:p>
      <w:pPr/>
      <w:r>
        <w:t>ИП Копылов Ярослав Денисович</w:t>
      </w:r>
    </w:p>
    <w:p>
      <w:pPr/>
      <w:r>
        <w:t>ОГРНИП: 326632700087070</w:t>
      </w:r>
    </w:p>
    <w:p>
      <w:pPr/>
      <w:r>
        <w:t>ИНН: 631628085405</w:t>
      </w:r>
    </w:p>
    <w:p>
      <w:pPr/>
      <w:r>
        <w:t>Email: yarich92@gmail.com</w:t>
      </w:r>
    </w:p>
    <w:p>
      <w:pPr/>
      <w:r>
        <w:t>Дата редакции: 08 июня 2026 г.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