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717F" w:rsidRP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Default="00F5717F" w:rsidP="00F5717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FINAL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CONTENT DEVELOPMENT FLOW</w:t>
      </w:r>
    </w:p>
    <w:p w:rsidR="00810A24" w:rsidRPr="00F5717F" w:rsidRDefault="00810A24" w:rsidP="00810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COMPLETE SYSTEM ARCHITECTURE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Syllabus Upload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Model Selection Engine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UGC Rule Engine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Calculation Engine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Time Validation Engine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SLM Generator (AI SME)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Instructional Design Layer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Topic-Level PPT Generator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Storyboard Generator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Transcript Generator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Assessment Generator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Export Engine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↓</w:t>
      </w:r>
    </w:p>
    <w:p w:rsidR="00810A24" w:rsidRPr="00F5717F" w:rsidRDefault="00810A24" w:rsidP="00810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Dashboard (Admin + Learner)</w:t>
      </w:r>
    </w:p>
    <w:p w:rsid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10A24" w:rsidRPr="00F5717F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Pr="00F5717F" w:rsidRDefault="00F5717F" w:rsidP="00F5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SYSTEM INPUT FLOW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Start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University Login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Upload Syllabus (PDF/DOC)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Enter Course Details: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Program Name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Course Name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Credit (1/2/3/4)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Level (UG/PG)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Select Course Structuring Model: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Standard Model (Academic)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Micro-Unit Model (LMS Style)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Custom Model (Manual Input)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Proceed to Rule Engine</w:t>
      </w:r>
    </w:p>
    <w:p w:rsidR="00F5717F" w:rsidRP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Pr="00F5717F" w:rsidRDefault="00F5717F" w:rsidP="00F5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MODEL SELECTION ENGINE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IF Standard Model: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Units = Credit + 1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Topics per Unit = 4–5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IF Micro-Unit Model: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Units = Credit × (3–4)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Topics per Unit = 2–3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IF Custom Model: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Units = User Defined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 Topics = User Defined</w:t>
      </w:r>
    </w:p>
    <w:p w:rsidR="00F5717F" w:rsidRP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Pr="00F5717F" w:rsidRDefault="00F5717F" w:rsidP="00F5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UGC/DEB CALCULATION ENGINE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Apply Core Rules: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Total Learning Hours = </w:t>
      </w:r>
      <w:r w:rsidRPr="005A18FC">
        <w:rPr>
          <w:rFonts w:ascii="Courier New" w:eastAsia="Times New Roman" w:hAnsi="Courier New" w:cs="Courier New"/>
          <w:b/>
          <w:sz w:val="20"/>
          <w:lang w:val="en-US"/>
        </w:rPr>
        <w:t>Credit × 30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5A18FC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Total Wor</w:t>
      </w:r>
      <w:r w:rsidR="009C66A1">
        <w:rPr>
          <w:rFonts w:ascii="Courier New" w:eastAsia="Times New Roman" w:hAnsi="Courier New" w:cs="Courier New"/>
          <w:sz w:val="20"/>
          <w:lang w:val="en-US"/>
        </w:rPr>
        <w:t xml:space="preserve">d Count (SLM) = </w:t>
      </w:r>
      <w:r w:rsidR="009C66A1" w:rsidRPr="005A18FC">
        <w:rPr>
          <w:rFonts w:ascii="Courier New" w:eastAsia="Times New Roman" w:hAnsi="Courier New" w:cs="Courier New"/>
          <w:b/>
          <w:sz w:val="20"/>
          <w:lang w:val="en-US"/>
        </w:rPr>
        <w:t>Credit × (12000–15</w:t>
      </w:r>
      <w:r w:rsidRPr="005A18FC">
        <w:rPr>
          <w:rFonts w:ascii="Courier New" w:eastAsia="Times New Roman" w:hAnsi="Courier New" w:cs="Courier New"/>
          <w:b/>
          <w:sz w:val="20"/>
          <w:lang w:val="en-US"/>
        </w:rPr>
        <w:t>000)</w:t>
      </w:r>
    </w:p>
    <w:p w:rsidR="009C66A1" w:rsidRDefault="009C66A1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9C66A1" w:rsidRPr="00F5717F" w:rsidRDefault="009C66A1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Page = </w:t>
      </w:r>
      <w:r w:rsidRPr="005A18FC">
        <w:rPr>
          <w:rFonts w:ascii="Courier New" w:eastAsia="Times New Roman" w:hAnsi="Courier New" w:cs="Courier New"/>
          <w:b/>
          <w:sz w:val="20"/>
          <w:lang w:val="en-US"/>
        </w:rPr>
        <w:t>Credit X (60- 80)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Word Distribution</w:t>
      </w:r>
      <w:r w:rsidR="007A0107">
        <w:rPr>
          <w:rFonts w:ascii="Courier New" w:eastAsia="Times New Roman" w:hAnsi="Courier New" w:cs="Courier New"/>
          <w:sz w:val="20"/>
          <w:lang w:val="en-US"/>
        </w:rPr>
        <w:t>( SLM)</w:t>
      </w:r>
      <w:r w:rsidRPr="00F5717F">
        <w:rPr>
          <w:rFonts w:ascii="Courier New" w:eastAsia="Times New Roman" w:hAnsi="Courier New" w:cs="Courier New"/>
          <w:sz w:val="20"/>
          <w:lang w:val="en-US"/>
        </w:rPr>
        <w:t>:</w:t>
      </w:r>
    </w:p>
    <w:p w:rsidR="009C66A1" w:rsidRPr="00F5717F" w:rsidRDefault="009C66A1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Words per Unit = Total Words ÷ Units</w:t>
      </w:r>
    </w:p>
    <w:p w:rsidR="007205FD" w:rsidRDefault="00F5717F" w:rsidP="0072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Words per Topic = Words per Unit ÷ Topics</w:t>
      </w:r>
    </w:p>
    <w:p w:rsidR="007205FD" w:rsidRPr="007205FD" w:rsidRDefault="007205FD" w:rsidP="0072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  </w:t>
      </w:r>
    </w:p>
    <w:p w:rsidR="00810A24" w:rsidRDefault="00810A24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810A24" w:rsidRPr="00F5717F" w:rsidRDefault="00810A24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Pr="00F5717F" w:rsidRDefault="00F5717F" w:rsidP="00F5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4. TIME &amp; DELIVERY ENGINE 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Define Teaching Time: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Default Time per</w:t>
      </w:r>
      <w:r w:rsidR="005062DC">
        <w:rPr>
          <w:rFonts w:ascii="Courier New" w:eastAsia="Times New Roman" w:hAnsi="Courier New" w:cs="Courier New"/>
          <w:sz w:val="20"/>
          <w:lang w:val="en-US"/>
        </w:rPr>
        <w:t xml:space="preserve"> unit</w:t>
      </w: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= 80 minutes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(Editable Range: 60–90 minutes)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AA3083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Total Course time = Units × Time </w:t>
      </w:r>
      <w:r w:rsidR="00F5717F" w:rsidRPr="00F5717F">
        <w:rPr>
          <w:rFonts w:ascii="Courier New" w:eastAsia="Times New Roman" w:hAnsi="Courier New" w:cs="Courier New"/>
          <w:sz w:val="20"/>
          <w:lang w:val="en-US"/>
        </w:rPr>
        <w:t>per Unit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AA3083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Total </w:t>
      </w:r>
      <w:r w:rsidR="00F5717F" w:rsidRPr="00F5717F">
        <w:rPr>
          <w:rFonts w:ascii="Courier New" w:eastAsia="Times New Roman" w:hAnsi="Courier New" w:cs="Courier New"/>
          <w:sz w:val="20"/>
          <w:lang w:val="en-US"/>
        </w:rPr>
        <w:t xml:space="preserve">Topic Time = Topics × </w:t>
      </w:r>
      <w:r>
        <w:rPr>
          <w:rFonts w:ascii="Courier New" w:eastAsia="Times New Roman" w:hAnsi="Courier New" w:cs="Courier New"/>
          <w:sz w:val="20"/>
          <w:lang w:val="en-US"/>
        </w:rPr>
        <w:t>Time per Topic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Validation:</w:t>
      </w:r>
    </w:p>
    <w:p w:rsidR="00F5717F" w:rsidRPr="00F5717F" w:rsidRDefault="00AA3083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>IF Total Unit</w:t>
      </w:r>
      <w:r w:rsidR="00F5717F" w:rsidRPr="00F5717F">
        <w:rPr>
          <w:rFonts w:ascii="Courier New" w:eastAsia="Times New Roman" w:hAnsi="Courier New" w:cs="Courier New"/>
          <w:sz w:val="20"/>
          <w:lang w:val="en-US"/>
        </w:rPr>
        <w:t xml:space="preserve"> Time &gt; Total Learning Hours</w:t>
      </w:r>
    </w:p>
    <w:p w:rsidR="00F5717F" w:rsidRPr="00F5717F" w:rsidRDefault="00AA3083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   → Auto-adjust Time per unit </w:t>
      </w:r>
      <w:r w:rsidR="00F5717F" w:rsidRPr="00F5717F">
        <w:rPr>
          <w:rFonts w:ascii="Courier New" w:eastAsia="Times New Roman" w:hAnsi="Courier New" w:cs="Courier New"/>
          <w:sz w:val="20"/>
          <w:lang w:val="en-US"/>
        </w:rPr>
        <w:t>(60–90 min range)</w:t>
      </w:r>
    </w:p>
    <w:p w:rsidR="00F5717F" w:rsidRP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Pr="00F5717F" w:rsidRDefault="00F5717F" w:rsidP="00F5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SLM GENERATION FLOW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For Each Unit: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Generate Structure: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Unit Title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Introduction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Learning Objectives (Bloom’s Taxonomy)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Topic List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Summary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Keywords / Glossary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Case Study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Self-Assessment Questions (SAQs)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Answers to SAQs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References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AA3083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Expected </w:t>
      </w:r>
      <w:r w:rsidR="00F5717F" w:rsidRPr="00F5717F">
        <w:rPr>
          <w:rFonts w:ascii="Courier New" w:eastAsia="Times New Roman" w:hAnsi="Courier New" w:cs="Courier New"/>
          <w:sz w:val="20"/>
          <w:lang w:val="en-US"/>
        </w:rPr>
        <w:t>AI Content Generation: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Topic-wise detailed explanation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Conversational academic tone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Examples &amp; illustrations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"Check Your Progress"</w:t>
      </w:r>
    </w:p>
    <w:p w:rsid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3083" w:rsidRDefault="00AA3083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3083" w:rsidRDefault="00AA3083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3083" w:rsidRDefault="00AA3083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3083" w:rsidRDefault="00AA3083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3083" w:rsidRDefault="00AA3083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0A24" w:rsidRDefault="00810A24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3083" w:rsidRPr="00F5717F" w:rsidRDefault="00AA3083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en-US"/>
        </w:rPr>
        <w:t>7. UGC LEARNING COMPONENT MAPPING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Map Output to: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→ e-Content → SLM (PDF/DOCX)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→ e-Tutorial → PPT + Transcript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→ e-Assessment → SAQs / MCQs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→ Asynchronous → Recorded video ready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→ Synchronous → Live class mapping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→ Discussion Forum → Topic-based questions</w:t>
      </w:r>
    </w:p>
    <w:p w:rsidR="00F5717F" w:rsidRP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Pr="00F5717F" w:rsidRDefault="00F5717F" w:rsidP="00F5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 PPT AGGREGATION FLOW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Input: Final SLM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Calculate: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Total Hours = Credit × 30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Hours per Unit = Total Hours ÷ Units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Slide Logic: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 xml:space="preserve">  → 1 Hour = 10–15 Slides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 xml:space="preserve">  → Slides per Unit = Hours per Unit × (10–15)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Generate Slides:</w:t>
      </w:r>
    </w:p>
    <w:p w:rsid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→ Title Slide</w:t>
      </w:r>
    </w:p>
    <w:p w:rsidR="009A6407" w:rsidRPr="007A0107" w:rsidRDefault="009A64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→</w:t>
      </w:r>
      <w:r>
        <w:rPr>
          <w:rFonts w:ascii="Courier New" w:eastAsia="Times New Roman" w:hAnsi="Courier New" w:cs="Courier New"/>
          <w:sz w:val="20"/>
          <w:lang w:val="en-US"/>
        </w:rPr>
        <w:t xml:space="preserve"> Introduction to Topic 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 xml:space="preserve">→ Learning Objectives </w:t>
      </w:r>
      <w:r w:rsidR="00810A24" w:rsidRPr="007A0107">
        <w:rPr>
          <w:rFonts w:ascii="Courier New" w:eastAsia="Times New Roman" w:hAnsi="Courier New" w:cs="Courier New"/>
          <w:sz w:val="20"/>
          <w:lang w:val="en-US"/>
        </w:rPr>
        <w:t>Slide (</w:t>
      </w:r>
      <w:r w:rsidRPr="007A0107">
        <w:rPr>
          <w:rFonts w:ascii="Courier New" w:eastAsia="Times New Roman" w:hAnsi="Courier New" w:cs="Courier New"/>
          <w:sz w:val="20"/>
          <w:lang w:val="en-US"/>
        </w:rPr>
        <w:t>as per as bloom taxanomy)3-4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→ Topic Slides (3–5 bullets)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→ Case / Example Slide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→ Summary Slide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Rules: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→ 30–50 words per slide for Introduction/Summary only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→ Visual suggestions</w:t>
      </w:r>
    </w:p>
    <w:p w:rsidR="007A0107" w:rsidRPr="007A0107" w:rsidRDefault="007A0107" w:rsidP="007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A0107">
        <w:rPr>
          <w:rFonts w:ascii="Courier New" w:eastAsia="Times New Roman" w:hAnsi="Courier New" w:cs="Courier New"/>
          <w:sz w:val="20"/>
          <w:lang w:val="en-US"/>
        </w:rPr>
        <w:t>→ 6x6 readability rule</w:t>
      </w:r>
    </w:p>
    <w:p w:rsidR="007A0107" w:rsidRDefault="007A0107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Combine Topic-wise Slides: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Unit-wise PPT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Full Course PPT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Ensure: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Logical sequence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Uniform design template</w:t>
      </w:r>
    </w:p>
    <w:p w:rsid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Academic consistency</w:t>
      </w:r>
    </w:p>
    <w:p w:rsidR="009A6407" w:rsidRDefault="009A6407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Generate Storyboard:</w:t>
      </w: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Slide-wise explanation</w:t>
      </w: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Visual cues</w:t>
      </w: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Teaching instructions</w:t>
      </w: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Generate Transcript:</w:t>
      </w: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Full narration (aligned to 80 minutes)</w:t>
      </w: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Faculty delivery style</w:t>
      </w:r>
    </w:p>
    <w:p w:rsidR="009A6407" w:rsidRPr="00F5717F" w:rsidRDefault="009A6407" w:rsidP="009A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→ Video-ready script</w:t>
      </w:r>
    </w:p>
    <w:p w:rsidR="009A6407" w:rsidRPr="00F5717F" w:rsidRDefault="009A6407" w:rsidP="009A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A6407" w:rsidRPr="00F5717F" w:rsidRDefault="009A6407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Pr="00F5717F" w:rsidRDefault="00F5717F" w:rsidP="00F5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 OUTPUT GENERATION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Generate Files: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SLM: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DOCX (Editable)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PDF (Final)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PPT: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PPTX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Transcript: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DOC/PDF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Optional: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Question Bank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Video Script Pack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Tagging: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→ Course | Unit | Topic | Credit | Level</w:t>
      </w:r>
    </w:p>
    <w:p w:rsid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 USER DASHBOARD FLOW</w:t>
      </w:r>
    </w:p>
    <w:p w:rsidR="00F5717F" w:rsidRP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Login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Upload Syllabus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Select Model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Generate SLM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Preview → Edit → Approve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Generate PPT + Transcript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5717F">
        <w:rPr>
          <w:rFonts w:ascii="Courier New" w:eastAsia="Times New Roman" w:hAnsi="Courier New" w:cs="Courier New"/>
          <w:sz w:val="20"/>
          <w:lang w:val="en-US"/>
        </w:rPr>
        <w:t>Download / Publish</w:t>
      </w:r>
    </w:p>
    <w:p w:rsidR="00F5717F" w:rsidRPr="00F5717F" w:rsidRDefault="00A7798C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r>
      <w:r w:rsidR="00A7798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5717F" w:rsidRPr="00F5717F" w:rsidRDefault="00F5717F" w:rsidP="00F5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en-US"/>
        </w:rPr>
      </w:pPr>
      <w:r w:rsidRPr="00F5717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en-US"/>
        </w:rPr>
        <w:t>STUDENT / FACULTY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Login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Select Course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Access: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 → SLM (Unit-wise)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 → PPT (Topic-wise)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 → Transcript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 → Assessments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 ↓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>Engage: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 → Discussion Forum</w:t>
      </w:r>
    </w:p>
    <w:p w:rsidR="00F5717F" w:rsidRPr="00F5717F" w:rsidRDefault="00F5717F" w:rsidP="00F57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F5717F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 → Live / Recorded Classes</w:t>
      </w:r>
    </w:p>
    <w:p w:rsidR="00F5717F" w:rsidRPr="00F5717F" w:rsidRDefault="00F5717F" w:rsidP="00F5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F5717F" w:rsidRPr="00F5717F" w:rsidSect="002E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102EA"/>
    <w:multiLevelType w:val="multilevel"/>
    <w:tmpl w:val="D1F2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016B3"/>
    <w:multiLevelType w:val="multilevel"/>
    <w:tmpl w:val="0B0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7F"/>
    <w:rsid w:val="000415D2"/>
    <w:rsid w:val="00106008"/>
    <w:rsid w:val="002A67CC"/>
    <w:rsid w:val="002E38FF"/>
    <w:rsid w:val="004E1C29"/>
    <w:rsid w:val="005062DC"/>
    <w:rsid w:val="00530124"/>
    <w:rsid w:val="005A18FC"/>
    <w:rsid w:val="007205FD"/>
    <w:rsid w:val="00794173"/>
    <w:rsid w:val="007A0107"/>
    <w:rsid w:val="00810A24"/>
    <w:rsid w:val="009A6407"/>
    <w:rsid w:val="009C345C"/>
    <w:rsid w:val="009C66A1"/>
    <w:rsid w:val="00A7798C"/>
    <w:rsid w:val="00AA3083"/>
    <w:rsid w:val="00C73251"/>
    <w:rsid w:val="00D46439"/>
    <w:rsid w:val="00D81D0B"/>
    <w:rsid w:val="00F5717F"/>
    <w:rsid w:val="00F825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7086023E-69D4-4748-8346-8373378F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8FF"/>
  </w:style>
  <w:style w:type="paragraph" w:styleId="Heading1">
    <w:name w:val="heading 1"/>
    <w:basedOn w:val="Normal"/>
    <w:link w:val="Heading1Char"/>
    <w:uiPriority w:val="9"/>
    <w:qFormat/>
    <w:rsid w:val="00F571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571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57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7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5717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5717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F57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571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1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17F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57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Prasad</cp:lastModifiedBy>
  <cp:revision>2</cp:revision>
  <dcterms:created xsi:type="dcterms:W3CDTF">2026-04-20T06:54:00Z</dcterms:created>
  <dcterms:modified xsi:type="dcterms:W3CDTF">2026-04-20T06:54:00Z</dcterms:modified>
</cp:coreProperties>
</file>