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17C" w:rsidRDefault="00030548" w:rsidP="00030548">
      <w:pPr>
        <w:spacing w:after="100" w:line="240" w:lineRule="auto"/>
        <w:rPr>
          <w:rFonts w:ascii="Tahoma" w:eastAsia="Times New Roman" w:hAnsi="Tahoma" w:cs="Tahoma"/>
          <w:color w:val="404040"/>
          <w:lang w:eastAsia="en-GB"/>
        </w:rPr>
      </w:pPr>
      <w:r w:rsidRPr="008A4F5D">
        <w:rPr>
          <w:rFonts w:ascii="Tahoma" w:eastAsia="Times New Roman" w:hAnsi="Tahoma" w:cs="Tahoma"/>
          <w:color w:val="404040"/>
          <w:lang w:eastAsia="en-GB"/>
        </w:rPr>
        <w:t>FM Education Services is an expert in special educational need and or disabilities (SEND) and Inclusion reviews</w:t>
      </w:r>
      <w:r w:rsidR="008C317C">
        <w:rPr>
          <w:rFonts w:ascii="Tahoma" w:eastAsia="Times New Roman" w:hAnsi="Tahoma" w:cs="Tahoma"/>
          <w:color w:val="404040"/>
          <w:lang w:eastAsia="en-GB"/>
        </w:rPr>
        <w:t xml:space="preserve"> that provides bespoke support </w:t>
      </w:r>
      <w:r w:rsidR="004E5819">
        <w:rPr>
          <w:rFonts w:ascii="Tahoma" w:eastAsia="Times New Roman" w:hAnsi="Tahoma" w:cs="Tahoma"/>
          <w:color w:val="404040"/>
          <w:lang w:eastAsia="en-GB"/>
        </w:rPr>
        <w:t xml:space="preserve">and guidance </w:t>
      </w:r>
      <w:r w:rsidR="008C317C">
        <w:rPr>
          <w:rFonts w:ascii="Tahoma" w:eastAsia="Times New Roman" w:hAnsi="Tahoma" w:cs="Tahoma"/>
          <w:color w:val="404040"/>
          <w:lang w:eastAsia="en-GB"/>
        </w:rPr>
        <w:t>with reference to the school’s unique context</w:t>
      </w:r>
      <w:r w:rsidR="004E5819">
        <w:rPr>
          <w:rFonts w:ascii="Tahoma" w:eastAsia="Times New Roman" w:hAnsi="Tahoma" w:cs="Tahoma"/>
          <w:color w:val="404040"/>
          <w:lang w:eastAsia="en-GB"/>
        </w:rPr>
        <w:t xml:space="preserve">, </w:t>
      </w:r>
      <w:r w:rsidR="00B64EFB">
        <w:rPr>
          <w:rFonts w:ascii="Tahoma" w:eastAsia="Times New Roman" w:hAnsi="Tahoma" w:cs="Tahoma"/>
          <w:color w:val="404040"/>
          <w:lang w:eastAsia="en-GB"/>
        </w:rPr>
        <w:t xml:space="preserve">and </w:t>
      </w:r>
      <w:bookmarkStart w:id="0" w:name="_GoBack"/>
      <w:bookmarkEnd w:id="0"/>
      <w:r w:rsidR="00D55E5E">
        <w:rPr>
          <w:rFonts w:ascii="Tahoma" w:eastAsia="Times New Roman" w:hAnsi="Tahoma" w:cs="Tahoma"/>
          <w:color w:val="404040"/>
          <w:lang w:eastAsia="en-GB"/>
        </w:rPr>
        <w:t>reflect</w:t>
      </w:r>
      <w:r w:rsidR="00D55E5E">
        <w:rPr>
          <w:rFonts w:ascii="Tahoma" w:eastAsia="Times New Roman" w:hAnsi="Tahoma" w:cs="Tahoma"/>
          <w:color w:val="404040"/>
          <w:lang w:eastAsia="en-GB"/>
        </w:rPr>
        <w:t xml:space="preserve">s </w:t>
      </w:r>
      <w:r w:rsidR="00D55E5E">
        <w:rPr>
          <w:rFonts w:ascii="Tahoma" w:eastAsia="Times New Roman" w:hAnsi="Tahoma" w:cs="Tahoma"/>
          <w:color w:val="404040"/>
          <w:lang w:eastAsia="en-GB"/>
        </w:rPr>
        <w:t>on the school’s own requirements</w:t>
      </w:r>
      <w:r w:rsidR="00D55E5E">
        <w:rPr>
          <w:rFonts w:ascii="Tahoma" w:eastAsia="Times New Roman" w:hAnsi="Tahoma" w:cs="Tahoma"/>
          <w:color w:val="404040"/>
          <w:lang w:eastAsia="en-GB"/>
        </w:rPr>
        <w:t xml:space="preserve">, </w:t>
      </w:r>
      <w:r w:rsidR="004E5819">
        <w:rPr>
          <w:rFonts w:ascii="Tahoma" w:eastAsia="Times New Roman" w:hAnsi="Tahoma" w:cs="Tahoma"/>
          <w:color w:val="404040"/>
          <w:lang w:eastAsia="en-GB"/>
        </w:rPr>
        <w:t>building on the school’s self-evaluation</w:t>
      </w:r>
      <w:r w:rsidR="00D55E5E">
        <w:rPr>
          <w:rFonts w:ascii="Tahoma" w:eastAsia="Times New Roman" w:hAnsi="Tahoma" w:cs="Tahoma"/>
          <w:color w:val="404040"/>
          <w:lang w:eastAsia="en-GB"/>
        </w:rPr>
        <w:t xml:space="preserve">. </w:t>
      </w:r>
      <w:r w:rsidR="008C317C">
        <w:rPr>
          <w:rFonts w:ascii="Tahoma" w:eastAsia="Times New Roman" w:hAnsi="Tahoma" w:cs="Tahoma"/>
          <w:color w:val="404040"/>
          <w:lang w:eastAsia="en-GB"/>
        </w:rPr>
        <w:t xml:space="preserve">The service provided empowers school leaders to evaluate the effectiveness of their provision and to ensure that all children and young people, in all educational settings, achieve their very best skills and qualifications that they need to be successful in their future education. </w:t>
      </w:r>
    </w:p>
    <w:p w:rsidR="00030548" w:rsidRPr="00030548" w:rsidRDefault="00030548" w:rsidP="00030548">
      <w:pPr>
        <w:shd w:val="clear" w:color="auto" w:fill="FFFFFF"/>
        <w:spacing w:before="100" w:beforeAutospacing="1" w:after="100" w:afterAutospacing="1" w:line="240" w:lineRule="auto"/>
        <w:rPr>
          <w:rFonts w:ascii="Tahoma" w:eastAsia="Times New Roman" w:hAnsi="Tahoma" w:cs="Tahoma"/>
          <w:color w:val="404040"/>
          <w:lang w:eastAsia="en-GB"/>
        </w:rPr>
      </w:pPr>
      <w:r w:rsidRPr="00030548">
        <w:rPr>
          <w:rFonts w:ascii="Tahoma" w:eastAsia="Times New Roman" w:hAnsi="Tahoma" w:cs="Tahoma"/>
          <w:color w:val="404040"/>
          <w:lang w:eastAsia="en-GB"/>
        </w:rPr>
        <w:t>The </w:t>
      </w:r>
      <w:hyperlink r:id="rId5" w:history="1">
        <w:r w:rsidRPr="00030548">
          <w:rPr>
            <w:rFonts w:ascii="Tahoma" w:eastAsia="Times New Roman" w:hAnsi="Tahoma" w:cs="Tahoma"/>
            <w:lang w:eastAsia="en-GB"/>
          </w:rPr>
          <w:t xml:space="preserve">SEND </w:t>
        </w:r>
        <w:r w:rsidR="004E5819" w:rsidRPr="004E5819">
          <w:rPr>
            <w:rFonts w:ascii="Tahoma" w:eastAsia="Times New Roman" w:hAnsi="Tahoma" w:cs="Tahoma"/>
            <w:lang w:eastAsia="en-GB"/>
          </w:rPr>
          <w:t xml:space="preserve">and Inclusion </w:t>
        </w:r>
        <w:r w:rsidRPr="00030548">
          <w:rPr>
            <w:rFonts w:ascii="Tahoma" w:eastAsia="Times New Roman" w:hAnsi="Tahoma" w:cs="Tahoma"/>
            <w:lang w:eastAsia="en-GB"/>
          </w:rPr>
          <w:t>reviews</w:t>
        </w:r>
      </w:hyperlink>
      <w:r w:rsidRPr="00030548">
        <w:rPr>
          <w:rFonts w:ascii="Tahoma" w:eastAsia="Times New Roman" w:hAnsi="Tahoma" w:cs="Tahoma"/>
          <w:lang w:eastAsia="en-GB"/>
        </w:rPr>
        <w:t> </w:t>
      </w:r>
      <w:r w:rsidRPr="00030548">
        <w:rPr>
          <w:rFonts w:ascii="Tahoma" w:eastAsia="Times New Roman" w:hAnsi="Tahoma" w:cs="Tahoma"/>
          <w:color w:val="404040"/>
          <w:lang w:eastAsia="en-GB"/>
        </w:rPr>
        <w:t xml:space="preserve">are </w:t>
      </w:r>
      <w:r w:rsidR="004E5819">
        <w:rPr>
          <w:rFonts w:ascii="Tahoma" w:eastAsia="Times New Roman" w:hAnsi="Tahoma" w:cs="Tahoma"/>
          <w:color w:val="404040"/>
          <w:lang w:eastAsia="en-GB"/>
        </w:rPr>
        <w:t xml:space="preserve">one to </w:t>
      </w:r>
      <w:r w:rsidRPr="00030548">
        <w:rPr>
          <w:rFonts w:ascii="Tahoma" w:eastAsia="Times New Roman" w:hAnsi="Tahoma" w:cs="Tahoma"/>
          <w:color w:val="404040"/>
          <w:lang w:eastAsia="en-GB"/>
        </w:rPr>
        <w:t>two-day package</w:t>
      </w:r>
      <w:r w:rsidR="004E5819">
        <w:rPr>
          <w:rFonts w:ascii="Tahoma" w:eastAsia="Times New Roman" w:hAnsi="Tahoma" w:cs="Tahoma"/>
          <w:color w:val="404040"/>
          <w:lang w:eastAsia="en-GB"/>
        </w:rPr>
        <w:t xml:space="preserve"> base</w:t>
      </w:r>
      <w:r w:rsidR="00D267B4">
        <w:rPr>
          <w:rFonts w:ascii="Tahoma" w:eastAsia="Times New Roman" w:hAnsi="Tahoma" w:cs="Tahoma"/>
          <w:color w:val="404040"/>
          <w:lang w:eastAsia="en-GB"/>
        </w:rPr>
        <w:t>d</w:t>
      </w:r>
      <w:r w:rsidR="004E5819">
        <w:rPr>
          <w:rFonts w:ascii="Tahoma" w:eastAsia="Times New Roman" w:hAnsi="Tahoma" w:cs="Tahoma"/>
          <w:color w:val="404040"/>
          <w:lang w:eastAsia="en-GB"/>
        </w:rPr>
        <w:t xml:space="preserve"> on the needs of the organisation and </w:t>
      </w:r>
      <w:r w:rsidRPr="00030548">
        <w:rPr>
          <w:rFonts w:ascii="Tahoma" w:eastAsia="Times New Roman" w:hAnsi="Tahoma" w:cs="Tahoma"/>
          <w:color w:val="404040"/>
          <w:lang w:eastAsia="en-GB"/>
        </w:rPr>
        <w:t>provide a powerful opportunity for:</w:t>
      </w:r>
    </w:p>
    <w:p w:rsidR="00030548" w:rsidRPr="00030548" w:rsidRDefault="00030548" w:rsidP="00030548">
      <w:pPr>
        <w:numPr>
          <w:ilvl w:val="0"/>
          <w:numId w:val="1"/>
        </w:numPr>
        <w:shd w:val="clear" w:color="auto" w:fill="FFFFFF"/>
        <w:spacing w:before="100" w:beforeAutospacing="1" w:after="100" w:afterAutospacing="1" w:line="240" w:lineRule="auto"/>
        <w:rPr>
          <w:rFonts w:ascii="Tahoma" w:eastAsia="Times New Roman" w:hAnsi="Tahoma" w:cs="Tahoma"/>
          <w:color w:val="404040"/>
          <w:lang w:eastAsia="en-GB"/>
        </w:rPr>
      </w:pPr>
      <w:r w:rsidRPr="00030548">
        <w:rPr>
          <w:rFonts w:ascii="Tahoma" w:eastAsia="Times New Roman" w:hAnsi="Tahoma" w:cs="Tahoma"/>
          <w:color w:val="404040"/>
          <w:lang w:eastAsia="en-GB"/>
        </w:rPr>
        <w:t>Improving the quality of provision of SEND</w:t>
      </w:r>
    </w:p>
    <w:p w:rsidR="00030548" w:rsidRPr="00030548" w:rsidRDefault="00030548" w:rsidP="00030548">
      <w:pPr>
        <w:numPr>
          <w:ilvl w:val="0"/>
          <w:numId w:val="1"/>
        </w:numPr>
        <w:shd w:val="clear" w:color="auto" w:fill="FFFFFF"/>
        <w:spacing w:before="100" w:beforeAutospacing="1" w:after="100" w:afterAutospacing="1" w:line="240" w:lineRule="auto"/>
        <w:rPr>
          <w:rFonts w:ascii="Tahoma" w:eastAsia="Times New Roman" w:hAnsi="Tahoma" w:cs="Tahoma"/>
          <w:color w:val="404040"/>
          <w:lang w:eastAsia="en-GB"/>
        </w:rPr>
      </w:pPr>
      <w:r w:rsidRPr="00030548">
        <w:rPr>
          <w:rFonts w:ascii="Tahoma" w:eastAsia="Times New Roman" w:hAnsi="Tahoma" w:cs="Tahoma"/>
          <w:color w:val="404040"/>
          <w:lang w:eastAsia="en-GB"/>
        </w:rPr>
        <w:t>Incorporating a whole-school approach to SEND</w:t>
      </w:r>
    </w:p>
    <w:p w:rsidR="00030548" w:rsidRPr="00030548" w:rsidRDefault="00030548" w:rsidP="00030548">
      <w:pPr>
        <w:numPr>
          <w:ilvl w:val="0"/>
          <w:numId w:val="1"/>
        </w:numPr>
        <w:shd w:val="clear" w:color="auto" w:fill="FFFFFF"/>
        <w:spacing w:before="100" w:beforeAutospacing="1" w:after="100" w:afterAutospacing="1" w:line="240" w:lineRule="auto"/>
        <w:rPr>
          <w:rFonts w:ascii="Tahoma" w:eastAsia="Times New Roman" w:hAnsi="Tahoma" w:cs="Tahoma"/>
          <w:color w:val="404040"/>
          <w:lang w:eastAsia="en-GB"/>
        </w:rPr>
      </w:pPr>
      <w:r w:rsidRPr="00030548">
        <w:rPr>
          <w:rFonts w:ascii="Tahoma" w:eastAsia="Times New Roman" w:hAnsi="Tahoma" w:cs="Tahoma"/>
          <w:color w:val="404040"/>
          <w:lang w:eastAsia="en-GB"/>
        </w:rPr>
        <w:t xml:space="preserve">Supporting </w:t>
      </w:r>
      <w:proofErr w:type="spellStart"/>
      <w:r w:rsidRPr="00030548">
        <w:rPr>
          <w:rFonts w:ascii="Tahoma" w:eastAsia="Times New Roman" w:hAnsi="Tahoma" w:cs="Tahoma"/>
          <w:color w:val="404040"/>
          <w:lang w:eastAsia="en-GB"/>
        </w:rPr>
        <w:t>SENCos</w:t>
      </w:r>
      <w:proofErr w:type="spellEnd"/>
      <w:r w:rsidRPr="00030548">
        <w:rPr>
          <w:rFonts w:ascii="Tahoma" w:eastAsia="Times New Roman" w:hAnsi="Tahoma" w:cs="Tahoma"/>
          <w:color w:val="404040"/>
          <w:lang w:eastAsia="en-GB"/>
        </w:rPr>
        <w:t xml:space="preserve"> in the development of their role</w:t>
      </w:r>
    </w:p>
    <w:p w:rsidR="00030548" w:rsidRDefault="00030548" w:rsidP="00030548">
      <w:pPr>
        <w:numPr>
          <w:ilvl w:val="0"/>
          <w:numId w:val="1"/>
        </w:numPr>
        <w:shd w:val="clear" w:color="auto" w:fill="FFFFFF"/>
        <w:spacing w:before="100" w:beforeAutospacing="1" w:after="100" w:afterAutospacing="1" w:line="240" w:lineRule="auto"/>
        <w:rPr>
          <w:rFonts w:ascii="Tahoma" w:eastAsia="Times New Roman" w:hAnsi="Tahoma" w:cs="Tahoma"/>
          <w:color w:val="404040"/>
          <w:lang w:eastAsia="en-GB"/>
        </w:rPr>
      </w:pPr>
      <w:r w:rsidRPr="00030548">
        <w:rPr>
          <w:rFonts w:ascii="Tahoma" w:eastAsia="Times New Roman" w:hAnsi="Tahoma" w:cs="Tahoma"/>
          <w:color w:val="404040"/>
          <w:lang w:eastAsia="en-GB"/>
        </w:rPr>
        <w:t>Ensuring the school’s SEN statutory obligations are met</w:t>
      </w:r>
    </w:p>
    <w:p w:rsidR="00391D6A" w:rsidRPr="00391D6A" w:rsidRDefault="00391D6A" w:rsidP="00D441F7">
      <w:pPr>
        <w:numPr>
          <w:ilvl w:val="0"/>
          <w:numId w:val="1"/>
        </w:numPr>
        <w:shd w:val="clear" w:color="auto" w:fill="FFFFFF"/>
        <w:spacing w:before="100" w:beforeAutospacing="1" w:after="100" w:afterAutospacing="1" w:line="288" w:lineRule="atLeast"/>
        <w:outlineLvl w:val="1"/>
        <w:rPr>
          <w:rFonts w:ascii="Tahoma" w:eastAsia="Times New Roman" w:hAnsi="Tahoma" w:cs="Tahoma"/>
          <w:b/>
          <w:bCs/>
          <w:color w:val="282875"/>
          <w:lang w:eastAsia="en-GB"/>
        </w:rPr>
      </w:pPr>
      <w:r w:rsidRPr="00391D6A">
        <w:rPr>
          <w:rFonts w:ascii="Tahoma" w:eastAsia="Times New Roman" w:hAnsi="Tahoma" w:cs="Tahoma"/>
          <w:color w:val="404040"/>
          <w:lang w:eastAsia="en-GB"/>
        </w:rPr>
        <w:t xml:space="preserve">Raising the </w:t>
      </w:r>
      <w:r w:rsidR="00030548" w:rsidRPr="00030548">
        <w:rPr>
          <w:rFonts w:ascii="Tahoma" w:eastAsia="Times New Roman" w:hAnsi="Tahoma" w:cs="Tahoma"/>
          <w:color w:val="404040"/>
          <w:lang w:eastAsia="en-GB"/>
        </w:rPr>
        <w:t xml:space="preserve">standards and achievement of all pupils. </w:t>
      </w:r>
    </w:p>
    <w:p w:rsidR="00391D6A" w:rsidRPr="00391D6A" w:rsidRDefault="00391D6A" w:rsidP="00391D6A">
      <w:pPr>
        <w:shd w:val="clear" w:color="auto" w:fill="FFFFFF"/>
        <w:spacing w:before="100" w:beforeAutospacing="1" w:after="100" w:afterAutospacing="1" w:line="288" w:lineRule="atLeast"/>
        <w:ind w:left="720"/>
        <w:outlineLvl w:val="1"/>
        <w:rPr>
          <w:rFonts w:ascii="Tahoma" w:eastAsia="Times New Roman" w:hAnsi="Tahoma" w:cs="Tahoma"/>
          <w:b/>
          <w:bCs/>
          <w:color w:val="282875"/>
          <w:lang w:eastAsia="en-GB"/>
        </w:rPr>
      </w:pPr>
    </w:p>
    <w:p w:rsidR="00030548" w:rsidRPr="00030548" w:rsidRDefault="00030548" w:rsidP="000F32E9">
      <w:pPr>
        <w:shd w:val="clear" w:color="auto" w:fill="FFFFFF"/>
        <w:spacing w:before="100" w:beforeAutospacing="1" w:after="100" w:afterAutospacing="1" w:line="288" w:lineRule="atLeast"/>
        <w:outlineLvl w:val="1"/>
        <w:rPr>
          <w:rFonts w:ascii="Tahoma" w:eastAsia="Times New Roman" w:hAnsi="Tahoma" w:cs="Tahoma"/>
          <w:b/>
          <w:bCs/>
          <w:color w:val="282875"/>
          <w:lang w:eastAsia="en-GB"/>
        </w:rPr>
      </w:pPr>
      <w:r w:rsidRPr="00030548">
        <w:rPr>
          <w:rFonts w:ascii="Tahoma" w:eastAsia="Times New Roman" w:hAnsi="Tahoma" w:cs="Tahoma"/>
          <w:b/>
          <w:bCs/>
          <w:color w:val="282875"/>
          <w:lang w:eastAsia="en-GB"/>
        </w:rPr>
        <w:t>Testimonials</w:t>
      </w:r>
    </w:p>
    <w:p w:rsidR="000F32E9" w:rsidRDefault="00030548" w:rsidP="00030548">
      <w:pPr>
        <w:spacing w:after="100" w:line="240" w:lineRule="auto"/>
        <w:rPr>
          <w:rFonts w:ascii="Tahoma" w:eastAsia="Times New Roman" w:hAnsi="Tahoma" w:cs="Tahoma"/>
          <w:color w:val="404040"/>
          <w:lang w:eastAsia="en-GB"/>
        </w:rPr>
      </w:pPr>
      <w:r w:rsidRPr="00030548">
        <w:rPr>
          <w:rFonts w:ascii="Tahoma" w:eastAsia="Times New Roman" w:hAnsi="Tahoma" w:cs="Tahoma"/>
          <w:color w:val="404040"/>
          <w:lang w:eastAsia="en-GB"/>
        </w:rPr>
        <w:t>“The feedback given</w:t>
      </w:r>
      <w:r w:rsidR="000F32E9">
        <w:rPr>
          <w:rFonts w:ascii="Tahoma" w:eastAsia="Times New Roman" w:hAnsi="Tahoma" w:cs="Tahoma"/>
          <w:color w:val="404040"/>
          <w:lang w:eastAsia="en-GB"/>
        </w:rPr>
        <w:t xml:space="preserve"> was brilliant and </w:t>
      </w:r>
      <w:r w:rsidRPr="00030548">
        <w:rPr>
          <w:rFonts w:ascii="Tahoma" w:eastAsia="Times New Roman" w:hAnsi="Tahoma" w:cs="Tahoma"/>
          <w:color w:val="404040"/>
          <w:lang w:eastAsia="en-GB"/>
        </w:rPr>
        <w:t>delivered in a supportive way</w:t>
      </w:r>
      <w:r w:rsidR="000F32E9">
        <w:rPr>
          <w:rFonts w:ascii="Tahoma" w:eastAsia="Times New Roman" w:hAnsi="Tahoma" w:cs="Tahoma"/>
          <w:color w:val="404040"/>
          <w:lang w:eastAsia="en-GB"/>
        </w:rPr>
        <w:t xml:space="preserve">. It helped us know our strengths and </w:t>
      </w:r>
      <w:r w:rsidR="00A0612A">
        <w:rPr>
          <w:rFonts w:ascii="Tahoma" w:eastAsia="Times New Roman" w:hAnsi="Tahoma" w:cs="Tahoma"/>
          <w:color w:val="404040"/>
          <w:lang w:eastAsia="en-GB"/>
        </w:rPr>
        <w:t>how to further improve.</w:t>
      </w:r>
      <w:r w:rsidR="00213621">
        <w:rPr>
          <w:rFonts w:ascii="Tahoma" w:eastAsia="Times New Roman" w:hAnsi="Tahoma" w:cs="Tahoma"/>
          <w:color w:val="404040"/>
          <w:lang w:eastAsia="en-GB"/>
        </w:rPr>
        <w:t>”</w:t>
      </w:r>
      <w:r w:rsidR="000F32E9">
        <w:rPr>
          <w:rFonts w:ascii="Tahoma" w:eastAsia="Times New Roman" w:hAnsi="Tahoma" w:cs="Tahoma"/>
          <w:color w:val="404040"/>
          <w:lang w:eastAsia="en-GB"/>
        </w:rPr>
        <w:t xml:space="preserve"> Director of Education.</w:t>
      </w:r>
    </w:p>
    <w:p w:rsidR="000F32E9" w:rsidRDefault="000F32E9" w:rsidP="00030548">
      <w:pPr>
        <w:spacing w:after="100" w:line="240" w:lineRule="auto"/>
        <w:rPr>
          <w:rFonts w:ascii="Tahoma" w:eastAsia="Times New Roman" w:hAnsi="Tahoma" w:cs="Tahoma"/>
          <w:color w:val="404040"/>
          <w:lang w:eastAsia="en-GB"/>
        </w:rPr>
      </w:pPr>
    </w:p>
    <w:p w:rsidR="00030548" w:rsidRPr="00030548" w:rsidRDefault="000F32E9" w:rsidP="00030548">
      <w:pPr>
        <w:spacing w:after="100" w:line="240" w:lineRule="auto"/>
        <w:rPr>
          <w:rFonts w:ascii="Tahoma" w:eastAsia="Times New Roman" w:hAnsi="Tahoma" w:cs="Tahoma"/>
          <w:color w:val="404040"/>
          <w:lang w:eastAsia="en-GB"/>
        </w:rPr>
      </w:pPr>
      <w:r>
        <w:rPr>
          <w:rFonts w:ascii="Tahoma" w:eastAsia="Times New Roman" w:hAnsi="Tahoma" w:cs="Tahoma"/>
          <w:color w:val="404040"/>
          <w:lang w:eastAsia="en-GB"/>
        </w:rPr>
        <w:t xml:space="preserve">“The service was </w:t>
      </w:r>
      <w:r w:rsidR="005D79B0">
        <w:rPr>
          <w:rFonts w:ascii="Tahoma" w:eastAsia="Times New Roman" w:hAnsi="Tahoma" w:cs="Tahoma"/>
          <w:color w:val="404040"/>
          <w:lang w:eastAsia="en-GB"/>
        </w:rPr>
        <w:t xml:space="preserve">amazing </w:t>
      </w:r>
      <w:r>
        <w:rPr>
          <w:rFonts w:ascii="Tahoma" w:eastAsia="Times New Roman" w:hAnsi="Tahoma" w:cs="Tahoma"/>
          <w:color w:val="404040"/>
          <w:lang w:eastAsia="en-GB"/>
        </w:rPr>
        <w:t xml:space="preserve">and supported me in my role. I felt more confident to support colleagues and to evaluate SEND outcomes.” </w:t>
      </w:r>
      <w:proofErr w:type="spellStart"/>
      <w:r w:rsidR="00030548" w:rsidRPr="00030548">
        <w:rPr>
          <w:rFonts w:ascii="Tahoma" w:eastAsia="Times New Roman" w:hAnsi="Tahoma" w:cs="Tahoma"/>
          <w:color w:val="404040"/>
          <w:lang w:eastAsia="en-GB"/>
        </w:rPr>
        <w:t>SENC</w:t>
      </w:r>
      <w:r w:rsidR="001C4473">
        <w:rPr>
          <w:rFonts w:ascii="Tahoma" w:eastAsia="Times New Roman" w:hAnsi="Tahoma" w:cs="Tahoma"/>
          <w:color w:val="404040"/>
          <w:lang w:eastAsia="en-GB"/>
        </w:rPr>
        <w:t>o</w:t>
      </w:r>
      <w:proofErr w:type="spellEnd"/>
    </w:p>
    <w:p w:rsidR="001F51DF" w:rsidRPr="008A4F5D" w:rsidRDefault="001F51DF">
      <w:pPr>
        <w:rPr>
          <w:rFonts w:ascii="Tahoma" w:hAnsi="Tahoma" w:cs="Tahoma"/>
        </w:rPr>
      </w:pPr>
    </w:p>
    <w:sectPr w:rsidR="001F51DF" w:rsidRPr="008A4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3E74F2"/>
    <w:multiLevelType w:val="multilevel"/>
    <w:tmpl w:val="680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548"/>
    <w:rsid w:val="00030548"/>
    <w:rsid w:val="000F32E9"/>
    <w:rsid w:val="001C4473"/>
    <w:rsid w:val="001F51DF"/>
    <w:rsid w:val="00213621"/>
    <w:rsid w:val="00391D6A"/>
    <w:rsid w:val="004E5819"/>
    <w:rsid w:val="005D79B0"/>
    <w:rsid w:val="007070C9"/>
    <w:rsid w:val="008A4F5D"/>
    <w:rsid w:val="008B4DA7"/>
    <w:rsid w:val="008C317C"/>
    <w:rsid w:val="00A0612A"/>
    <w:rsid w:val="00B64EFB"/>
    <w:rsid w:val="00BE259C"/>
    <w:rsid w:val="00D267B4"/>
    <w:rsid w:val="00D55E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C8C3"/>
  <w15:chartTrackingRefBased/>
  <w15:docId w15:val="{0C0A7D18-B080-4D6D-9B13-0DF2A794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396709">
      <w:bodyDiv w:val="1"/>
      <w:marLeft w:val="0"/>
      <w:marRight w:val="0"/>
      <w:marTop w:val="0"/>
      <w:marBottom w:val="0"/>
      <w:divBdr>
        <w:top w:val="none" w:sz="0" w:space="0" w:color="auto"/>
        <w:left w:val="none" w:sz="0" w:space="0" w:color="auto"/>
        <w:bottom w:val="none" w:sz="0" w:space="0" w:color="auto"/>
        <w:right w:val="none" w:sz="0" w:space="0" w:color="auto"/>
      </w:divBdr>
      <w:divsChild>
        <w:div w:id="992412474">
          <w:blockQuote w:val="1"/>
          <w:marLeft w:val="720"/>
          <w:marRight w:val="720"/>
          <w:marTop w:val="100"/>
          <w:marBottom w:val="100"/>
          <w:divBdr>
            <w:top w:val="none" w:sz="0" w:space="0" w:color="auto"/>
            <w:left w:val="single" w:sz="36" w:space="0" w:color="282875"/>
            <w:bottom w:val="none" w:sz="0" w:space="0" w:color="auto"/>
            <w:right w:val="none" w:sz="0" w:space="0" w:color="auto"/>
          </w:divBdr>
        </w:div>
        <w:div w:id="305739788">
          <w:blockQuote w:val="1"/>
          <w:marLeft w:val="720"/>
          <w:marRight w:val="720"/>
          <w:marTop w:val="100"/>
          <w:marBottom w:val="100"/>
          <w:divBdr>
            <w:top w:val="none" w:sz="0" w:space="0" w:color="auto"/>
            <w:left w:val="single" w:sz="36" w:space="0" w:color="282875"/>
            <w:bottom w:val="none" w:sz="0" w:space="0" w:color="auto"/>
            <w:right w:val="none" w:sz="0" w:space="0" w:color="auto"/>
          </w:divBdr>
        </w:div>
        <w:div w:id="967122811">
          <w:blockQuote w:val="1"/>
          <w:marLeft w:val="720"/>
          <w:marRight w:val="720"/>
          <w:marTop w:val="100"/>
          <w:marBottom w:val="100"/>
          <w:divBdr>
            <w:top w:val="none" w:sz="0" w:space="0" w:color="auto"/>
            <w:left w:val="single" w:sz="36" w:space="0" w:color="282875"/>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oneducationservices.co.uk/products/4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2026-07-04T12:28:00Z</dcterms:created>
  <dcterms:modified xsi:type="dcterms:W3CDTF">2026-07-04T14:57:00Z</dcterms:modified>
</cp:coreProperties>
</file>