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Solution Design Document</w:t>
      </w:r>
    </w:p>
    <w:p>
      <w:pPr>
        <w:spacing w:after="320"/>
      </w:pPr>
      <w:r>
        <w:rPr>
          <w:color w:val="666666"/>
          <w:sz w:val="26"/>
          <w:szCs w:val="26"/>
        </w:rPr>
        <w:t xml:space="preserve">Career Copilot — Personal Career Health Analytics</w:t>
      </w:r>
    </w:p>
    <w:p>
      <w:pPr>
        <w:pStyle w:val="Heading1"/>
      </w:pPr>
      <w:r>
        <w:t xml:space="preserve">Version History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360"/>
      </w:tblGrid>
      <w:tr>
        <w:trPr>
          <w:tblHeader/>
        </w:trPr>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Version</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Date</w:t>
            </w:r>
          </w:p>
        </w:tc>
        <w:tc>
          <w:tcPr>
            <w:tcW w:type="dxa" w:w="5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2026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draft</w:t>
            </w:r>
          </w:p>
        </w:tc>
      </w:tr>
    </w:tbl>
    <w:p>
      <w:pPr>
        <w:spacing w:after="160"/>
      </w:pPr>
    </w:p>
    <w:p>
      <w:pPr>
        <w:pStyle w:val="Heading1"/>
      </w:pPr>
      <w:r>
        <w:t xml:space="preserve">Executive Summary</w:t>
      </w:r>
    </w:p>
    <w:p>
      <w:pPr>
        <w:spacing w:after="160"/>
      </w:pPr>
      <w:r>
        <w:t xml:space="preserve">This project delivers a self-service career analytics tool that helps an individual assess the health of their own career using the same kind of data an HR analytics team would use. Rather than predicting outcomes for an organization, the system inverts a standard HR attrition/compensation analysis to answer three questions for a single person: am I paid fairly for my profile, am I at risk of leaving, and am I stuck without a promotion. The system combines structured machine learning models with an interactive dashboard so a user can explore their own standing against a real reference dataset.</w:t>
      </w:r>
    </w:p>
    <w:p>
      <w:pPr>
        <w:pStyle w:val="Heading1"/>
      </w:pPr>
      <w:r>
        <w:t xml:space="preserve">Purpose of Solution Design Document</w:t>
      </w:r>
    </w:p>
    <w:p>
      <w:pPr>
        <w:spacing w:after="160"/>
      </w:pPr>
      <w:r>
        <w:t xml:space="preserve">This document defines the design, scope, and technical approach for the Career Copilot system: a SQL-backed data layer, a Python/scikit-learn modeling pipeline, and an interactive Streamlit application with 3D visual analytics. It is intended both as a technical reference and as a portfolio artifact demonstrating end-to-end project documentation, including a record of two issues identified and corrected during build (data leakage in the stagnation model, and a pandas dtype incompatibility).</w:t>
      </w:r>
    </w:p>
    <w:p>
      <w:pPr>
        <w:pStyle w:val="Heading1"/>
      </w:pPr>
      <w:r>
        <w:t xml:space="preserve">Project Background</w:t>
      </w:r>
    </w:p>
    <w:p>
      <w:pPr>
        <w:spacing w:after="160"/>
      </w:pPr>
      <w:r>
        <w:t xml:space="preserve">Career-focused tooling typically falls into two camps: HR analytics platforms built for organizations to manage attrition risk across a workforce, and generic career-advice content with no grounding in real data. There is comparatively little tooling that lets an individual employee apply the same rigor an HR analytics team would use to their own situation. This project addresses that gap using a well-established, publicly available dataset (IBM HR Analytics Employee Attrition &amp; Performance) as a reference population, against which a single user's self-reported profile can be benchmarked.</w:t>
      </w:r>
    </w:p>
    <w:p>
      <w:pPr>
        <w:pStyle w:val="Heading1"/>
      </w:pPr>
      <w:r>
        <w:t xml:space="preserve">Project Team</w:t>
      </w:r>
    </w:p>
    <w:p>
      <w:pPr>
        <w:spacing w:after="160"/>
      </w:pPr>
      <w:r>
        <w:t xml:space="preserve">This is an independent project built end-to-end by a single developer (MS in Computer Science), covering all roles a small delivery team would typically split across multiple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Data Engineering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design, data cleaning, SQL query development</w:t>
            </w:r>
          </w:p>
        </w:tc>
      </w:tr>
      <w:tr>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Data Science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EDA, feature engineering, model training and evaluation</w:t>
            </w:r>
          </w:p>
        </w:tc>
      </w:tr>
      <w:tr>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Application Development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 app, 3D visualizations, interaction testing</w:t>
            </w:r>
          </w:p>
        </w:tc>
      </w:tr>
    </w:tbl>
    <w:p>
      <w:pPr>
        <w:spacing w:after="160"/>
      </w:pPr>
    </w:p>
    <w:p>
      <w:pPr>
        <w:pStyle w:val="Heading1"/>
      </w:pPr>
      <w:r>
        <w:t xml:space="preserve">Point of Contact</w:t>
      </w:r>
    </w:p>
    <w:p>
      <w:pPr>
        <w:spacing w:after="160"/>
      </w:pPr>
      <w:r>
        <w:t xml:space="preserve">This document and the accompanying repository serve as the technical reference for the project. No external stakeholders are involved; this is a self-directed build.</w:t>
      </w:r>
    </w:p>
    <w:p>
      <w:pPr>
        <w:pStyle w:val="Heading1"/>
      </w:pPr>
      <w:r>
        <w:t xml:space="preserve">Business Requirements</w:t>
      </w:r>
    </w:p>
    <w:p>
      <w:pPr>
        <w:pStyle w:val="ListParagraph"/>
        <w:numPr>
          <w:ilvl w:val="0"/>
          <w:numId w:val="2"/>
        </w:numPr>
        <w:spacing w:after="80"/>
      </w:pPr>
      <w:r>
        <w:t xml:space="preserve">Allow a user to enter their own job profile and receive an estimated fair-market income for that profile.</w:t>
      </w:r>
    </w:p>
    <w:p>
      <w:pPr>
        <w:pStyle w:val="ListParagraph"/>
        <w:numPr>
          <w:ilvl w:val="0"/>
          <w:numId w:val="2"/>
        </w:numPr>
        <w:spacing w:after="80"/>
      </w:pPr>
      <w:r>
        <w:t xml:space="preserve">Allow a user to see an estimated attrition risk score based on patterns observed in a real reference population.</w:t>
      </w:r>
    </w:p>
    <w:p>
      <w:pPr>
        <w:pStyle w:val="ListParagraph"/>
        <w:numPr>
          <w:ilvl w:val="0"/>
          <w:numId w:val="2"/>
        </w:numPr>
        <w:spacing w:after="80"/>
      </w:pPr>
      <w:r>
        <w:t xml:space="preserve">Allow a user to see an estimated promotion-stagnation risk score, computed without leaking the target definition into the model's inputs.</w:t>
      </w:r>
    </w:p>
    <w:p>
      <w:pPr>
        <w:pStyle w:val="ListParagraph"/>
        <w:numPr>
          <w:ilvl w:val="0"/>
          <w:numId w:val="2"/>
        </w:numPr>
        <w:spacing w:after="80"/>
      </w:pPr>
      <w:r>
        <w:t xml:space="preserve">Present all three results alongside visual context (where the user sits relative to the reference dataset) rather than a bare number.</w:t>
      </w:r>
    </w:p>
    <w:p>
      <w:pPr>
        <w:spacing w:after="80"/>
      </w:pPr>
    </w:p>
    <w:p>
      <w:pPr>
        <w:pStyle w:val="Heading1"/>
      </w:pPr>
      <w:r>
        <w:t xml:space="preserve">Scope</w:t>
      </w:r>
    </w:p>
    <w:p>
      <w:pPr>
        <w:spacing w:after="160"/>
      </w:pPr>
      <w:r>
        <w:t xml:space="preserve">In scope:</w:t>
      </w:r>
    </w:p>
    <w:p>
      <w:pPr>
        <w:pStyle w:val="ListParagraph"/>
        <w:numPr>
          <w:ilvl w:val="0"/>
          <w:numId w:val="2"/>
        </w:numPr>
        <w:spacing w:after="80"/>
      </w:pPr>
      <w:r>
        <w:t xml:space="preserve">Data ingestion and cleaning of the IBM HR Analytics Employee Attrition &amp; Performance dataset.</w:t>
      </w:r>
    </w:p>
    <w:p>
      <w:pPr>
        <w:pStyle w:val="ListParagraph"/>
        <w:numPr>
          <w:ilvl w:val="0"/>
          <w:numId w:val="2"/>
        </w:numPr>
        <w:spacing w:after="80"/>
      </w:pPr>
      <w:r>
        <w:t xml:space="preserve">SQL schema design and a worked set of practice queries (filtering, aggregation, joins, subqueries, CTEs, window functions, views).</w:t>
      </w:r>
    </w:p>
    <w:p>
      <w:pPr>
        <w:pStyle w:val="ListParagraph"/>
        <w:numPr>
          <w:ilvl w:val="0"/>
          <w:numId w:val="2"/>
        </w:numPr>
        <w:spacing w:after="80"/>
      </w:pPr>
      <w:r>
        <w:t xml:space="preserve">Exploratory data analysis and a documented data-cleaning process (missing values, duplicates, constant columns, range and outlier checks).</w:t>
      </w:r>
    </w:p>
    <w:p>
      <w:pPr>
        <w:pStyle w:val="ListParagraph"/>
        <w:numPr>
          <w:ilvl w:val="0"/>
          <w:numId w:val="2"/>
        </w:numPr>
        <w:spacing w:after="80"/>
      </w:pPr>
      <w:r>
        <w:t xml:space="preserve">Three trained models: a linear regression model (income) and two classification models (attrition risk, promotion-stagnation risk).</w:t>
      </w:r>
    </w:p>
    <w:p>
      <w:pPr>
        <w:pStyle w:val="ListParagraph"/>
        <w:numPr>
          <w:ilvl w:val="0"/>
          <w:numId w:val="2"/>
        </w:numPr>
        <w:spacing w:after="80"/>
      </w:pPr>
      <w:r>
        <w:t xml:space="preserve">An interactive Streamlit application with 3D Plotly visualizations and a general-purpose EDA dashboard tab.</w:t>
      </w:r>
    </w:p>
    <w:p>
      <w:pPr>
        <w:spacing w:after="120"/>
      </w:pPr>
    </w:p>
    <w:p>
      <w:pPr>
        <w:spacing w:after="160"/>
      </w:pPr>
      <w:r>
        <w:t xml:space="preserve">Out of scope (for this version):</w:t>
      </w:r>
    </w:p>
    <w:p>
      <w:pPr>
        <w:pStyle w:val="ListParagraph"/>
        <w:numPr>
          <w:ilvl w:val="0"/>
          <w:numId w:val="2"/>
        </w:numPr>
        <w:spacing w:after="80"/>
      </w:pPr>
      <w:r>
        <w:t xml:space="preserve">Live integration with an external job-postings API or resume-parsing/NLP-based job matching.</w:t>
      </w:r>
    </w:p>
    <w:p>
      <w:pPr>
        <w:pStyle w:val="ListParagraph"/>
        <w:numPr>
          <w:ilvl w:val="0"/>
          <w:numId w:val="2"/>
        </w:numPr>
        <w:spacing w:after="80"/>
      </w:pPr>
      <w:r>
        <w:t xml:space="preserve">A generative AI advice layer (see Future State Process Flow).</w:t>
      </w:r>
    </w:p>
    <w:p>
      <w:pPr>
        <w:pStyle w:val="ListParagraph"/>
        <w:numPr>
          <w:ilvl w:val="0"/>
          <w:numId w:val="2"/>
        </w:numPr>
        <w:spacing w:after="80"/>
      </w:pPr>
      <w:r>
        <w:t xml:space="preserve">Multi-user authentication, persistent user accounts, or storage of submitted profiles.</w:t>
      </w:r>
    </w:p>
    <w:p>
      <w:pPr>
        <w:pStyle w:val="Heading1"/>
      </w:pPr>
      <w:r>
        <w:t xml:space="preserve">Success Criteria</w:t>
      </w:r>
    </w:p>
    <w:p>
      <w:pPr>
        <w:pStyle w:val="ListParagraph"/>
        <w:numPr>
          <w:ilvl w:val="0"/>
          <w:numId w:val="2"/>
        </w:numPr>
        <w:spacing w:after="80"/>
      </w:pPr>
      <w:r>
        <w:t xml:space="preserve">All three models train without data leakage and produce metrics consistent with published results on this dataset (income R² ≈ 0.93–0.94; attrition ROC-AUC ≈ 0.76–0.81; stagnation ROC-AUC ≈ 0.73–0.88).</w:t>
      </w:r>
    </w:p>
    <w:p>
      <w:pPr>
        <w:pStyle w:val="ListParagraph"/>
        <w:numPr>
          <w:ilvl w:val="0"/>
          <w:numId w:val="2"/>
        </w:numPr>
        <w:spacing w:after="80"/>
      </w:pPr>
      <w:r>
        <w:t xml:space="preserve">The application runs end-to-end with no unhandled exceptions across normal input ranges, verified via automated interaction testing rather than manual spot-checks.</w:t>
      </w:r>
    </w:p>
    <w:p>
      <w:pPr>
        <w:pStyle w:val="ListParagraph"/>
        <w:numPr>
          <w:ilvl w:val="0"/>
          <w:numId w:val="2"/>
        </w:numPr>
        <w:spacing w:after="80"/>
      </w:pPr>
      <w:r>
        <w:t xml:space="preserve">The SQL, EDA, and modeling work is documented in a single reproducible notebook that can be re-run from the raw CSV to the saved model artifacts.</w:t>
      </w:r>
    </w:p>
    <w:p>
      <w:pPr>
        <w:pStyle w:val="Heading1"/>
      </w:pPr>
      <w:r>
        <w:t xml:space="preserve">Solution Overview</w:t>
      </w:r>
    </w:p>
    <w:p>
      <w:pPr>
        <w:spacing w:after="160"/>
      </w:pPr>
      <w:r>
        <w:t xml:space="preserve">The solution is a three-layer pipeline. The data layer cleans and structures the raw CSV into a normalized SQL schema (employees, employees_clean, lookup tables for department and job role). The modeling layer trains three independent scikit-learn pipelines: a Linear Regression model predicting monthly income from job level, experience, education, and department/role; a Logistic Regression / Random Forest classifier predicting attrition risk from satisfaction, tenure, and overtime indicators; and a Random Forest classifier predicting promotion-stagnation risk, deliberately excluding the column the target is derived from. The application layer is a Streamlit app that loads the three saved models, accepts a user's profile through sidebar inputs, and renders three 3D Plotly visualizations placing the user against the reference population, plus a general dashboard tab reusing the notebook's EDA charts.</w:t>
      </w:r>
    </w:p>
    <w:p>
      <w:pPr>
        <w:pStyle w:val="Heading1"/>
      </w:pPr>
      <w:r>
        <w:t xml:space="preserve">Automation Flow</w:t>
      </w:r>
    </w:p>
    <w:p>
      <w:pPr>
        <w:spacing w:after="160"/>
      </w:pPr>
      <w:r>
        <w:t xml:space="preserve">There is no scheduled automation in the current version. The notebook is run manually to produce the cleaned dataset and trained model artifacts, which the Streamlit app then loads at startup (cached so this happens once per session, not once per interaction). A future automated flow would retrain models on a schedule if the underlying dataset were refreshed; this is noted under Future State Process Flow below.</w:t>
      </w:r>
    </w:p>
    <w:p>
      <w:pPr>
        <w:pStyle w:val="Heading1"/>
      </w:pPr>
      <w:r>
        <w:t xml:space="preserve">Implementation Timeline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960"/>
      </w:tblGrid>
      <w:tr>
        <w:trPr>
          <w:tblHeader/>
        </w:trP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Phase</w:t>
            </w:r>
          </w:p>
        </w:tc>
        <w:tc>
          <w:tcPr>
            <w:tcW w:type="dxa" w:w="5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Activities</w:t>
            </w:r>
          </w:p>
        </w:tc>
        <w:tc>
          <w:tcPr>
            <w:tcW w:type="dxa" w:w="1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preparation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dataset selection, schema design, cleaning, SQL query practice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EDA &amp; feature engineering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Distribution analysis, correlation checks, engineered features, leakage check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Linear regression (income), two classifiers (attrition, stagnation), evaluation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build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 app, 3D visualizations, dashboard tab, interaction testing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GenAI advice layer</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Rule-based or LLM-backed natural-language summary of the three risk scores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Planned</w:t>
            </w:r>
          </w:p>
        </w:tc>
      </w:tr>
    </w:tbl>
    <w:p>
      <w:pPr>
        <w:spacing w:after="160"/>
      </w:pPr>
    </w:p>
    <w:p>
      <w:pPr>
        <w:pStyle w:val="Heading1"/>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Layer</w:t>
            </w:r>
          </w:p>
        </w:tc>
        <w:tc>
          <w:tcPr>
            <w:tcW w:type="dxa" w:w="62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storage / querying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 (MySQL-compatible schema; SQLite used for local/notebook execution)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processing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pandas, numpy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Machine learning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scikit-learn (Linear Regression, Logistic Regression, Random Forest), XGBoost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Plotly (2D and 3D: Scatter3d, Surface)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 delivery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persistence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joblib</w:t>
            </w:r>
          </w:p>
        </w:tc>
      </w:tr>
    </w:tbl>
    <w:p>
      <w:pPr>
        <w:spacing w:after="160"/>
      </w:pPr>
    </w:p>
    <w:p>
      <w:pPr>
        <w:pStyle w:val="Heading1"/>
      </w:pPr>
      <w:r>
        <w:t xml:space="preserve">Current State Process Flow</w:t>
      </w:r>
    </w:p>
    <w:p>
      <w:pPr>
        <w:pStyle w:val="ListParagraph"/>
        <w:numPr>
          <w:ilvl w:val="0"/>
          <w:numId w:val="2"/>
        </w:numPr>
        <w:spacing w:after="80"/>
      </w:pPr>
      <w:r>
        <w:t xml:space="preserve">Raw CSV (WA_Fn-UseC_-HR-Employee-Attrition.csv) is loaded and cleaned in a Jupyter notebook.</w:t>
      </w:r>
    </w:p>
    <w:p>
      <w:pPr>
        <w:pStyle w:val="ListParagraph"/>
        <w:numPr>
          <w:ilvl w:val="0"/>
          <w:numId w:val="2"/>
        </w:numPr>
        <w:spacing w:after="80"/>
      </w:pPr>
      <w:r>
        <w:t xml:space="preserve">Cleaned data is loaded into a SQL layer (SQLite locally; schema.sql targets MySQL) and into a pandas DataFrame in parallel.</w:t>
      </w:r>
    </w:p>
    <w:p>
      <w:pPr>
        <w:pStyle w:val="ListParagraph"/>
        <w:numPr>
          <w:ilvl w:val="0"/>
          <w:numId w:val="2"/>
        </w:numPr>
        <w:spacing w:after="80"/>
      </w:pPr>
      <w:r>
        <w:t xml:space="preserve">Three models are trained directly in the notebook and saved as .joblib artifacts, along with their feature lists.</w:t>
      </w:r>
    </w:p>
    <w:p>
      <w:pPr>
        <w:pStyle w:val="ListParagraph"/>
        <w:numPr>
          <w:ilvl w:val="0"/>
          <w:numId w:val="2"/>
        </w:numPr>
        <w:spacing w:after="80"/>
      </w:pPr>
      <w:r>
        <w:t xml:space="preserve">The Streamlit app loads the saved artifacts and the cleaned CSV at startup, and serves predictions and visualizations interactively from sidebar input.</w:t>
      </w:r>
    </w:p>
    <w:p>
      <w:pPr>
        <w:pStyle w:val="ListParagraph"/>
        <w:numPr>
          <w:ilvl w:val="0"/>
          <w:numId w:val="2"/>
        </w:numPr>
        <w:spacing w:after="80"/>
      </w:pPr>
      <w:r>
        <w:t xml:space="preserve">There is no persistence of user-submitted profiles; each session is stateless.</w:t>
      </w:r>
    </w:p>
    <w:p>
      <w:pPr>
        <w:pStyle w:val="Heading1"/>
      </w:pPr>
      <w:r>
        <w:t xml:space="preserve">Future State Process Flow</w:t>
      </w:r>
    </w:p>
    <w:p>
      <w:pPr>
        <w:pStyle w:val="ListParagraph"/>
        <w:numPr>
          <w:ilvl w:val="0"/>
          <w:numId w:val="2"/>
        </w:numPr>
        <w:spacing w:after="80"/>
      </w:pPr>
      <w:r>
        <w:t xml:space="preserve">Add a GenAI advice layer that converts the three numeric risk scores into a natural-language summary, with a rule-based fallback so the app does not depend on an external API key to function.</w:t>
      </w:r>
    </w:p>
    <w:p>
      <w:pPr>
        <w:pStyle w:val="ListParagraph"/>
        <w:numPr>
          <w:ilvl w:val="0"/>
          <w:numId w:val="2"/>
        </w:numPr>
        <w:spacing w:after="80"/>
      </w:pPr>
      <w:r>
        <w:t xml:space="preserve">Optionally persist anonymized user submissions (with consent) to allow the reference population to grow over time rather than remaining fixed at 1,470 historical records.</w:t>
      </w:r>
    </w:p>
    <w:p>
      <w:pPr>
        <w:pStyle w:val="ListParagraph"/>
        <w:numPr>
          <w:ilvl w:val="0"/>
          <w:numId w:val="2"/>
        </w:numPr>
        <w:spacing w:after="80"/>
      </w:pPr>
      <w:r>
        <w:t xml:space="preserve">Add a scheduled retraining job if the underlying dataset is ever refreshed or replaced with a larger or more current source.</w:t>
      </w:r>
    </w:p>
    <w:p>
      <w:pPr>
        <w:pStyle w:val="Heading1"/>
      </w:pPr>
      <w:r>
        <w:t xml:space="preserve">Functional Requirements</w:t>
      </w:r>
    </w:p>
    <w:p>
      <w:pPr>
        <w:pStyle w:val="ListParagraph"/>
        <w:numPr>
          <w:ilvl w:val="0"/>
          <w:numId w:val="2"/>
        </w:numPr>
        <w:spacing w:after="80"/>
      </w:pPr>
      <w:r>
        <w:t xml:space="preserve">The user can input department, job role, education field, marital status, gender, age, education level, job level, tenure, satisfaction scores, and overtime status.</w:t>
      </w:r>
    </w:p>
    <w:p>
      <w:pPr>
        <w:pStyle w:val="ListParagraph"/>
        <w:numPr>
          <w:ilvl w:val="0"/>
          <w:numId w:val="2"/>
        </w:numPr>
        <w:spacing w:after="80"/>
      </w:pPr>
      <w:r>
        <w:t xml:space="preserve">The system returns a predicted monthly income, an attrition risk percentage, and a stagnation risk percentage for the entered profile.</w:t>
      </w:r>
    </w:p>
    <w:p>
      <w:pPr>
        <w:pStyle w:val="ListParagraph"/>
        <w:numPr>
          <w:ilvl w:val="0"/>
          <w:numId w:val="2"/>
        </w:numPr>
        <w:spacing w:after="80"/>
      </w:pPr>
      <w:r>
        <w:t xml:space="preserve">The system visually places the user's profile within the reference dataset using 3D scatter plots and a 3D income surface, with a clearly labeled marker.</w:t>
      </w:r>
    </w:p>
    <w:p>
      <w:pPr>
        <w:pStyle w:val="ListParagraph"/>
        <w:numPr>
          <w:ilvl w:val="0"/>
          <w:numId w:val="2"/>
        </w:numPr>
        <w:spacing w:after="80"/>
      </w:pPr>
      <w:r>
        <w:t xml:space="preserve">The system provides a general dashboard tab with dataset-level visualizations independent of any single user's input.</w:t>
      </w:r>
    </w:p>
    <w:p>
      <w:pPr>
        <w:pStyle w:val="Heading1"/>
      </w:pPr>
      <w:r>
        <w:t xml:space="preserve">Technical Requirements</w:t>
      </w:r>
    </w:p>
    <w:p>
      <w:pPr>
        <w:pStyle w:val="ListParagraph"/>
        <w:numPr>
          <w:ilvl w:val="0"/>
          <w:numId w:val="2"/>
        </w:numPr>
        <w:spacing w:after="80"/>
      </w:pPr>
      <w:r>
        <w:t xml:space="preserve">Models and reference data load once per session via Streamlit's caching decorators, not on every widget interaction.</w:t>
      </w:r>
    </w:p>
    <w:p>
      <w:pPr>
        <w:pStyle w:val="ListParagraph"/>
        <w:numPr>
          <w:ilvl w:val="0"/>
          <w:numId w:val="2"/>
        </w:numPr>
        <w:spacing w:after="80"/>
      </w:pPr>
      <w:r>
        <w:t xml:space="preserve">The stagnation model must exclude years_since_last_promotion and any feature derived from it, to avoid target leakage.</w:t>
      </w:r>
    </w:p>
    <w:p>
      <w:pPr>
        <w:pStyle w:val="ListParagraph"/>
        <w:numPr>
          <w:ilvl w:val="0"/>
          <w:numId w:val="2"/>
        </w:numPr>
        <w:spacing w:after="80"/>
      </w:pPr>
      <w:r>
        <w:t xml:space="preserve">Categorical/numeric feature splitting must use pandas.api.types.is_numeric_dtype rather than a literal dtype comparison, since text columns are not guaranteed to report as the legacy object dtype in current pandas versions.</w:t>
      </w:r>
    </w:p>
    <w:p>
      <w:pPr>
        <w:pStyle w:val="ListParagraph"/>
        <w:numPr>
          <w:ilvl w:val="0"/>
          <w:numId w:val="2"/>
        </w:numPr>
        <w:spacing w:after="80"/>
      </w:pPr>
      <w:r>
        <w:t xml:space="preserve">All Plotly chart elements rendered more than once per page must be given explicit, unique key arguments to avoid duplicate-element errors in Streamlit.</w:t>
      </w:r>
    </w:p>
    <w:p>
      <w:pPr>
        <w:pStyle w:val="Heading1"/>
      </w:pPr>
      <w:r>
        <w:t xml:space="preserve">Assumptions and Considerations</w:t>
      </w:r>
    </w:p>
    <w:p>
      <w:pPr>
        <w:pStyle w:val="ListParagraph"/>
        <w:numPr>
          <w:ilvl w:val="0"/>
          <w:numId w:val="2"/>
        </w:numPr>
        <w:spacing w:after="80"/>
      </w:pPr>
      <w:r>
        <w:t xml:space="preserve">The reference dataset (1,470 records) is treated as representative for benchmarking purposes; it is a well-known public teaching dataset rather than a live, current labor-market feed.</w:t>
      </w:r>
    </w:p>
    <w:p>
      <w:pPr>
        <w:pStyle w:val="ListParagraph"/>
        <w:numPr>
          <w:ilvl w:val="0"/>
          <w:numId w:val="2"/>
        </w:numPr>
        <w:spacing w:after="80"/>
      </w:pPr>
      <w:r>
        <w:t xml:space="preserve">Users provide self-reported profile data; the system does not verify these inputs against any external record.</w:t>
      </w:r>
    </w:p>
    <w:p>
      <w:pPr>
        <w:pStyle w:val="ListParagraph"/>
        <w:numPr>
          <w:ilvl w:val="0"/>
          <w:numId w:val="2"/>
        </w:numPr>
        <w:spacing w:after="80"/>
      </w:pPr>
      <w:r>
        <w:t xml:space="preserve">Model outputs are probabilistic estimates, not guarantees — attrition and stagnation in particular are influenced by real-world factors outside the dataset's columns.</w:t>
      </w:r>
    </w:p>
    <w:p>
      <w:pPr>
        <w:pStyle w:val="Heading1"/>
      </w:pPr>
      <w:r>
        <w:t xml:space="preserve">Risks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Risk</w:t>
            </w:r>
          </w:p>
        </w:tc>
        <w:tc>
          <w:tcPr>
            <w:tcW w:type="dxa" w:w="62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b/>
                <w:bCs/>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 leakage in the stagnation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Explicitly exclude years_since_last_promotion and any derived feature from model inputs; verified by re-running with the leak present and confirming the metric becomes implausibly perfect.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 imbalance in attrition (~16% positive)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class_weight='balanced' / scale_pos_weight; evaluate with ROC-AUC and full classification report rather than accuracy alone.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Library/version drift (e.g., pandas dtype handling, deprecated Streamlit parameters)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the full notebook and app through automated execution and testing rather than relying on code that 'looks correct'; caught and fixed during development.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dataset becoming stale relative to current labor market conditions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Documented as an assumption; flagged as a candidate for the Future State Process Flow.</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00000"/>
      <w:sz w:val="24"/>
      <w:szCs w:val="24"/>
    </w:rPr>
  </w:style>
  <w:style w:type="paragraph" w:styleId="Title">
    <w:name w:val="Title"/>
    <w:basedOn w:val="Normal"/>
    <w:next w:val="Normal"/>
    <w:qFormat/>
    <w:pPr>
      <w:spacing w:after="60"/>
    </w:pPr>
    <w:rPr>
      <w:rFonts w:ascii="Arial" w:cs="Arial" w:eastAsia="Arial" w:hAnsi="Arial"/>
      <w:b/>
      <w:bCs/>
      <w:color w:val="000000"/>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2026-06-18T02:07:54.236Z</dcterms:created>
  <dcterms:modified xsi:type="dcterms:W3CDTF">2026-06-18T02:07:54.266Z</dcterms:modified>
</cp:coreProperties>
</file>

<file path=docProps/custom.xml><?xml version="1.0" encoding="utf-8"?>
<Properties xmlns="http://schemas.openxmlformats.org/officeDocument/2006/custom-properties" xmlns:vt="http://schemas.openxmlformats.org/officeDocument/2006/docPropsVTypes"/>
</file>