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Breast density based segmentation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unet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Segformer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1228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1098" l="-4460" r="120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DeepLabV3+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13049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SwinUnet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