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74B7C6C0" w14:textId="77777777" w:rsidTr="00B6477E">
        <w:tc>
          <w:tcPr>
            <w:tcW w:w="1383" w:type="dxa"/>
          </w:tcPr>
          <w:p w14:paraId="7429EA53" w14:textId="6CE87450" w:rsidR="00497050" w:rsidRPr="00C240C1" w:rsidRDefault="004742E0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5C43CF54" wp14:editId="7E06FB6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70F56A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727B4EA7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F8559A5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39CD0E3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0AA851BE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7654AB1B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93516C8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950BA9F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39143DCE" w14:textId="77777777" w:rsidR="00497050" w:rsidRPr="0060579B" w:rsidRDefault="00497050" w:rsidP="00497050">
      <w:pPr>
        <w:spacing w:after="0"/>
        <w:rPr>
          <w:rFonts w:ascii="Times New Roman" w:hAnsi="Times New Roman"/>
          <w:b/>
          <w:sz w:val="32"/>
          <w:lang w:val="en-US"/>
        </w:rPr>
      </w:pPr>
    </w:p>
    <w:p w14:paraId="5893CBB8" w14:textId="0E674695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</w:t>
      </w:r>
      <w:r w:rsidR="00EA2800">
        <w:rPr>
          <w:rFonts w:ascii="Times New Roman" w:hAnsi="Times New Roman"/>
        </w:rPr>
        <w:t>РК</w:t>
      </w:r>
      <w:r w:rsidRPr="00C240C1">
        <w:rPr>
          <w:rFonts w:ascii="Times New Roman" w:hAnsi="Times New Roman"/>
        </w:rPr>
        <w:t>________________________________________________________________</w:t>
      </w:r>
    </w:p>
    <w:p w14:paraId="38FB416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1A0944BF" w14:textId="37904A9A" w:rsidR="00497050" w:rsidRPr="00C240C1" w:rsidRDefault="00497050" w:rsidP="0049705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</w:t>
      </w:r>
      <w:r w:rsidR="00EA2800">
        <w:rPr>
          <w:rFonts w:ascii="Times New Roman" w:hAnsi="Times New Roman"/>
          <w:iCs/>
        </w:rPr>
        <w:t>РК6</w:t>
      </w:r>
      <w:r w:rsidRPr="00C240C1">
        <w:rPr>
          <w:rFonts w:ascii="Times New Roman" w:hAnsi="Times New Roman"/>
          <w:iCs/>
        </w:rPr>
        <w:t>_______________________________________________________________</w:t>
      </w:r>
    </w:p>
    <w:p w14:paraId="709F0091" w14:textId="77777777" w:rsidR="00497050" w:rsidRPr="00C240C1" w:rsidRDefault="00497050" w:rsidP="00497050">
      <w:pPr>
        <w:spacing w:after="0"/>
        <w:rPr>
          <w:rFonts w:ascii="Times New Roman" w:hAnsi="Times New Roman"/>
          <w:i/>
        </w:rPr>
      </w:pPr>
    </w:p>
    <w:p w14:paraId="1EE5A8D3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6B8A5ABA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35C774A0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3FD1FD0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75E6079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4BEB96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73DA594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1AA0355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0F2A1834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CEF4A12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2F983CE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9426BED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243320C4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87CC57C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45B10E6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3483200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25714BE5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6795A60" w14:textId="111B61B6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</w:t>
      </w:r>
      <w:r w:rsidR="0060579B" w:rsidRPr="0060579B">
        <w:rPr>
          <w:rFonts w:ascii="Times New Roman" w:hAnsi="Times New Roman"/>
          <w:u w:val="single"/>
        </w:rPr>
        <w:t>РК6-54Б_____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="00EA2800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  <w:b/>
        </w:rPr>
        <w:t xml:space="preserve">_________________ </w:t>
      </w:r>
      <w:r w:rsidR="0060579B" w:rsidRPr="0060579B">
        <w:rPr>
          <w:rFonts w:ascii="Times New Roman" w:hAnsi="Times New Roman"/>
          <w:b/>
          <w:u w:val="single"/>
        </w:rPr>
        <w:t>Ледащев В. В._</w:t>
      </w:r>
      <w:r w:rsidRPr="00C240C1">
        <w:rPr>
          <w:rFonts w:ascii="Times New Roman" w:hAnsi="Times New Roman"/>
          <w:b/>
        </w:rPr>
        <w:t xml:space="preserve"> </w:t>
      </w:r>
    </w:p>
    <w:p w14:paraId="788CC19B" w14:textId="70192A32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</w:t>
      </w:r>
      <w:r w:rsidR="008F2826" w:rsidRPr="00C240C1">
        <w:rPr>
          <w:rFonts w:ascii="Times New Roman" w:hAnsi="Times New Roman"/>
          <w:sz w:val="18"/>
          <w:szCs w:val="18"/>
        </w:rPr>
        <w:t xml:space="preserve">  (</w:t>
      </w:r>
      <w:r w:rsidRPr="00C240C1">
        <w:rPr>
          <w:rFonts w:ascii="Times New Roman" w:hAnsi="Times New Roman"/>
          <w:sz w:val="18"/>
          <w:szCs w:val="18"/>
        </w:rPr>
        <w:t xml:space="preserve">Подпись, дата)                             (И.О.Фамилия)            </w:t>
      </w:r>
    </w:p>
    <w:p w14:paraId="4AEC420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64AD136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5ECD431B" w14:textId="3A880DBD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</w:t>
      </w:r>
      <w:r w:rsidR="008E78C6" w:rsidRPr="008E78C6">
        <w:t xml:space="preserve"> </w:t>
      </w:r>
      <w:r w:rsidR="008E78C6" w:rsidRPr="008E78C6">
        <w:rPr>
          <w:rFonts w:ascii="Times New Roman" w:hAnsi="Times New Roman"/>
          <w:b/>
          <w:u w:val="single"/>
        </w:rPr>
        <w:t>Увайсова А. С._</w:t>
      </w:r>
    </w:p>
    <w:p w14:paraId="03945EF8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6E0C02B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0444CB19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5E301FB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73DEB6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D7C972D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FC05B36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2177F37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1C5108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632254B" w14:textId="77777777" w:rsidR="008E78C6" w:rsidRPr="00C240C1" w:rsidRDefault="008E78C6" w:rsidP="00D843FC">
      <w:pPr>
        <w:spacing w:after="0"/>
        <w:rPr>
          <w:rFonts w:ascii="Times New Roman" w:hAnsi="Times New Roman"/>
          <w:i/>
        </w:rPr>
      </w:pPr>
    </w:p>
    <w:p w14:paraId="2F6FAC84" w14:textId="1CCD708F" w:rsidR="008E78C6" w:rsidRPr="00C240C1" w:rsidRDefault="00497050" w:rsidP="008E78C6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44671E">
        <w:rPr>
          <w:rFonts w:ascii="Times New Roman" w:hAnsi="Times New Roman"/>
          <w:i/>
          <w:sz w:val="28"/>
        </w:rPr>
        <w:t>21</w:t>
      </w:r>
      <w:r w:rsidR="00C14ECF">
        <w:rPr>
          <w:rFonts w:ascii="Times New Roman" w:hAnsi="Times New Roman"/>
          <w:i/>
          <w:sz w:val="28"/>
        </w:rPr>
        <w:t xml:space="preserve"> </w:t>
      </w:r>
      <w:r w:rsidRPr="00C240C1">
        <w:rPr>
          <w:rFonts w:ascii="Times New Roman" w:hAnsi="Times New Roman"/>
          <w:i/>
          <w:sz w:val="28"/>
        </w:rPr>
        <w:t>г.</w:t>
      </w:r>
    </w:p>
    <w:p w14:paraId="01EA3663" w14:textId="77777777" w:rsidR="001F332B" w:rsidRDefault="001F332B" w:rsidP="00497050">
      <w:pPr>
        <w:spacing w:after="0"/>
        <w:jc w:val="right"/>
        <w:rPr>
          <w:rFonts w:ascii="Times New Roman" w:hAnsi="Times New Roman"/>
          <w:b/>
        </w:rPr>
      </w:pPr>
    </w:p>
    <w:p w14:paraId="11351683" w14:textId="77777777" w:rsidR="007A6047" w:rsidRPr="00C240C1" w:rsidRDefault="007A6047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3CAD48F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ED48D4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1B3DF34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32AAD3F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5E939203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5E5555A7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AC3DC56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16E87B9A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FDA8ACD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2E0BBBBB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132DC616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5E14E29A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62461904" w14:textId="77777777" w:rsidR="00497050" w:rsidRPr="00C240C1" w:rsidRDefault="00497050" w:rsidP="00497050">
      <w:pPr>
        <w:pStyle w:val="Normal1"/>
        <w:widowControl/>
        <w:rPr>
          <w:snapToGrid/>
          <w:sz w:val="14"/>
        </w:rPr>
      </w:pPr>
    </w:p>
    <w:p w14:paraId="363A9DF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1CA31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0504FF">
        <w:rPr>
          <w:rFonts w:ascii="Times New Roman" w:hAnsi="Times New Roman"/>
          <w:b/>
          <w:sz w:val="32"/>
        </w:rPr>
        <w:t>й работы</w:t>
      </w:r>
    </w:p>
    <w:p w14:paraId="44DB792A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32C407AB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</w:t>
      </w:r>
      <w:r w:rsidR="0060579B" w:rsidRPr="00065967">
        <w:rPr>
          <w:rFonts w:ascii="Times New Roman" w:hAnsi="Times New Roman"/>
          <w:u w:val="single"/>
        </w:rPr>
        <w:t>Разработка информационных систем</w:t>
      </w:r>
      <w:r w:rsidRPr="00C240C1">
        <w:rPr>
          <w:rFonts w:ascii="Times New Roman" w:hAnsi="Times New Roman"/>
        </w:rPr>
        <w:t>_______________________________</w:t>
      </w:r>
      <w:r w:rsidR="00065967">
        <w:rPr>
          <w:rFonts w:ascii="Times New Roman" w:hAnsi="Times New Roman"/>
        </w:rPr>
        <w:t>_</w:t>
      </w:r>
    </w:p>
    <w:p w14:paraId="2566F993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7A8136B1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</w:t>
      </w:r>
      <w:r w:rsidR="00065967" w:rsidRPr="00065967">
        <w:rPr>
          <w:rFonts w:ascii="Times New Roman" w:hAnsi="Times New Roman"/>
          <w:u w:val="single"/>
        </w:rPr>
        <w:t xml:space="preserve"> </w:t>
      </w:r>
      <w:r w:rsidR="00065967" w:rsidRPr="0060579B">
        <w:rPr>
          <w:rFonts w:ascii="Times New Roman" w:hAnsi="Times New Roman"/>
          <w:u w:val="single"/>
        </w:rPr>
        <w:t>РК6-54Б</w:t>
      </w:r>
      <w:r w:rsidR="00065967">
        <w:rPr>
          <w:rFonts w:ascii="Times New Roman" w:hAnsi="Times New Roman"/>
        </w:rPr>
        <w:t>_____</w:t>
      </w:r>
    </w:p>
    <w:p w14:paraId="4A1C30A4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3682E5A9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</w:t>
      </w:r>
      <w:r w:rsidR="00065967">
        <w:rPr>
          <w:rFonts w:ascii="Times New Roman" w:hAnsi="Times New Roman"/>
        </w:rPr>
        <w:t>______________</w:t>
      </w:r>
      <w:r w:rsidR="00065967" w:rsidRPr="00065967">
        <w:rPr>
          <w:rFonts w:ascii="Times New Roman" w:hAnsi="Times New Roman"/>
          <w:u w:val="single"/>
        </w:rPr>
        <w:t>Ледащев Владислав Владимирович</w:t>
      </w:r>
      <w:r w:rsidRPr="00C240C1">
        <w:rPr>
          <w:rFonts w:ascii="Times New Roman" w:hAnsi="Times New Roman"/>
        </w:rPr>
        <w:t>____________________________</w:t>
      </w:r>
    </w:p>
    <w:p w14:paraId="56B1555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6C22E4D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11B29CF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0504FF">
        <w:rPr>
          <w:rFonts w:ascii="Times New Roman" w:hAnsi="Times New Roman"/>
        </w:rPr>
        <w:t xml:space="preserve">й работы  </w:t>
      </w:r>
      <w:r w:rsidRPr="00C240C1">
        <w:rPr>
          <w:rFonts w:ascii="Times New Roman" w:hAnsi="Times New Roman"/>
        </w:rPr>
        <w:t>___________________________________________________________</w:t>
      </w:r>
    </w:p>
    <w:p w14:paraId="0C3DAAC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34CE048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E8FFC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54D54A2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0504FF"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1589B9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F935C0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333E6BB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7CB6DF8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>:  25% к ___ нед., 50% к ___ нед., 75% к __ нед., 100% к ___ нед.</w:t>
      </w:r>
    </w:p>
    <w:p w14:paraId="0EAB64DE" w14:textId="77777777" w:rsidR="00497050" w:rsidRPr="00C240C1" w:rsidRDefault="00497050" w:rsidP="00497050">
      <w:pPr>
        <w:pStyle w:val="BodyText2"/>
        <w:spacing w:after="0" w:line="240" w:lineRule="auto"/>
        <w:rPr>
          <w:rFonts w:ascii="Times New Roman" w:hAnsi="Times New Roman"/>
          <w:sz w:val="18"/>
        </w:rPr>
      </w:pPr>
    </w:p>
    <w:p w14:paraId="60494C1F" w14:textId="77777777" w:rsidR="00497050" w:rsidRPr="00C240C1" w:rsidRDefault="000504FF" w:rsidP="00497050">
      <w:pPr>
        <w:pStyle w:val="BodyText3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497050"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_____________________________________</w:t>
      </w:r>
      <w:r w:rsidR="00497050" w:rsidRPr="00C240C1">
        <w:rPr>
          <w:rFonts w:ascii="Times New Roman" w:hAnsi="Times New Roman"/>
        </w:rPr>
        <w:t>____________________________________________________________</w:t>
      </w:r>
    </w:p>
    <w:p w14:paraId="76FA394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874F1F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974B84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DCF34C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283865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1F0831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85E739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7A85BED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77F6835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1A510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7A3C6C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0D611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9535E7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E5AE4C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____________ 20__ г.</w:t>
      </w:r>
    </w:p>
    <w:p w14:paraId="100763F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06929AA7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 w:rsidR="000504FF"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 w:rsidR="000504FF"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14:paraId="4143BAAE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5E5D8006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14:paraId="440545B7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195047A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37D9F17E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lastRenderedPageBreak/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3F12331C" w14:textId="77777777" w:rsidR="00497050" w:rsidRDefault="00497050" w:rsidP="00947E1C">
      <w:pPr>
        <w:spacing w:after="0"/>
        <w:jc w:val="both"/>
        <w:rPr>
          <w:rFonts w:ascii="Times New Roman" w:hAnsi="Times New Roman"/>
        </w:rPr>
      </w:pPr>
    </w:p>
    <w:p w14:paraId="383F85D3" w14:textId="77777777" w:rsidR="00B3424C" w:rsidRDefault="00B3424C" w:rsidP="00947E1C">
      <w:pPr>
        <w:spacing w:after="0"/>
        <w:jc w:val="both"/>
        <w:rPr>
          <w:rFonts w:ascii="Times New Roman" w:hAnsi="Times New Roman"/>
        </w:rPr>
      </w:pPr>
    </w:p>
    <w:p w14:paraId="5D477ACA" w14:textId="49CBDE1B" w:rsidR="00BA6A38" w:rsidRDefault="00BA6A38">
      <w:pPr>
        <w:rPr>
          <w:lang w:eastAsia="ru-RU"/>
        </w:rPr>
      </w:pPr>
      <w:bookmarkStart w:id="0" w:name="_Toc1"/>
      <w:bookmarkStart w:id="1" w:name="_Toc85479770"/>
    </w:p>
    <w:sdt>
      <w:sdtPr>
        <w:rPr>
          <w:rFonts w:ascii="Calibri" w:eastAsia="Calibri" w:hAnsi="Calibri"/>
          <w:b w:val="0"/>
          <w:bCs w:val="0"/>
          <w:kern w:val="0"/>
          <w:sz w:val="22"/>
          <w:szCs w:val="22"/>
        </w:rPr>
        <w:id w:val="-1801531525"/>
        <w:docPartObj>
          <w:docPartGallery w:val="Table of Contents"/>
          <w:docPartUnique/>
        </w:docPartObj>
      </w:sdtPr>
      <w:sdtEndPr>
        <w:rPr>
          <w:rFonts w:ascii="XO Tahion" w:hAnsi="XO Tahion"/>
          <w:sz w:val="24"/>
        </w:rPr>
      </w:sdtEndPr>
      <w:sdtContent>
        <w:p w14:paraId="4F35648D" w14:textId="75FEE9D2" w:rsidR="00407AD1" w:rsidRPr="00A10E09" w:rsidRDefault="00407AD1">
          <w:pPr>
            <w:pStyle w:val="TOCHeading"/>
            <w:rPr>
              <w:rFonts w:ascii="XO Oriel" w:hAnsi="XO Oriel"/>
            </w:rPr>
          </w:pPr>
          <w:r w:rsidRPr="00A10E09">
            <w:rPr>
              <w:rFonts w:ascii="XO Oriel" w:hAnsi="XO Oriel"/>
            </w:rPr>
            <w:t>Оглавление</w:t>
          </w:r>
        </w:p>
        <w:p w14:paraId="68F3D5C5" w14:textId="5737FBBE" w:rsidR="004B6D6D" w:rsidRDefault="00407AD1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r w:rsidRPr="00A10E09">
            <w:rPr>
              <w:rFonts w:ascii="XO Oriel" w:hAnsi="XO Oriel"/>
            </w:rPr>
            <w:fldChar w:fldCharType="begin"/>
          </w:r>
          <w:r w:rsidRPr="00A10E09">
            <w:rPr>
              <w:rFonts w:ascii="XO Oriel" w:hAnsi="XO Oriel"/>
            </w:rPr>
            <w:instrText xml:space="preserve"> TOC \o "1-3" \h \z \u </w:instrText>
          </w:r>
          <w:r w:rsidRPr="00A10E09">
            <w:rPr>
              <w:rFonts w:ascii="XO Oriel" w:hAnsi="XO Oriel"/>
            </w:rPr>
            <w:fldChar w:fldCharType="separate"/>
          </w:r>
          <w:hyperlink w:anchor="_Toc89120938" w:history="1">
            <w:r w:rsidR="004B6D6D" w:rsidRPr="0078530E">
              <w:rPr>
                <w:rStyle w:val="Hyperlink"/>
                <w:rFonts w:eastAsia="Arial Unicode MS"/>
                <w:noProof/>
              </w:rPr>
              <w:t>Аннотация</w:t>
            </w:r>
            <w:r w:rsidR="004B6D6D">
              <w:rPr>
                <w:noProof/>
                <w:webHidden/>
              </w:rPr>
              <w:tab/>
            </w:r>
            <w:r w:rsidR="004B6D6D">
              <w:rPr>
                <w:noProof/>
                <w:webHidden/>
              </w:rPr>
              <w:fldChar w:fldCharType="begin"/>
            </w:r>
            <w:r w:rsidR="004B6D6D">
              <w:rPr>
                <w:noProof/>
                <w:webHidden/>
              </w:rPr>
              <w:instrText xml:space="preserve"> PAGEREF _Toc89120938 \h </w:instrText>
            </w:r>
            <w:r w:rsidR="004B6D6D">
              <w:rPr>
                <w:noProof/>
                <w:webHidden/>
              </w:rPr>
            </w:r>
            <w:r w:rsidR="004B6D6D">
              <w:rPr>
                <w:noProof/>
                <w:webHidden/>
              </w:rPr>
              <w:fldChar w:fldCharType="separate"/>
            </w:r>
            <w:r w:rsidR="004B6D6D">
              <w:rPr>
                <w:noProof/>
                <w:webHidden/>
              </w:rPr>
              <w:t>4</w:t>
            </w:r>
            <w:r w:rsidR="004B6D6D">
              <w:rPr>
                <w:noProof/>
                <w:webHidden/>
              </w:rPr>
              <w:fldChar w:fldCharType="end"/>
            </w:r>
          </w:hyperlink>
        </w:p>
        <w:p w14:paraId="6D5CE6FE" w14:textId="4DDB1E39" w:rsidR="004B6D6D" w:rsidRDefault="004B6D6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39" w:history="1">
            <w:r w:rsidRPr="0078530E">
              <w:rPr>
                <w:rStyle w:val="Hyperlink"/>
                <w:rFonts w:eastAsia="Arial Unicode MS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84DA" w14:textId="5419160B" w:rsidR="004B6D6D" w:rsidRDefault="004B6D6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40" w:history="1">
            <w:r w:rsidRPr="0078530E">
              <w:rPr>
                <w:rStyle w:val="Hyperlink"/>
                <w:rFonts w:eastAsia="Arial Unicode MS"/>
                <w:noProof/>
              </w:rPr>
              <w:t>Определение конченых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6C4D" w14:textId="5150D422" w:rsidR="004B6D6D" w:rsidRDefault="004B6D6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41" w:history="1">
            <w:r w:rsidRPr="0078530E">
              <w:rPr>
                <w:rStyle w:val="Hyperlink"/>
                <w:rFonts w:eastAsia="Arial Unicode MS"/>
                <w:noProof/>
              </w:rPr>
              <w:t>Разработка UML 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75EE" w14:textId="770CB6EB" w:rsidR="004B6D6D" w:rsidRDefault="004B6D6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42" w:history="1">
            <w:r w:rsidRPr="0078530E">
              <w:rPr>
                <w:rStyle w:val="Hyperlink"/>
                <w:rFonts w:eastAsia="Arial Unicode MS"/>
                <w:noProof/>
              </w:rPr>
              <w:t>Вариант использования “Главное меню”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E886" w14:textId="3ECF02A0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43" w:history="1">
            <w:r w:rsidRPr="0078530E">
              <w:rPr>
                <w:rStyle w:val="Hyperlink"/>
                <w:rFonts w:ascii="XO Oriel" w:hAnsi="XO Oriel"/>
                <w:noProof/>
              </w:rPr>
              <w:t>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5E4F" w14:textId="28C5A213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44" w:history="1">
            <w:r w:rsidRPr="0078530E">
              <w:rPr>
                <w:rStyle w:val="Hyperlink"/>
                <w:rFonts w:ascii="XO Oriel" w:hAnsi="XO Oriel"/>
                <w:noProof/>
                <w:lang w:val="en-US"/>
              </w:rPr>
              <w:t>BPMN</w:t>
            </w:r>
            <w:r w:rsidRPr="0078530E">
              <w:rPr>
                <w:rStyle w:val="Hyperlink"/>
                <w:rFonts w:ascii="XO Oriel" w:hAnsi="XO Oriel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B978" w14:textId="0397753C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45" w:history="1">
            <w:r w:rsidRPr="0078530E">
              <w:rPr>
                <w:rStyle w:val="Hyperlink"/>
                <w:rFonts w:ascii="XO Oriel" w:eastAsia="Arial Unicode MS" w:hAnsi="XO Oriel" w:cs="Arial Unicode MS"/>
                <w:noProof/>
              </w:rPr>
              <w:t>Требования к шаблонам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EFFC" w14:textId="2E6C231F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46" w:history="1">
            <w:r w:rsidRPr="0078530E">
              <w:rPr>
                <w:rStyle w:val="Hyperlink"/>
                <w:rFonts w:ascii="XO Oriel" w:eastAsia="Arial Unicode MS" w:hAnsi="XO Oriel" w:cs="Arial Unicode MS"/>
                <w:noProof/>
              </w:rPr>
              <w:t>Программная архитектура реализации варианта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63A6" w14:textId="39CE61D7" w:rsidR="004B6D6D" w:rsidRDefault="004B6D6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47" w:history="1">
            <w:r w:rsidRPr="0078530E">
              <w:rPr>
                <w:rStyle w:val="Hyperlink"/>
                <w:rFonts w:eastAsia="Arial Unicode MS"/>
                <w:noProof/>
              </w:rPr>
              <w:t>Вариант использования “Работа с запросами”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AD9F" w14:textId="3B5F2403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48" w:history="1">
            <w:r w:rsidRPr="0078530E">
              <w:rPr>
                <w:rStyle w:val="Hyperlink"/>
                <w:rFonts w:ascii="XO Oriel" w:eastAsia="Arial Unicode MS" w:hAnsi="XO Oriel" w:cs="Arial Unicode MS"/>
                <w:noProof/>
              </w:rPr>
              <w:t>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9031" w14:textId="7E83401A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49" w:history="1">
            <w:r w:rsidRPr="0078530E">
              <w:rPr>
                <w:rStyle w:val="Hyperlink"/>
                <w:rFonts w:ascii="XO Oriel" w:eastAsia="Arial Unicode MS" w:hAnsi="XO Oriel" w:cs="Arial Unicode MS"/>
                <w:noProof/>
                <w:lang w:val="en-US"/>
              </w:rPr>
              <w:t>BPMN</w:t>
            </w:r>
            <w:r w:rsidRPr="0078530E">
              <w:rPr>
                <w:rStyle w:val="Hyperlink"/>
                <w:rFonts w:ascii="XO Oriel" w:eastAsia="Arial Unicode MS" w:hAnsi="XO Oriel" w:cs="Arial Unicode MS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8311" w14:textId="3A48BB7A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50" w:history="1">
            <w:r w:rsidRPr="0078530E">
              <w:rPr>
                <w:rStyle w:val="Hyperlink"/>
                <w:rFonts w:ascii="XO Oriel" w:eastAsia="Arial Unicode MS" w:hAnsi="XO Oriel" w:cs="Arial Unicode MS"/>
                <w:noProof/>
              </w:rPr>
              <w:t>Требования к шаблонам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DFCB" w14:textId="0A66F811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51" w:history="1">
            <w:r w:rsidRPr="0078530E">
              <w:rPr>
                <w:rStyle w:val="Hyperlink"/>
                <w:rFonts w:ascii="XO Oriel" w:eastAsia="Arial Unicode MS" w:hAnsi="XO Oriel" w:cs="Arial Unicode MS"/>
                <w:noProof/>
              </w:rPr>
              <w:t>Программная архитектура реализации варианта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468F" w14:textId="7C514B5D" w:rsidR="004B6D6D" w:rsidRDefault="004B6D6D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52" w:history="1">
            <w:r w:rsidRPr="0078530E">
              <w:rPr>
                <w:rStyle w:val="Hyperlink"/>
                <w:rFonts w:eastAsia="Arial Unicode MS"/>
                <w:noProof/>
              </w:rPr>
              <w:t>Вариант использования “Запросы”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D7A8" w14:textId="1A3499D5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53" w:history="1">
            <w:r w:rsidRPr="0078530E">
              <w:rPr>
                <w:rStyle w:val="Hyperlink"/>
                <w:rFonts w:ascii="XO Oriel" w:eastAsia="Arial Unicode MS" w:hAnsi="XO Oriel" w:cs="Arial Unicode MS"/>
                <w:noProof/>
              </w:rPr>
              <w:t>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1D9A" w14:textId="7D01314C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54" w:history="1">
            <w:r w:rsidRPr="0078530E">
              <w:rPr>
                <w:rStyle w:val="Hyperlink"/>
                <w:rFonts w:ascii="XO Oriel" w:eastAsia="Arial Unicode MS" w:hAnsi="XO Oriel" w:cs="Arial Unicode MS"/>
                <w:noProof/>
                <w:lang w:val="en-US"/>
              </w:rPr>
              <w:t>BPMN</w:t>
            </w:r>
            <w:r w:rsidRPr="0078530E">
              <w:rPr>
                <w:rStyle w:val="Hyperlink"/>
                <w:rFonts w:ascii="XO Oriel" w:eastAsia="Arial Unicode MS" w:hAnsi="XO Oriel" w:cs="Arial Unicode MS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610F" w14:textId="7C8D1C52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55" w:history="1">
            <w:r w:rsidRPr="0078530E">
              <w:rPr>
                <w:rStyle w:val="Hyperlink"/>
                <w:rFonts w:ascii="XO Oriel" w:eastAsia="Arial Unicode MS" w:hAnsi="XO Oriel" w:cs="Arial Unicode MS"/>
                <w:noProof/>
              </w:rPr>
              <w:t>Требования к шаблонам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3432" w14:textId="1E33FCE3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56" w:history="1">
            <w:r w:rsidRPr="0078530E">
              <w:rPr>
                <w:rStyle w:val="Hyperlink"/>
                <w:rFonts w:ascii="XO Oriel" w:eastAsia="Arial Unicode MS" w:hAnsi="XO Oriel" w:cs="Arial Unicode MS"/>
                <w:noProof/>
              </w:rPr>
              <w:t>Программная архитектура реализации варианта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4166" w14:textId="5E94C5EC" w:rsidR="004B6D6D" w:rsidRDefault="004B6D6D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Cs w:val="24"/>
              <w:lang w:val="en-RU" w:eastAsia="en-GB"/>
            </w:rPr>
          </w:pPr>
          <w:hyperlink w:anchor="_Toc8912095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51AF" w14:textId="69DED1B9" w:rsidR="00407AD1" w:rsidRDefault="00407AD1">
          <w:r w:rsidRPr="00A10E09">
            <w:rPr>
              <w:rFonts w:ascii="XO Oriel" w:hAnsi="XO Oriel"/>
              <w:b/>
              <w:bCs/>
            </w:rPr>
            <w:fldChar w:fldCharType="end"/>
          </w:r>
        </w:p>
      </w:sdtContent>
    </w:sdt>
    <w:p w14:paraId="2D1484FB" w14:textId="77777777" w:rsidR="00407AD1" w:rsidRDefault="00407AD1"/>
    <w:p w14:paraId="5ECDBEC9" w14:textId="77777777" w:rsidR="008E78C6" w:rsidRDefault="008E78C6" w:rsidP="00BA6A38">
      <w:pPr>
        <w:rPr>
          <w:lang w:eastAsia="ru-RU"/>
        </w:rPr>
        <w:sectPr w:rsidR="008E78C6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1A3E8E5F" w14:textId="6F605C9C" w:rsidR="00BA6A38" w:rsidRDefault="00BA6A38" w:rsidP="00BA6A38">
      <w:pPr>
        <w:rPr>
          <w:lang w:eastAsia="ru-RU"/>
        </w:rPr>
      </w:pPr>
    </w:p>
    <w:p w14:paraId="6CE89712" w14:textId="77777777" w:rsidR="00C44CBB" w:rsidRDefault="00C44CBB" w:rsidP="00C44CBB">
      <w:pPr>
        <w:pStyle w:val="Heading1"/>
        <w:rPr>
          <w:rFonts w:eastAsia="Arial Unicode MS"/>
        </w:rPr>
      </w:pPr>
      <w:bookmarkStart w:id="2" w:name="_Toc85646818"/>
      <w:bookmarkStart w:id="3" w:name="_Toc89120938"/>
      <w:r>
        <w:rPr>
          <w:rFonts w:eastAsia="Arial Unicode MS"/>
        </w:rPr>
        <w:t>Аннотация</w:t>
      </w:r>
      <w:bookmarkEnd w:id="2"/>
      <w:bookmarkEnd w:id="3"/>
    </w:p>
    <w:p w14:paraId="31F86F19" w14:textId="77777777" w:rsidR="00C44CBB" w:rsidRPr="008E78C6" w:rsidRDefault="00C44CBB" w:rsidP="00A10E09">
      <w:pPr>
        <w:ind w:firstLine="709"/>
        <w:jc w:val="both"/>
        <w:rPr>
          <w:lang w:eastAsia="ru-RU"/>
        </w:rPr>
      </w:pPr>
      <w:r w:rsidRPr="008E78C6">
        <w:rPr>
          <w:lang w:eastAsia="ru-RU"/>
        </w:rPr>
        <w:t>Курсовой проект посвящается разработке информационной системы для отдела кадров. Проект включает в себя реализацию параметризованных запросов через интерфейс пользователя, авторизацию пользователей, реализацию основного бизнес-процесса и работу с хранимыми процедурами.</w:t>
      </w:r>
    </w:p>
    <w:p w14:paraId="22CAD8BE" w14:textId="77777777" w:rsidR="00C44CBB" w:rsidRPr="008E78C6" w:rsidRDefault="00C44CBB" w:rsidP="00A10E09">
      <w:pPr>
        <w:ind w:firstLine="709"/>
        <w:jc w:val="both"/>
        <w:rPr>
          <w:lang w:eastAsia="ru-RU"/>
        </w:rPr>
      </w:pPr>
      <w:r w:rsidRPr="008E78C6">
        <w:rPr>
          <w:lang w:eastAsia="ru-RU"/>
        </w:rPr>
        <w:t xml:space="preserve">Для пользователя информационной системы составлены варианты её использования. Представлены сценарии, </w:t>
      </w:r>
      <w:r w:rsidRPr="008E78C6">
        <w:rPr>
          <w:lang w:val="en-US" w:eastAsia="ru-RU"/>
        </w:rPr>
        <w:t>BPMN</w:t>
      </w:r>
      <w:r w:rsidRPr="008E78C6">
        <w:rPr>
          <w:lang w:eastAsia="ru-RU"/>
        </w:rPr>
        <w:t>-диаграммы, требования к шаблонам и программная архитектура реализации варианта использования. Предусмотрены следующие варианты использования:</w:t>
      </w:r>
    </w:p>
    <w:p w14:paraId="5AE9AF83" w14:textId="77777777" w:rsidR="00C44CBB" w:rsidRPr="008E78C6" w:rsidRDefault="00C44CBB" w:rsidP="00A10E09">
      <w:pPr>
        <w:numPr>
          <w:ilvl w:val="0"/>
          <w:numId w:val="43"/>
        </w:numPr>
        <w:jc w:val="both"/>
        <w:rPr>
          <w:lang w:eastAsia="ru-RU"/>
        </w:rPr>
      </w:pPr>
      <w:r w:rsidRPr="008E78C6">
        <w:rPr>
          <w:lang w:eastAsia="ru-RU"/>
        </w:rPr>
        <w:t>Главное меню</w:t>
      </w:r>
    </w:p>
    <w:p w14:paraId="51FF2129" w14:textId="77777777" w:rsidR="00C44CBB" w:rsidRPr="008E78C6" w:rsidRDefault="00C44CBB" w:rsidP="00A10E09">
      <w:pPr>
        <w:numPr>
          <w:ilvl w:val="0"/>
          <w:numId w:val="43"/>
        </w:numPr>
        <w:jc w:val="both"/>
        <w:rPr>
          <w:lang w:eastAsia="ru-RU"/>
        </w:rPr>
      </w:pPr>
      <w:r w:rsidRPr="008E78C6">
        <w:rPr>
          <w:lang w:eastAsia="ru-RU"/>
        </w:rPr>
        <w:t>Работа с запросами</w:t>
      </w:r>
    </w:p>
    <w:p w14:paraId="43A8034D" w14:textId="77777777" w:rsidR="00C44CBB" w:rsidRPr="008E78C6" w:rsidRDefault="00C44CBB" w:rsidP="00A10E09">
      <w:pPr>
        <w:numPr>
          <w:ilvl w:val="0"/>
          <w:numId w:val="43"/>
        </w:numPr>
        <w:jc w:val="both"/>
        <w:rPr>
          <w:lang w:eastAsia="ru-RU"/>
        </w:rPr>
      </w:pPr>
      <w:r w:rsidRPr="008E78C6">
        <w:rPr>
          <w:lang w:eastAsia="ru-RU"/>
        </w:rPr>
        <w:t>Работа с отчётами</w:t>
      </w:r>
    </w:p>
    <w:p w14:paraId="1F937FE9" w14:textId="77777777" w:rsidR="00C44CBB" w:rsidRPr="008E78C6" w:rsidRDefault="00C44CBB" w:rsidP="00A10E09">
      <w:pPr>
        <w:numPr>
          <w:ilvl w:val="0"/>
          <w:numId w:val="43"/>
        </w:numPr>
        <w:jc w:val="both"/>
        <w:rPr>
          <w:lang w:eastAsia="ru-RU"/>
        </w:rPr>
      </w:pPr>
      <w:r w:rsidRPr="008E78C6">
        <w:rPr>
          <w:lang w:eastAsia="ru-RU"/>
        </w:rPr>
        <w:t>Авторизация</w:t>
      </w:r>
    </w:p>
    <w:p w14:paraId="789EC670" w14:textId="77777777" w:rsidR="00C44CBB" w:rsidRPr="008E78C6" w:rsidRDefault="00C44CBB" w:rsidP="00A10E09">
      <w:pPr>
        <w:numPr>
          <w:ilvl w:val="0"/>
          <w:numId w:val="43"/>
        </w:numPr>
        <w:jc w:val="both"/>
        <w:rPr>
          <w:lang w:eastAsia="ru-RU"/>
        </w:rPr>
      </w:pPr>
      <w:r w:rsidRPr="008E78C6">
        <w:rPr>
          <w:lang w:eastAsia="ru-RU"/>
        </w:rPr>
        <w:t>Основной бизнес-процесс</w:t>
      </w:r>
    </w:p>
    <w:p w14:paraId="7E2FAABF" w14:textId="77777777" w:rsidR="00C44CBB" w:rsidRPr="00BA6A38" w:rsidRDefault="00C44CBB" w:rsidP="00BA6A38">
      <w:pPr>
        <w:rPr>
          <w:lang w:eastAsia="ru-RU"/>
        </w:rPr>
      </w:pPr>
    </w:p>
    <w:p w14:paraId="05B66F88" w14:textId="77777777" w:rsidR="00B3424C" w:rsidRPr="00B3424C" w:rsidRDefault="00B3424C" w:rsidP="00B3424C">
      <w:pPr>
        <w:rPr>
          <w:lang w:eastAsia="ru-RU"/>
        </w:rPr>
      </w:pPr>
    </w:p>
    <w:p w14:paraId="42E1578C" w14:textId="571CBFBF" w:rsidR="00B3424C" w:rsidRDefault="00B3424C" w:rsidP="00B3424C">
      <w:pPr>
        <w:pStyle w:val="Heading1"/>
        <w:rPr>
          <w:rFonts w:eastAsia="Arial Unicode MS"/>
        </w:rPr>
      </w:pPr>
      <w:bookmarkStart w:id="4" w:name="_Toc85646819"/>
      <w:bookmarkStart w:id="5" w:name="_Toc89120939"/>
      <w:r>
        <w:rPr>
          <w:rFonts w:eastAsia="Arial Unicode MS"/>
        </w:rPr>
        <w:t>Задание</w:t>
      </w:r>
      <w:bookmarkEnd w:id="0"/>
      <w:bookmarkEnd w:id="1"/>
      <w:bookmarkEnd w:id="4"/>
      <w:bookmarkEnd w:id="5"/>
    </w:p>
    <w:p w14:paraId="6B11F142" w14:textId="77777777" w:rsidR="008E78C6" w:rsidRDefault="008E78C6" w:rsidP="00B3424C">
      <w:pPr>
        <w:pStyle w:val="Body"/>
        <w:rPr>
          <w:rFonts w:asciiTheme="minorHAnsi" w:hAnsiTheme="minorHAnsi"/>
        </w:rPr>
      </w:pPr>
    </w:p>
    <w:p w14:paraId="59E876F7" w14:textId="3A0E67D0" w:rsidR="00B3424C" w:rsidRDefault="00A10E09" w:rsidP="00A10E09">
      <w:pPr>
        <w:jc w:val="both"/>
      </w:pPr>
      <w:r>
        <w:t>Разработать информационную систему для работы на складе в магазине. Её функционал должен включать в себя главное меню для перехода к основным пунктам, которыми являются вывод таблиц базы данных в пользовательский интерфейс, редактирование таблиц через браузер и создание отчётов на основе имеющихся данных.</w:t>
      </w:r>
    </w:p>
    <w:p w14:paraId="55B16DA1" w14:textId="77777777" w:rsidR="00A10E09" w:rsidRPr="00A10E09" w:rsidRDefault="00A10E09" w:rsidP="00A10E09">
      <w:pPr>
        <w:jc w:val="both"/>
        <w:rPr>
          <w:rFonts w:asciiTheme="minorHAnsi" w:hAnsiTheme="minorHAnsi"/>
        </w:rPr>
      </w:pPr>
    </w:p>
    <w:p w14:paraId="4628CB28" w14:textId="77777777" w:rsidR="00B3424C" w:rsidRDefault="00B3424C" w:rsidP="00B3424C">
      <w:pPr>
        <w:pStyle w:val="Heading1"/>
      </w:pPr>
      <w:bookmarkStart w:id="6" w:name="_Toc2"/>
      <w:bookmarkStart w:id="7" w:name="_Toc85479771"/>
      <w:bookmarkStart w:id="8" w:name="_Toc85646820"/>
      <w:bookmarkStart w:id="9" w:name="_Toc89120940"/>
      <w:r>
        <w:rPr>
          <w:rFonts w:eastAsia="Arial Unicode MS"/>
        </w:rPr>
        <w:t>Определение конченых пользователей</w:t>
      </w:r>
      <w:bookmarkEnd w:id="6"/>
      <w:bookmarkEnd w:id="7"/>
      <w:bookmarkEnd w:id="8"/>
      <w:bookmarkEnd w:id="9"/>
    </w:p>
    <w:p w14:paraId="260686D0" w14:textId="1FCA5E1E" w:rsidR="00B3424C" w:rsidRDefault="00A10E09" w:rsidP="00A10E09">
      <w:r>
        <w:t>Конечными пользователями, работающими с системой, являются:</w:t>
      </w:r>
    </w:p>
    <w:p w14:paraId="31896616" w14:textId="56D485AB" w:rsidR="00A10E09" w:rsidRDefault="00A10E09" w:rsidP="00A10E09">
      <w:pPr>
        <w:pStyle w:val="ListParagraph"/>
        <w:numPr>
          <w:ilvl w:val="0"/>
          <w:numId w:val="44"/>
        </w:numPr>
      </w:pPr>
      <w:r w:rsidRPr="004B6D6D">
        <w:rPr>
          <w:u w:val="single"/>
        </w:rPr>
        <w:t>Администратор</w:t>
      </w:r>
      <w:r w:rsidR="004B6D6D">
        <w:t>:</w:t>
      </w:r>
      <w:r>
        <w:t xml:space="preserve"> </w:t>
      </w:r>
      <w:r w:rsidR="004B6D6D">
        <w:t>и</w:t>
      </w:r>
      <w:r>
        <w:t>меет полный доступ ко всем функциям системы и базе данных для поддержания работы сервиса.</w:t>
      </w:r>
    </w:p>
    <w:p w14:paraId="32321DFD" w14:textId="7D4F4A2E" w:rsidR="00A10E09" w:rsidRDefault="00A10E09" w:rsidP="004B6D6D">
      <w:pPr>
        <w:pStyle w:val="ListParagraph"/>
        <w:numPr>
          <w:ilvl w:val="0"/>
          <w:numId w:val="44"/>
        </w:numPr>
      </w:pPr>
      <w:r w:rsidRPr="004B6D6D">
        <w:rPr>
          <w:u w:val="single"/>
        </w:rPr>
        <w:t>Менеджер</w:t>
      </w:r>
      <w:r w:rsidR="004B6D6D">
        <w:t>:</w:t>
      </w:r>
      <w:r>
        <w:t xml:space="preserve"> </w:t>
      </w:r>
      <w:r w:rsidR="004B6D6D">
        <w:t>и</w:t>
      </w:r>
      <w:r>
        <w:t>меет доступ к отображению данных в системе и редактированию содержимого таблиц через пользовательский интерфейс</w:t>
      </w:r>
      <w:r w:rsidR="004B6D6D">
        <w:t>.</w:t>
      </w:r>
    </w:p>
    <w:p w14:paraId="20C7EF55" w14:textId="5AB54D66" w:rsidR="004B6D6D" w:rsidRDefault="00A71E9D" w:rsidP="004B6D6D">
      <w:pPr>
        <w:pStyle w:val="ListParagraph"/>
        <w:numPr>
          <w:ilvl w:val="0"/>
          <w:numId w:val="44"/>
        </w:numPr>
      </w:pPr>
      <w:r w:rsidRPr="00A71E9D">
        <w:rPr>
          <w:u w:val="single"/>
        </w:rPr>
        <w:t>Сборщик заказов</w:t>
      </w:r>
      <w:r>
        <w:t>: имеет доступ к корзине с товарами.</w:t>
      </w:r>
    </w:p>
    <w:p w14:paraId="71F036EA" w14:textId="77777777" w:rsidR="004B6D6D" w:rsidRDefault="004B6D6D" w:rsidP="004B6D6D"/>
    <w:p w14:paraId="2F488978" w14:textId="088859F8" w:rsidR="004B6D6D" w:rsidRDefault="004B6D6D" w:rsidP="004B6D6D">
      <w:pPr>
        <w:sectPr w:rsidR="004B6D6D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0AE48D9B" w14:textId="2FB78A7C" w:rsidR="00A10E09" w:rsidRPr="00A10E09" w:rsidRDefault="00A10E09" w:rsidP="00A10E09">
      <w:pPr>
        <w:ind w:left="360"/>
      </w:pPr>
    </w:p>
    <w:p w14:paraId="2FA039AC" w14:textId="0CCE92F2" w:rsidR="008153CB" w:rsidRPr="00162E7C" w:rsidRDefault="00B3424C" w:rsidP="00A10E09">
      <w:pPr>
        <w:pStyle w:val="Heading1"/>
        <w:rPr>
          <w:rFonts w:eastAsia="Arial Unicode MS"/>
        </w:rPr>
      </w:pPr>
      <w:bookmarkStart w:id="10" w:name="_Toc3"/>
      <w:bookmarkStart w:id="11" w:name="_Toc85479772"/>
      <w:bookmarkStart w:id="12" w:name="_Toc85646821"/>
      <w:bookmarkStart w:id="13" w:name="_Toc89120941"/>
      <w:r>
        <w:rPr>
          <w:rFonts w:eastAsia="Arial Unicode MS"/>
        </w:rPr>
        <w:t>Разработка UML</w:t>
      </w:r>
      <w:r w:rsidRPr="00FB449A">
        <w:rPr>
          <w:rFonts w:eastAsia="Arial Unicode MS"/>
        </w:rPr>
        <w:t xml:space="preserve"> </w:t>
      </w:r>
      <w:r>
        <w:rPr>
          <w:rFonts w:eastAsia="Arial Unicode MS"/>
        </w:rPr>
        <w:t>диаграммы вариантов использования</w:t>
      </w:r>
      <w:bookmarkEnd w:id="10"/>
      <w:bookmarkEnd w:id="11"/>
      <w:bookmarkEnd w:id="12"/>
      <w:bookmarkEnd w:id="13"/>
    </w:p>
    <w:p w14:paraId="59B0CAE8" w14:textId="77777777" w:rsidR="008E78C6" w:rsidRDefault="008E78C6" w:rsidP="008E78C6">
      <w:pPr>
        <w:jc w:val="center"/>
        <w:rPr>
          <w:rFonts w:ascii="Calibri" w:hAnsi="Calibri"/>
          <w:lang w:eastAsia="ru-RU"/>
        </w:rPr>
      </w:pPr>
    </w:p>
    <w:p w14:paraId="07805D3B" w14:textId="3565E811" w:rsidR="00162E7C" w:rsidRPr="008E78C6" w:rsidRDefault="00162E7C" w:rsidP="008E78C6">
      <w:pPr>
        <w:jc w:val="center"/>
        <w:rPr>
          <w:rFonts w:ascii="Calibri" w:hAnsi="Calibri"/>
          <w:lang w:eastAsia="ru-RU"/>
        </w:rPr>
        <w:sectPr w:rsidR="00162E7C" w:rsidRPr="008E78C6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Calibri" w:hAnsi="Calibri"/>
          <w:noProof/>
          <w:lang w:eastAsia="ru-RU"/>
        </w:rPr>
        <w:drawing>
          <wp:inline distT="0" distB="0" distL="0" distR="0" wp14:anchorId="2184A4A7" wp14:editId="52282AF3">
            <wp:extent cx="5334670" cy="385530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798" cy="38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1FA1" w14:textId="79DF5302" w:rsidR="00B3424C" w:rsidRPr="008E78C6" w:rsidRDefault="00B3424C" w:rsidP="00B3424C">
      <w:pPr>
        <w:pStyle w:val="Body"/>
        <w:rPr>
          <w:rFonts w:asciiTheme="minorHAnsi" w:hAnsiTheme="minorHAnsi"/>
        </w:rPr>
      </w:pPr>
    </w:p>
    <w:p w14:paraId="18FC2BA6" w14:textId="77777777" w:rsidR="00B3424C" w:rsidRDefault="00B3424C" w:rsidP="00B3424C">
      <w:pPr>
        <w:pStyle w:val="Heading1"/>
        <w:rPr>
          <w:rFonts w:eastAsia="Arial Unicode MS"/>
        </w:rPr>
      </w:pPr>
      <w:bookmarkStart w:id="14" w:name="_Toc4"/>
      <w:bookmarkStart w:id="15" w:name="_Toc85479773"/>
      <w:bookmarkStart w:id="16" w:name="_Toc85646822"/>
      <w:bookmarkStart w:id="17" w:name="_Toc89120942"/>
      <w:r>
        <w:rPr>
          <w:rFonts w:eastAsia="Arial Unicode MS"/>
        </w:rPr>
        <w:t>Вариант использования “Главное меню”</w:t>
      </w:r>
      <w:bookmarkEnd w:id="14"/>
      <w:bookmarkEnd w:id="15"/>
      <w:bookmarkEnd w:id="16"/>
      <w:bookmarkEnd w:id="17"/>
    </w:p>
    <w:p w14:paraId="1D232FB6" w14:textId="77777777" w:rsidR="00B3424C" w:rsidRPr="008E78C6" w:rsidRDefault="00B3424C" w:rsidP="00B3424C">
      <w:r w:rsidRPr="008E78C6">
        <w:t xml:space="preserve">Количество пунктов в главном меню соответствует количеству вариантов использования плюс пункт для выхода из системы. </w:t>
      </w:r>
    </w:p>
    <w:p w14:paraId="69EA19A1" w14:textId="77777777" w:rsidR="00B3424C" w:rsidRPr="008E78C6" w:rsidRDefault="00B3424C" w:rsidP="00B3424C">
      <w:r w:rsidRPr="008E78C6">
        <w:t xml:space="preserve">При запуске ИС управление передается контроллеру главного меню. </w:t>
      </w:r>
    </w:p>
    <w:p w14:paraId="54E61E63" w14:textId="77777777" w:rsidR="00B3424C" w:rsidRPr="008E78C6" w:rsidRDefault="00B3424C" w:rsidP="00B3424C"/>
    <w:p w14:paraId="1B28A132" w14:textId="77777777" w:rsidR="00B3424C" w:rsidRPr="008E78C6" w:rsidRDefault="00B3424C" w:rsidP="00B3424C">
      <w:pPr>
        <w:pStyle w:val="Heading2"/>
      </w:pPr>
      <w:bookmarkStart w:id="18" w:name="_Toc5"/>
      <w:bookmarkStart w:id="19" w:name="_Toc85479774"/>
      <w:bookmarkStart w:id="20" w:name="_Toc85646823"/>
      <w:bookmarkStart w:id="21" w:name="_Toc89120943"/>
      <w:r w:rsidRPr="008E78C6">
        <w:t>Сценарий</w:t>
      </w:r>
      <w:bookmarkEnd w:id="18"/>
      <w:bookmarkEnd w:id="19"/>
      <w:bookmarkEnd w:id="20"/>
      <w:bookmarkEnd w:id="21"/>
    </w:p>
    <w:p w14:paraId="00BCBDDB" w14:textId="77777777" w:rsidR="00B3424C" w:rsidRPr="008E78C6" w:rsidRDefault="00B3424C" w:rsidP="00B3424C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Пользователь запускает сценарий.</w:t>
      </w:r>
    </w:p>
    <w:p w14:paraId="63CC20FF" w14:textId="77777777" w:rsidR="00B3424C" w:rsidRPr="008E78C6" w:rsidRDefault="00B3424C" w:rsidP="00B3424C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 xml:space="preserve">Система присылает главное меню. </w:t>
      </w:r>
    </w:p>
    <w:p w14:paraId="291AB772" w14:textId="77777777" w:rsidR="00B3424C" w:rsidRPr="008E78C6" w:rsidRDefault="00B3424C" w:rsidP="00B3424C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 xml:space="preserve">Пользователь выбирает один из пунктов (вариантов использования) </w:t>
      </w:r>
    </w:p>
    <w:p w14:paraId="00FC696F" w14:textId="77777777" w:rsidR="00B3424C" w:rsidRPr="008E78C6" w:rsidRDefault="00B3424C" w:rsidP="00B3424C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 xml:space="preserve">Система передает управление контроллеру соответствующего варианта использования. </w:t>
      </w:r>
    </w:p>
    <w:p w14:paraId="6E6572B5" w14:textId="77777777" w:rsidR="00B3424C" w:rsidRPr="008E78C6" w:rsidRDefault="00B3424C" w:rsidP="00B3424C">
      <w:pPr>
        <w:pStyle w:val="Body"/>
        <w:rPr>
          <w:rFonts w:ascii="XO Tahion" w:hAnsi="XO Tahion"/>
        </w:rPr>
      </w:pPr>
    </w:p>
    <w:p w14:paraId="44EE6A1D" w14:textId="77777777" w:rsidR="00B3424C" w:rsidRPr="008E78C6" w:rsidRDefault="00B3424C" w:rsidP="00B3424C">
      <w:pPr>
        <w:pStyle w:val="Heading2"/>
      </w:pPr>
      <w:bookmarkStart w:id="22" w:name="_Toc6"/>
      <w:bookmarkStart w:id="23" w:name="_Toc85479775"/>
      <w:bookmarkStart w:id="24" w:name="_Toc85646824"/>
      <w:bookmarkStart w:id="25" w:name="_Toc89120944"/>
      <w:r w:rsidRPr="008E78C6">
        <w:rPr>
          <w:lang w:val="en-US"/>
        </w:rPr>
        <w:t>BPMN</w:t>
      </w:r>
      <w:r w:rsidRPr="008E78C6">
        <w:t xml:space="preserve"> диаграмма</w:t>
      </w:r>
      <w:bookmarkEnd w:id="22"/>
      <w:bookmarkEnd w:id="23"/>
      <w:bookmarkEnd w:id="24"/>
      <w:bookmarkEnd w:id="25"/>
    </w:p>
    <w:p w14:paraId="0969B02F" w14:textId="5D19BFD7" w:rsidR="00B3424C" w:rsidRPr="008E78C6" w:rsidRDefault="004742E0" w:rsidP="00B3424C">
      <w:pPr>
        <w:pStyle w:val="Body"/>
        <w:rPr>
          <w:rFonts w:ascii="XO Tahion" w:hAnsi="XO Tahion"/>
          <w:lang w:val="en-US"/>
        </w:rPr>
      </w:pPr>
      <w:r w:rsidRPr="008E78C6">
        <w:rPr>
          <w:rFonts w:ascii="XO Tahion" w:hAnsi="XO Tahion"/>
          <w:noProof/>
          <w:lang w:val="en-US"/>
        </w:rPr>
        <w:drawing>
          <wp:inline distT="0" distB="0" distL="0" distR="0" wp14:anchorId="02FD59BE" wp14:editId="3DCF8478">
            <wp:extent cx="5343525" cy="273367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9FCA" w14:textId="77777777" w:rsidR="00B3424C" w:rsidRPr="008E78C6" w:rsidRDefault="00B3424C" w:rsidP="00B3424C">
      <w:pPr>
        <w:pStyle w:val="Body"/>
        <w:rPr>
          <w:rFonts w:ascii="XO Tahion" w:hAnsi="XO Tahion"/>
          <w:lang w:val="en-US"/>
        </w:rPr>
      </w:pPr>
    </w:p>
    <w:p w14:paraId="1836E260" w14:textId="77777777" w:rsidR="00B3424C" w:rsidRPr="008E78C6" w:rsidRDefault="00B3424C" w:rsidP="00B3424C">
      <w:pPr>
        <w:pStyle w:val="Heading2"/>
        <w:rPr>
          <w:rFonts w:eastAsia="Arial Unicode MS" w:cs="Arial Unicode MS"/>
        </w:rPr>
      </w:pPr>
      <w:bookmarkStart w:id="26" w:name="_Toc7"/>
      <w:bookmarkStart w:id="27" w:name="_Toc85479776"/>
      <w:bookmarkStart w:id="28" w:name="_Toc85646825"/>
      <w:bookmarkStart w:id="29" w:name="_Toc89120945"/>
      <w:r w:rsidRPr="008E78C6">
        <w:rPr>
          <w:rFonts w:eastAsia="Arial Unicode MS" w:cs="Arial Unicode MS"/>
        </w:rPr>
        <w:t>Требования к шаблонам</w:t>
      </w:r>
      <w:bookmarkEnd w:id="26"/>
      <w:bookmarkEnd w:id="27"/>
      <w:bookmarkEnd w:id="28"/>
      <w:bookmarkEnd w:id="29"/>
    </w:p>
    <w:p w14:paraId="5C3C1637" w14:textId="77777777" w:rsidR="00162E7C" w:rsidRDefault="00B3424C" w:rsidP="00B3424C">
      <w:r w:rsidRPr="008E78C6">
        <w:t>Статический шаблон главного меню содержит ссылк</w:t>
      </w:r>
      <w:r w:rsidR="00162E7C">
        <w:t>и</w:t>
      </w:r>
      <w:r w:rsidRPr="008E78C6">
        <w:t xml:space="preserve"> на </w:t>
      </w:r>
      <w:r w:rsidR="00162E7C">
        <w:t>следующие страницы:</w:t>
      </w:r>
    </w:p>
    <w:p w14:paraId="20C472EC" w14:textId="27D156D4" w:rsidR="00162E7C" w:rsidRDefault="00162E7C" w:rsidP="00162E7C">
      <w:pPr>
        <w:pStyle w:val="ListParagraph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 xml:space="preserve">Страница авторизации (адрес </w:t>
      </w:r>
      <w:r>
        <w:rPr>
          <w:lang w:val="en-US" w:eastAsia="en-GB"/>
        </w:rPr>
        <w:t>‘/</w:t>
      </w:r>
      <w:r w:rsidRPr="00162E7C">
        <w:rPr>
          <w:lang w:val="en-US" w:eastAsia="en-GB"/>
        </w:rPr>
        <w:t>auth’</w:t>
      </w:r>
      <w:r>
        <w:rPr>
          <w:lang w:val="en-US" w:eastAsia="en-GB"/>
        </w:rPr>
        <w:t>)</w:t>
      </w:r>
    </w:p>
    <w:p w14:paraId="13E7B0C0" w14:textId="1F73B163" w:rsidR="00162E7C" w:rsidRDefault="00162E7C" w:rsidP="00162E7C">
      <w:pPr>
        <w:pStyle w:val="ListParagraph"/>
        <w:numPr>
          <w:ilvl w:val="0"/>
          <w:numId w:val="45"/>
        </w:numPr>
        <w:rPr>
          <w:lang w:eastAsia="en-GB"/>
        </w:rPr>
      </w:pPr>
      <w:r>
        <w:t>Работа с</w:t>
      </w:r>
      <w:r w:rsidR="00B3424C" w:rsidRPr="008E78C6">
        <w:t xml:space="preserve"> запросами (адрес ‘/query’) </w:t>
      </w:r>
    </w:p>
    <w:p w14:paraId="3468F550" w14:textId="2A24E218" w:rsidR="00162E7C" w:rsidRDefault="00162E7C" w:rsidP="00162E7C">
      <w:pPr>
        <w:pStyle w:val="ListParagraph"/>
        <w:numPr>
          <w:ilvl w:val="0"/>
          <w:numId w:val="45"/>
        </w:numPr>
        <w:rPr>
          <w:lang w:eastAsia="en-GB"/>
        </w:rPr>
      </w:pPr>
      <w:r>
        <w:t xml:space="preserve">Редактирование таблицы базы данных (адрес </w:t>
      </w:r>
      <w:r w:rsidRPr="00162E7C">
        <w:t>‘/</w:t>
      </w:r>
      <w:r w:rsidR="006A79CD">
        <w:rPr>
          <w:lang w:val="en-US"/>
        </w:rPr>
        <w:t>update</w:t>
      </w:r>
      <w:r w:rsidR="006A79CD" w:rsidRPr="006A79CD">
        <w:t>’)</w:t>
      </w:r>
    </w:p>
    <w:p w14:paraId="640283A4" w14:textId="7ABB7CEC" w:rsidR="006A79CD" w:rsidRDefault="006A79CD" w:rsidP="00162E7C">
      <w:pPr>
        <w:pStyle w:val="ListParagraph"/>
        <w:numPr>
          <w:ilvl w:val="0"/>
          <w:numId w:val="45"/>
        </w:numPr>
        <w:rPr>
          <w:lang w:eastAsia="en-GB"/>
        </w:rPr>
      </w:pPr>
      <w:r>
        <w:t xml:space="preserve">Корзина товаров (адрес </w:t>
      </w:r>
      <w:r>
        <w:rPr>
          <w:lang w:val="en-US"/>
        </w:rPr>
        <w:t>‘/cart’)</w:t>
      </w:r>
    </w:p>
    <w:p w14:paraId="0C973620" w14:textId="39115781" w:rsidR="00B3424C" w:rsidRPr="008E78C6" w:rsidRDefault="006A79CD" w:rsidP="00162E7C">
      <w:pPr>
        <w:pStyle w:val="ListParagraph"/>
        <w:numPr>
          <w:ilvl w:val="0"/>
          <w:numId w:val="45"/>
        </w:numPr>
        <w:rPr>
          <w:lang w:eastAsia="en-GB"/>
        </w:rPr>
      </w:pPr>
      <w:r>
        <w:t>В</w:t>
      </w:r>
      <w:r w:rsidR="00B3424C" w:rsidRPr="008E78C6">
        <w:t>ыход из системы (адрес ‘/exit’)</w:t>
      </w:r>
    </w:p>
    <w:p w14:paraId="20041469" w14:textId="11C3C309" w:rsidR="00B3424C" w:rsidRDefault="00B3424C" w:rsidP="00B3424C"/>
    <w:p w14:paraId="1E1DDAE8" w14:textId="77777777" w:rsidR="006A79CD" w:rsidRPr="008E78C6" w:rsidRDefault="006A79CD" w:rsidP="00B3424C"/>
    <w:p w14:paraId="578FCF1E" w14:textId="53ACCF28" w:rsidR="00B3424C" w:rsidRPr="008E78C6" w:rsidRDefault="00B3424C" w:rsidP="00B3424C">
      <w:pPr>
        <w:pStyle w:val="Heading2"/>
        <w:rPr>
          <w:rFonts w:eastAsia="Arial Unicode MS" w:cs="Arial Unicode MS"/>
        </w:rPr>
      </w:pPr>
      <w:bookmarkStart w:id="30" w:name="_Toc8"/>
      <w:bookmarkStart w:id="31" w:name="_Toc85479777"/>
      <w:bookmarkStart w:id="32" w:name="_Toc85646826"/>
      <w:bookmarkStart w:id="33" w:name="_Toc89120946"/>
      <w:r w:rsidRPr="008E78C6">
        <w:rPr>
          <w:rFonts w:eastAsia="Arial Unicode MS" w:cs="Arial Unicode MS"/>
        </w:rPr>
        <w:lastRenderedPageBreak/>
        <w:t>Программная архитектура реализации варианта использования</w:t>
      </w:r>
      <w:bookmarkEnd w:id="30"/>
      <w:bookmarkEnd w:id="31"/>
      <w:bookmarkEnd w:id="32"/>
      <w:bookmarkEnd w:id="33"/>
    </w:p>
    <w:p w14:paraId="191CCBB1" w14:textId="77777777" w:rsidR="008E78C6" w:rsidRPr="006A79CD" w:rsidRDefault="008E78C6" w:rsidP="00B3424C">
      <w:pPr>
        <w:pStyle w:val="Body"/>
        <w:rPr>
          <w:rFonts w:ascii="XO Tahion" w:hAnsi="XO Tahion"/>
        </w:rPr>
      </w:pPr>
    </w:p>
    <w:p w14:paraId="7C9DBB17" w14:textId="534C1E06" w:rsidR="006A79CD" w:rsidRPr="008E78C6" w:rsidRDefault="006A79CD" w:rsidP="006A79CD">
      <w:pPr>
        <w:pStyle w:val="Body"/>
        <w:jc w:val="center"/>
        <w:rPr>
          <w:rFonts w:ascii="XO Tahion" w:hAnsi="XO Tahion"/>
          <w:lang w:val="en-US"/>
        </w:rPr>
        <w:sectPr w:rsidR="006A79CD" w:rsidRPr="008E78C6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XO Tahion" w:hAnsi="XO Tahion"/>
          <w:noProof/>
          <w:lang w:val="en-US"/>
        </w:rPr>
        <w:drawing>
          <wp:inline distT="0" distB="0" distL="0" distR="0" wp14:anchorId="2A28B888" wp14:editId="2A46690D">
            <wp:extent cx="2440858" cy="323413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68" cy="32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F020" w14:textId="00B00ADF" w:rsidR="00B3424C" w:rsidRPr="002047B9" w:rsidRDefault="00B3424C" w:rsidP="00B3424C">
      <w:pPr>
        <w:pStyle w:val="Body"/>
        <w:rPr>
          <w:lang w:val="en-US"/>
        </w:rPr>
      </w:pPr>
    </w:p>
    <w:p w14:paraId="19DFACEE" w14:textId="0F51FC0F" w:rsidR="00B3424C" w:rsidRDefault="00B3424C" w:rsidP="00B3424C">
      <w:pPr>
        <w:pStyle w:val="Heading1"/>
        <w:rPr>
          <w:rFonts w:eastAsia="Arial Unicode MS"/>
        </w:rPr>
      </w:pPr>
      <w:bookmarkStart w:id="34" w:name="_Toc9"/>
      <w:bookmarkStart w:id="35" w:name="_Toc85479778"/>
      <w:bookmarkStart w:id="36" w:name="_Toc85646827"/>
      <w:bookmarkStart w:id="37" w:name="_Toc89120947"/>
      <w:r>
        <w:rPr>
          <w:rFonts w:eastAsia="Arial Unicode MS"/>
        </w:rPr>
        <w:t>Вариант использования “Работа с запросами”</w:t>
      </w:r>
      <w:bookmarkEnd w:id="34"/>
      <w:bookmarkEnd w:id="35"/>
      <w:bookmarkEnd w:id="36"/>
      <w:bookmarkEnd w:id="37"/>
    </w:p>
    <w:p w14:paraId="573F975A" w14:textId="19840084" w:rsidR="001D7923" w:rsidRPr="001D7923" w:rsidRDefault="001D7923" w:rsidP="001D7923">
      <w:pPr>
        <w:rPr>
          <w:lang w:eastAsia="ru-RU"/>
        </w:rPr>
      </w:pPr>
      <w:r w:rsidRPr="001D7923">
        <w:rPr>
          <w:lang w:eastAsia="ru-RU"/>
        </w:rPr>
        <w:t>Кол</w:t>
      </w:r>
      <w:r>
        <w:rPr>
          <w:lang w:eastAsia="ru-RU"/>
        </w:rPr>
        <w:t>ичество пунктов в меню запросов равно количеству реализованных запросов плюс ссылки на выход в главное меню и завершение сессии.</w:t>
      </w:r>
    </w:p>
    <w:p w14:paraId="34F9EDDE" w14:textId="77777777" w:rsidR="00B3424C" w:rsidRPr="008E78C6" w:rsidRDefault="00B3424C" w:rsidP="00B3424C">
      <w:pPr>
        <w:pStyle w:val="Heading2"/>
        <w:rPr>
          <w:rFonts w:eastAsia="Arial Unicode MS" w:cs="Arial Unicode MS"/>
        </w:rPr>
      </w:pPr>
      <w:bookmarkStart w:id="38" w:name="_Toc85479779"/>
      <w:bookmarkStart w:id="39" w:name="_Toc85646828"/>
      <w:bookmarkStart w:id="40" w:name="_Toc89120948"/>
      <w:r w:rsidRPr="008E78C6">
        <w:rPr>
          <w:rFonts w:eastAsia="Arial Unicode MS" w:cs="Arial Unicode MS"/>
        </w:rPr>
        <w:t>Сценарий</w:t>
      </w:r>
      <w:bookmarkEnd w:id="38"/>
      <w:bookmarkEnd w:id="39"/>
      <w:bookmarkEnd w:id="40"/>
    </w:p>
    <w:p w14:paraId="73273B75" w14:textId="77777777" w:rsidR="00B3424C" w:rsidRPr="008E78C6" w:rsidRDefault="00B3424C" w:rsidP="00B3424C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Пользователь запускает сценарий.</w:t>
      </w:r>
    </w:p>
    <w:p w14:paraId="4320E13A" w14:textId="7FB2A490" w:rsidR="00B3424C" w:rsidRPr="008E78C6" w:rsidRDefault="00B3424C" w:rsidP="00B3424C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Система отображает меню запросов с возможностью выхода в главное меню</w:t>
      </w:r>
      <w:r w:rsidR="001D7923">
        <w:t xml:space="preserve"> и завершения сессии</w:t>
      </w:r>
      <w:r w:rsidRPr="008E78C6">
        <w:t>.</w:t>
      </w:r>
    </w:p>
    <w:p w14:paraId="5F6D534C" w14:textId="77777777" w:rsidR="00B3424C" w:rsidRPr="008E78C6" w:rsidRDefault="00B3424C" w:rsidP="00B3424C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Пользователь выбирает один из запросов или выходит в главное меню.</w:t>
      </w:r>
    </w:p>
    <w:p w14:paraId="002173AA" w14:textId="72DAA174" w:rsidR="00B3424C" w:rsidRDefault="00B3424C" w:rsidP="00B3424C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 w:rsidRPr="008E78C6">
        <w:t>Система передаёт управление соответствующему контроллеру</w:t>
      </w:r>
      <w:r w:rsidR="001D7923">
        <w:t xml:space="preserve"> и отображает меню ввода данных для получения результатов запроса</w:t>
      </w:r>
      <w:r w:rsidRPr="008E78C6">
        <w:t>.</w:t>
      </w:r>
    </w:p>
    <w:p w14:paraId="4870CEA0" w14:textId="138C0B9D" w:rsidR="001D7923" w:rsidRDefault="001D7923" w:rsidP="00B3424C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>
        <w:t xml:space="preserve">После ввода данных </w:t>
      </w:r>
      <w:r w:rsidR="008F2826">
        <w:t>пользователем</w:t>
      </w:r>
      <w:r>
        <w:t>, управление передаётся контроллеру запроса, после чего тот отправляется на сервер.</w:t>
      </w:r>
    </w:p>
    <w:p w14:paraId="7064326B" w14:textId="64EE30D0" w:rsidR="001D7923" w:rsidRPr="008E78C6" w:rsidRDefault="001D7923" w:rsidP="00B3424C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</w:pPr>
      <w:r>
        <w:t xml:space="preserve">Система получает данные, отправленные базой данных, и отображает их пользователю на новой странице. </w:t>
      </w:r>
    </w:p>
    <w:p w14:paraId="1E5EE733" w14:textId="77777777" w:rsidR="00B3424C" w:rsidRPr="008E78C6" w:rsidRDefault="00B3424C" w:rsidP="00B3424C"/>
    <w:p w14:paraId="39D849F9" w14:textId="31980D50" w:rsidR="00B3424C" w:rsidRDefault="00B3424C" w:rsidP="00B3424C">
      <w:pPr>
        <w:pStyle w:val="Heading2"/>
        <w:rPr>
          <w:rFonts w:eastAsia="Arial Unicode MS" w:cs="Arial Unicode MS"/>
        </w:rPr>
      </w:pPr>
      <w:bookmarkStart w:id="41" w:name="_Toc85479780"/>
      <w:bookmarkStart w:id="42" w:name="_Toc85646829"/>
      <w:bookmarkStart w:id="43" w:name="_Toc89120949"/>
      <w:r w:rsidRPr="008E78C6">
        <w:rPr>
          <w:rFonts w:eastAsia="Arial Unicode MS" w:cs="Arial Unicode MS"/>
          <w:lang w:val="en-US"/>
        </w:rPr>
        <w:t>BPMN</w:t>
      </w:r>
      <w:r w:rsidRPr="008E78C6">
        <w:rPr>
          <w:rFonts w:eastAsia="Arial Unicode MS" w:cs="Arial Unicode MS"/>
        </w:rPr>
        <w:t xml:space="preserve"> диаграмма</w:t>
      </w:r>
      <w:bookmarkEnd w:id="41"/>
      <w:bookmarkEnd w:id="42"/>
      <w:bookmarkEnd w:id="43"/>
    </w:p>
    <w:p w14:paraId="314387BC" w14:textId="77777777" w:rsidR="0014318B" w:rsidRPr="0014318B" w:rsidRDefault="0014318B" w:rsidP="0014318B"/>
    <w:p w14:paraId="2DD9CE70" w14:textId="3A75B6D5" w:rsidR="0014318B" w:rsidRPr="0014318B" w:rsidRDefault="0014318B" w:rsidP="0014318B">
      <w:r>
        <w:t>Меню запросов:</w:t>
      </w:r>
    </w:p>
    <w:p w14:paraId="399AB165" w14:textId="778B5D32" w:rsidR="00B3424C" w:rsidRPr="008E78C6" w:rsidRDefault="004742E0" w:rsidP="00B3424C">
      <w:pPr>
        <w:pStyle w:val="Body"/>
        <w:rPr>
          <w:rFonts w:ascii="XO Tahion" w:hAnsi="XO Tahion"/>
        </w:rPr>
      </w:pPr>
      <w:r w:rsidRPr="008E78C6">
        <w:rPr>
          <w:rFonts w:ascii="XO Tahion" w:hAnsi="XO Tahion"/>
          <w:noProof/>
        </w:rPr>
        <w:drawing>
          <wp:inline distT="0" distB="0" distL="0" distR="0" wp14:anchorId="5F2609B8" wp14:editId="450F5060">
            <wp:extent cx="6486525" cy="36861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44A8" w14:textId="06BB10B1" w:rsidR="00B3424C" w:rsidRDefault="00B3424C" w:rsidP="00B3424C">
      <w:pPr>
        <w:pStyle w:val="Body"/>
        <w:rPr>
          <w:rFonts w:ascii="XO Tahion" w:hAnsi="XO Tahion"/>
        </w:rPr>
      </w:pPr>
    </w:p>
    <w:p w14:paraId="2398D1D2" w14:textId="77777777" w:rsidR="0014318B" w:rsidRDefault="0014318B" w:rsidP="00B3424C">
      <w:pPr>
        <w:pStyle w:val="Body"/>
        <w:rPr>
          <w:rFonts w:ascii="XO Tahion" w:hAnsi="XO Tahion"/>
        </w:rPr>
      </w:pPr>
    </w:p>
    <w:p w14:paraId="3D0EE6CE" w14:textId="77777777" w:rsidR="0014318B" w:rsidRDefault="0014318B" w:rsidP="00B3424C">
      <w:pPr>
        <w:pStyle w:val="Body"/>
        <w:rPr>
          <w:rFonts w:ascii="XO Tahion" w:hAnsi="XO Tahion"/>
        </w:rPr>
      </w:pPr>
    </w:p>
    <w:p w14:paraId="0365DAAD" w14:textId="77777777" w:rsidR="0014318B" w:rsidRDefault="0014318B" w:rsidP="00B3424C">
      <w:pPr>
        <w:pStyle w:val="Body"/>
        <w:rPr>
          <w:rFonts w:ascii="XO Tahion" w:hAnsi="XO Tahion"/>
        </w:rPr>
      </w:pPr>
    </w:p>
    <w:p w14:paraId="517BFE29" w14:textId="7FB95103" w:rsidR="0014318B" w:rsidRDefault="0014318B" w:rsidP="00B3424C">
      <w:pPr>
        <w:pStyle w:val="Body"/>
        <w:rPr>
          <w:rFonts w:ascii="XO Tahion" w:hAnsi="XO Tahion"/>
        </w:rPr>
      </w:pPr>
      <w:r>
        <w:rPr>
          <w:rFonts w:ascii="XO Tahion" w:hAnsi="XO Tahion"/>
        </w:rPr>
        <w:lastRenderedPageBreak/>
        <w:t>Форма ввода данных:</w:t>
      </w:r>
    </w:p>
    <w:p w14:paraId="773F566A" w14:textId="01DBFCB3" w:rsidR="0014318B" w:rsidRDefault="0014318B" w:rsidP="00B3424C">
      <w:pPr>
        <w:pStyle w:val="Body"/>
        <w:rPr>
          <w:rFonts w:ascii="XO Tahion" w:hAnsi="XO Tahion"/>
        </w:rPr>
      </w:pPr>
      <w:r>
        <w:rPr>
          <w:rFonts w:ascii="XO Tahion" w:hAnsi="XO Tahion"/>
          <w:noProof/>
        </w:rPr>
        <w:drawing>
          <wp:inline distT="0" distB="0" distL="0" distR="0" wp14:anchorId="25D9641E" wp14:editId="534B111A">
            <wp:extent cx="5939406" cy="3239676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06" cy="32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01DE" w14:textId="77777777" w:rsidR="0014318B" w:rsidRPr="008E78C6" w:rsidRDefault="0014318B" w:rsidP="00B3424C">
      <w:pPr>
        <w:pStyle w:val="Body"/>
        <w:rPr>
          <w:rFonts w:ascii="XO Tahion" w:hAnsi="XO Tahion"/>
        </w:rPr>
      </w:pPr>
    </w:p>
    <w:p w14:paraId="191AE07D" w14:textId="77777777" w:rsidR="00B3424C" w:rsidRPr="008E78C6" w:rsidRDefault="00B3424C" w:rsidP="00B3424C">
      <w:pPr>
        <w:pStyle w:val="Heading2"/>
        <w:rPr>
          <w:rFonts w:eastAsia="Arial Unicode MS" w:cs="Arial Unicode MS"/>
        </w:rPr>
      </w:pPr>
      <w:bookmarkStart w:id="44" w:name="_Toc85479781"/>
      <w:bookmarkStart w:id="45" w:name="_Toc85646830"/>
      <w:bookmarkStart w:id="46" w:name="_Toc89120950"/>
      <w:r w:rsidRPr="008E78C6">
        <w:rPr>
          <w:rFonts w:eastAsia="Arial Unicode MS" w:cs="Arial Unicode MS"/>
        </w:rPr>
        <w:t>Требования к шаблонам</w:t>
      </w:r>
      <w:bookmarkEnd w:id="44"/>
      <w:bookmarkEnd w:id="45"/>
      <w:bookmarkEnd w:id="46"/>
    </w:p>
    <w:p w14:paraId="3722CDD6" w14:textId="5F749DA7" w:rsidR="00B3424C" w:rsidRDefault="0014318B" w:rsidP="00B3424C">
      <w:r>
        <w:t>Статический шаблон меню запросов содержит ссылки на следующие страницы:</w:t>
      </w:r>
    </w:p>
    <w:p w14:paraId="17D0FAAC" w14:textId="4C571107" w:rsidR="0014318B" w:rsidRPr="0014318B" w:rsidRDefault="0014318B" w:rsidP="0014318B">
      <w:pPr>
        <w:pStyle w:val="ListParagraph"/>
        <w:numPr>
          <w:ilvl w:val="0"/>
          <w:numId w:val="46"/>
        </w:numPr>
      </w:pPr>
      <w:r>
        <w:t xml:space="preserve">Запрос №1 (адрес </w:t>
      </w:r>
      <w:r>
        <w:rPr>
          <w:lang w:val="en-US"/>
        </w:rPr>
        <w:t>‘/query1’)</w:t>
      </w:r>
    </w:p>
    <w:p w14:paraId="545DD181" w14:textId="71776456" w:rsidR="0014318B" w:rsidRPr="0014318B" w:rsidRDefault="0014318B" w:rsidP="0014318B">
      <w:pPr>
        <w:pStyle w:val="ListParagraph"/>
        <w:numPr>
          <w:ilvl w:val="0"/>
          <w:numId w:val="46"/>
        </w:numPr>
      </w:pPr>
      <w:r>
        <w:t>Запрос №</w:t>
      </w:r>
      <w:r>
        <w:rPr>
          <w:lang w:val="en-US"/>
        </w:rPr>
        <w:t>2</w:t>
      </w:r>
      <w:r>
        <w:t xml:space="preserve"> (адрес </w:t>
      </w:r>
      <w:r>
        <w:rPr>
          <w:lang w:val="en-US"/>
        </w:rPr>
        <w:t>‘/query</w:t>
      </w:r>
      <w:r>
        <w:rPr>
          <w:lang w:val="en-US"/>
        </w:rPr>
        <w:t>2</w:t>
      </w:r>
      <w:r>
        <w:rPr>
          <w:lang w:val="en-US"/>
        </w:rPr>
        <w:t>’)</w:t>
      </w:r>
    </w:p>
    <w:p w14:paraId="2E3B2405" w14:textId="1E92F296" w:rsidR="0014318B" w:rsidRPr="0014318B" w:rsidRDefault="0014318B" w:rsidP="0014318B">
      <w:pPr>
        <w:pStyle w:val="ListParagraph"/>
        <w:numPr>
          <w:ilvl w:val="0"/>
          <w:numId w:val="46"/>
        </w:numPr>
      </w:pPr>
      <w:r>
        <w:t>Запрос №</w:t>
      </w:r>
      <w:r>
        <w:rPr>
          <w:lang w:val="en-US"/>
        </w:rPr>
        <w:t>3</w:t>
      </w:r>
      <w:r>
        <w:t xml:space="preserve"> (адрес </w:t>
      </w:r>
      <w:r>
        <w:rPr>
          <w:lang w:val="en-US"/>
        </w:rPr>
        <w:t>‘/query</w:t>
      </w:r>
      <w:r>
        <w:rPr>
          <w:lang w:val="en-US"/>
        </w:rPr>
        <w:t>3</w:t>
      </w:r>
      <w:r>
        <w:rPr>
          <w:lang w:val="en-US"/>
        </w:rPr>
        <w:t>’)</w:t>
      </w:r>
    </w:p>
    <w:p w14:paraId="2DE1ABB5" w14:textId="3D40E4CA" w:rsidR="0014318B" w:rsidRPr="0014318B" w:rsidRDefault="0014318B" w:rsidP="0014318B">
      <w:pPr>
        <w:pStyle w:val="ListParagraph"/>
        <w:numPr>
          <w:ilvl w:val="0"/>
          <w:numId w:val="46"/>
        </w:numPr>
      </w:pPr>
      <w:r>
        <w:t>Запрос №</w:t>
      </w:r>
      <w:r>
        <w:rPr>
          <w:lang w:val="en-US"/>
        </w:rPr>
        <w:t>4</w:t>
      </w:r>
      <w:r>
        <w:t xml:space="preserve"> (адрес </w:t>
      </w:r>
      <w:r>
        <w:rPr>
          <w:lang w:val="en-US"/>
        </w:rPr>
        <w:t>‘/query</w:t>
      </w:r>
      <w:r>
        <w:rPr>
          <w:lang w:val="en-US"/>
        </w:rPr>
        <w:t>4</w:t>
      </w:r>
      <w:r>
        <w:rPr>
          <w:lang w:val="en-US"/>
        </w:rPr>
        <w:t>’)</w:t>
      </w:r>
    </w:p>
    <w:p w14:paraId="4335225E" w14:textId="6C99BF68" w:rsidR="0014318B" w:rsidRDefault="0014318B" w:rsidP="0014318B">
      <w:pPr>
        <w:pStyle w:val="ListParagraph"/>
        <w:numPr>
          <w:ilvl w:val="0"/>
          <w:numId w:val="46"/>
        </w:numPr>
      </w:pPr>
      <w:r>
        <w:t xml:space="preserve">Выход в главное меню (адрес </w:t>
      </w:r>
      <w:r w:rsidRPr="0014318B">
        <w:t>‘/</w:t>
      </w:r>
      <w:r>
        <w:rPr>
          <w:lang w:val="en-US"/>
        </w:rPr>
        <w:t>index</w:t>
      </w:r>
      <w:r w:rsidRPr="0014318B">
        <w:t>’)</w:t>
      </w:r>
    </w:p>
    <w:p w14:paraId="6150D983" w14:textId="18420100" w:rsidR="0014318B" w:rsidRPr="008E78C6" w:rsidRDefault="0014318B" w:rsidP="0014318B">
      <w:pPr>
        <w:pStyle w:val="ListParagraph"/>
        <w:numPr>
          <w:ilvl w:val="0"/>
          <w:numId w:val="46"/>
        </w:numPr>
      </w:pPr>
      <w:r>
        <w:t xml:space="preserve">Завершение работы (адрес </w:t>
      </w:r>
      <w:r>
        <w:rPr>
          <w:lang w:val="en-US"/>
        </w:rPr>
        <w:t>‘/exit’)</w:t>
      </w:r>
    </w:p>
    <w:p w14:paraId="5B0E78EC" w14:textId="77777777" w:rsidR="0014318B" w:rsidRDefault="0014318B" w:rsidP="00B3424C">
      <w:pPr>
        <w:pStyle w:val="Body"/>
        <w:rPr>
          <w:rFonts w:ascii="XO Tahion" w:hAnsi="XO Tahion"/>
        </w:rPr>
        <w:sectPr w:rsidR="0014318B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D3F6DF2" w14:textId="77777777" w:rsidR="00B3424C" w:rsidRPr="008E78C6" w:rsidRDefault="00B3424C" w:rsidP="00B3424C">
      <w:pPr>
        <w:pStyle w:val="Body"/>
        <w:rPr>
          <w:rFonts w:ascii="XO Tahion" w:hAnsi="XO Tahion"/>
        </w:rPr>
      </w:pPr>
    </w:p>
    <w:p w14:paraId="1569C9A3" w14:textId="77777777" w:rsidR="00B3424C" w:rsidRPr="008F2826" w:rsidRDefault="00B3424C" w:rsidP="00B3424C">
      <w:pPr>
        <w:pStyle w:val="Heading2"/>
      </w:pPr>
      <w:bookmarkStart w:id="47" w:name="_Toc85479782"/>
      <w:bookmarkStart w:id="48" w:name="_Toc85646831"/>
      <w:bookmarkStart w:id="49" w:name="_Toc89120951"/>
      <w:r w:rsidRPr="008F2826">
        <w:rPr>
          <w:rFonts w:eastAsia="Arial Unicode MS" w:cs="Arial Unicode MS"/>
        </w:rPr>
        <w:t>Программная архитектура реализации варианта использования</w:t>
      </w:r>
      <w:bookmarkEnd w:id="47"/>
      <w:bookmarkEnd w:id="48"/>
      <w:bookmarkEnd w:id="49"/>
    </w:p>
    <w:p w14:paraId="6AE2D4F6" w14:textId="77777777" w:rsidR="008E78C6" w:rsidRDefault="008E78C6" w:rsidP="00B3424C">
      <w:pPr>
        <w:pStyle w:val="Body"/>
        <w:rPr>
          <w:rFonts w:ascii="XO Tahion" w:hAnsi="XO Tahion"/>
        </w:rPr>
      </w:pPr>
    </w:p>
    <w:p w14:paraId="1AEEC387" w14:textId="2E540511" w:rsidR="0014318B" w:rsidRPr="008E78C6" w:rsidRDefault="004F475B" w:rsidP="0014318B">
      <w:pPr>
        <w:pStyle w:val="Body"/>
        <w:jc w:val="center"/>
        <w:rPr>
          <w:rFonts w:ascii="XO Tahion" w:hAnsi="XO Tahion"/>
        </w:rPr>
        <w:sectPr w:rsidR="0014318B" w:rsidRPr="008E78C6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XO Tahion" w:hAnsi="XO Tahion"/>
          <w:noProof/>
        </w:rPr>
        <w:drawing>
          <wp:inline distT="0" distB="0" distL="0" distR="0" wp14:anchorId="68532927" wp14:editId="4D69DF7B">
            <wp:extent cx="2449585" cy="7534588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08" cy="75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4108" w14:textId="1B306EFA" w:rsidR="00E31E17" w:rsidRDefault="00E31E17" w:rsidP="00E31E17">
      <w:pPr>
        <w:pStyle w:val="Heading1"/>
        <w:rPr>
          <w:rFonts w:eastAsia="Arial Unicode MS"/>
        </w:rPr>
      </w:pPr>
      <w:r>
        <w:rPr>
          <w:rFonts w:eastAsia="Arial Unicode MS"/>
        </w:rPr>
        <w:lastRenderedPageBreak/>
        <w:t>Вариант использования “</w:t>
      </w:r>
      <w:r w:rsidR="008F2826">
        <w:rPr>
          <w:rFonts w:eastAsia="Arial Unicode MS"/>
        </w:rPr>
        <w:t>Авторизация</w:t>
      </w:r>
      <w:r>
        <w:rPr>
          <w:rFonts w:eastAsia="Arial Unicode MS"/>
        </w:rPr>
        <w:t>”</w:t>
      </w:r>
    </w:p>
    <w:p w14:paraId="7B147E72" w14:textId="169E8B17" w:rsidR="00B3424C" w:rsidRPr="008F2826" w:rsidRDefault="008F2826" w:rsidP="008F2826">
      <w:pPr>
        <w:pStyle w:val="Heading2"/>
      </w:pPr>
      <w:r w:rsidRPr="008F2826">
        <w:t>Сценарий</w:t>
      </w:r>
    </w:p>
    <w:p w14:paraId="2A870507" w14:textId="6685B04E" w:rsidR="00AF784E" w:rsidRDefault="008F2826" w:rsidP="00AF784E">
      <w:pPr>
        <w:rPr>
          <w:lang w:eastAsia="ru-RU"/>
        </w:rPr>
      </w:pPr>
      <w:r>
        <w:rPr>
          <w:lang w:eastAsia="ru-RU"/>
        </w:rPr>
        <w:t>У каждого пользователя есть свои обязанности и свой уровень допуска к функциям системы в зависимости от роли. В случае, если пользователь не произвёл вход в систему, ему будут доступны только главная страница и функция входа. После авторизации под своей учётной записью пользователь получает доступ к возможностям, прописанным в характеристиках его роли.</w:t>
      </w:r>
    </w:p>
    <w:p w14:paraId="31C994B3" w14:textId="692B576A" w:rsidR="00AF784E" w:rsidRPr="00AF784E" w:rsidRDefault="00AF784E" w:rsidP="00AF784E">
      <w:pPr>
        <w:pStyle w:val="Heading2"/>
        <w:rPr>
          <w:lang w:val="en-US" w:eastAsia="ru-RU"/>
        </w:rPr>
      </w:pPr>
      <w:r>
        <w:rPr>
          <w:lang w:val="en-US" w:eastAsia="ru-RU"/>
        </w:rPr>
        <w:t>BPMN</w:t>
      </w:r>
      <w:r w:rsidRPr="00AF784E">
        <w:rPr>
          <w:lang w:eastAsia="ru-RU"/>
        </w:rPr>
        <w:t>-</w:t>
      </w:r>
      <w:r>
        <w:rPr>
          <w:lang w:eastAsia="ru-RU"/>
        </w:rPr>
        <w:t>диаграмма</w:t>
      </w:r>
    </w:p>
    <w:p w14:paraId="1D8304D7" w14:textId="5BBF0AD4" w:rsidR="008F2826" w:rsidRDefault="008F2826" w:rsidP="008F2826">
      <w:pPr>
        <w:pStyle w:val="Heading2"/>
        <w:rPr>
          <w:lang w:eastAsia="ru-RU"/>
        </w:rPr>
      </w:pPr>
      <w:r>
        <w:rPr>
          <w:lang w:eastAsia="ru-RU"/>
        </w:rPr>
        <w:t>Требования к шаблонам</w:t>
      </w:r>
    </w:p>
    <w:p w14:paraId="4B0F5A08" w14:textId="097EE874" w:rsidR="008F2826" w:rsidRDefault="008F2826" w:rsidP="008F2826">
      <w:pPr>
        <w:rPr>
          <w:lang w:eastAsia="ru-RU"/>
        </w:rPr>
      </w:pPr>
      <w:r>
        <w:rPr>
          <w:lang w:eastAsia="ru-RU"/>
        </w:rPr>
        <w:t xml:space="preserve">Статический шаблон страницы авторизации содержит в себе форму для ввода логина, пароля и кнопку отправки данных на сервер. </w:t>
      </w:r>
      <w:r w:rsidR="00542C70">
        <w:rPr>
          <w:lang w:eastAsia="ru-RU"/>
        </w:rPr>
        <w:t xml:space="preserve">Для выхода со страницы предусмотрена ссылка на главное меню (адрес </w:t>
      </w:r>
      <w:r w:rsidR="00542C70" w:rsidRPr="00542C70">
        <w:rPr>
          <w:lang w:eastAsia="ru-RU"/>
        </w:rPr>
        <w:t>‘/</w:t>
      </w:r>
      <w:r w:rsidR="00542C70">
        <w:rPr>
          <w:lang w:val="en-US" w:eastAsia="ru-RU"/>
        </w:rPr>
        <w:t>index</w:t>
      </w:r>
      <w:r w:rsidR="00542C70" w:rsidRPr="00542C70">
        <w:rPr>
          <w:lang w:eastAsia="ru-RU"/>
        </w:rPr>
        <w:t>’)</w:t>
      </w:r>
    </w:p>
    <w:p w14:paraId="64A86ACD" w14:textId="6DB49C8E" w:rsidR="00542C70" w:rsidRDefault="00542C70" w:rsidP="00542C70">
      <w:pPr>
        <w:pStyle w:val="Heading2"/>
        <w:rPr>
          <w:lang w:eastAsia="ru-RU"/>
        </w:rPr>
      </w:pPr>
      <w:r>
        <w:rPr>
          <w:lang w:eastAsia="ru-RU"/>
        </w:rPr>
        <w:t>Программная архитектура реализации варианта исполь</w:t>
      </w:r>
      <w:r w:rsidR="004F475B">
        <w:rPr>
          <w:lang w:eastAsia="ru-RU"/>
        </w:rPr>
        <w:t>з</w:t>
      </w:r>
      <w:r>
        <w:rPr>
          <w:lang w:eastAsia="ru-RU"/>
        </w:rPr>
        <w:t>ования</w:t>
      </w:r>
    </w:p>
    <w:p w14:paraId="44E6E7CD" w14:textId="094AB590" w:rsidR="004F475B" w:rsidRDefault="004F475B" w:rsidP="004F475B">
      <w:pPr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0637055B" wp14:editId="64A42C77">
            <wp:extent cx="2781803" cy="54780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17" cy="55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23A5" w14:textId="77777777" w:rsidR="004F475B" w:rsidRDefault="004F475B" w:rsidP="004F475B">
      <w:pPr>
        <w:jc w:val="center"/>
        <w:rPr>
          <w:lang w:val="en-US" w:eastAsia="ru-RU"/>
        </w:rPr>
        <w:sectPr w:rsidR="004F475B" w:rsidSect="009F26C3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1224111C" w14:textId="16B8B0D5" w:rsidR="004F475B" w:rsidRDefault="00AF6448" w:rsidP="00AF6448">
      <w:pPr>
        <w:pStyle w:val="Heading1"/>
        <w:rPr>
          <w:rFonts w:eastAsia="Arial Unicode MS"/>
        </w:rPr>
      </w:pPr>
      <w:r>
        <w:rPr>
          <w:rFonts w:eastAsia="Arial Unicode MS"/>
        </w:rPr>
        <w:lastRenderedPageBreak/>
        <w:t>Вариант использования “</w:t>
      </w:r>
      <w:r>
        <w:rPr>
          <w:rFonts w:eastAsia="Arial Unicode MS"/>
        </w:rPr>
        <w:t>Корзина</w:t>
      </w:r>
      <w:r>
        <w:rPr>
          <w:rFonts w:eastAsia="Arial Unicode MS"/>
        </w:rPr>
        <w:t>”</w:t>
      </w:r>
    </w:p>
    <w:p w14:paraId="4664875D" w14:textId="77777777" w:rsidR="00AF6448" w:rsidRPr="00AF6448" w:rsidRDefault="00AF6448" w:rsidP="00AF6448">
      <w:pPr>
        <w:rPr>
          <w:lang w:eastAsia="ru-RU"/>
        </w:rPr>
      </w:pPr>
    </w:p>
    <w:sectPr w:rsidR="00AF6448" w:rsidRPr="00AF6448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046F" w14:textId="77777777" w:rsidR="006B28D2" w:rsidRDefault="006B28D2" w:rsidP="0006392D">
      <w:pPr>
        <w:spacing w:after="0"/>
      </w:pPr>
      <w:r>
        <w:separator/>
      </w:r>
    </w:p>
  </w:endnote>
  <w:endnote w:type="continuationSeparator" w:id="0">
    <w:p w14:paraId="5A23B28C" w14:textId="77777777" w:rsidR="006B28D2" w:rsidRDefault="006B28D2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XO Tahion">
    <w:panose1 w:val="020B0604030504040204"/>
    <w:charset w:val="CC"/>
    <w:family w:val="swiss"/>
    <w:pitch w:val="variable"/>
    <w:sig w:usb0="800002FF" w:usb1="0000004A" w:usb2="00000000" w:usb3="00000000" w:csb0="00000005" w:csb1="00000000"/>
  </w:font>
  <w:font w:name="XO Oriel">
    <w:panose1 w:val="020B0604030202020204"/>
    <w:charset w:val="CC"/>
    <w:family w:val="swiss"/>
    <w:pitch w:val="variable"/>
    <w:sig w:usb0="8000026F" w:usb1="0000000A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panose1 w:val="020B0604020202020204"/>
    <w:charset w:val="CC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04A2C" w14:textId="77777777" w:rsidR="006B28D2" w:rsidRDefault="006B28D2" w:rsidP="0006392D">
      <w:pPr>
        <w:spacing w:after="0"/>
      </w:pPr>
      <w:r>
        <w:separator/>
      </w:r>
    </w:p>
  </w:footnote>
  <w:footnote w:type="continuationSeparator" w:id="0">
    <w:p w14:paraId="37C5B766" w14:textId="77777777" w:rsidR="006B28D2" w:rsidRDefault="006B28D2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2D4784"/>
    <w:multiLevelType w:val="hybridMultilevel"/>
    <w:tmpl w:val="ABC2A3CE"/>
    <w:lvl w:ilvl="0" w:tplc="0809000F">
      <w:start w:val="1"/>
      <w:numFmt w:val="decimal"/>
      <w:lvlText w:val="%1."/>
      <w:lvlJc w:val="left"/>
      <w:pPr>
        <w:ind w:left="798" w:hanging="360"/>
      </w:pPr>
    </w:lvl>
    <w:lvl w:ilvl="1" w:tplc="08090019" w:tentative="1">
      <w:start w:val="1"/>
      <w:numFmt w:val="lowerLetter"/>
      <w:lvlText w:val="%2."/>
      <w:lvlJc w:val="left"/>
      <w:pPr>
        <w:ind w:left="1518" w:hanging="360"/>
      </w:pPr>
    </w:lvl>
    <w:lvl w:ilvl="2" w:tplc="0809001B" w:tentative="1">
      <w:start w:val="1"/>
      <w:numFmt w:val="lowerRoman"/>
      <w:lvlText w:val="%3."/>
      <w:lvlJc w:val="right"/>
      <w:pPr>
        <w:ind w:left="2238" w:hanging="180"/>
      </w:pPr>
    </w:lvl>
    <w:lvl w:ilvl="3" w:tplc="0809000F" w:tentative="1">
      <w:start w:val="1"/>
      <w:numFmt w:val="decimal"/>
      <w:lvlText w:val="%4."/>
      <w:lvlJc w:val="left"/>
      <w:pPr>
        <w:ind w:left="2958" w:hanging="360"/>
      </w:pPr>
    </w:lvl>
    <w:lvl w:ilvl="4" w:tplc="08090019" w:tentative="1">
      <w:start w:val="1"/>
      <w:numFmt w:val="lowerLetter"/>
      <w:lvlText w:val="%5."/>
      <w:lvlJc w:val="left"/>
      <w:pPr>
        <w:ind w:left="3678" w:hanging="360"/>
      </w:pPr>
    </w:lvl>
    <w:lvl w:ilvl="5" w:tplc="0809001B" w:tentative="1">
      <w:start w:val="1"/>
      <w:numFmt w:val="lowerRoman"/>
      <w:lvlText w:val="%6."/>
      <w:lvlJc w:val="right"/>
      <w:pPr>
        <w:ind w:left="4398" w:hanging="180"/>
      </w:pPr>
    </w:lvl>
    <w:lvl w:ilvl="6" w:tplc="0809000F" w:tentative="1">
      <w:start w:val="1"/>
      <w:numFmt w:val="decimal"/>
      <w:lvlText w:val="%7."/>
      <w:lvlJc w:val="left"/>
      <w:pPr>
        <w:ind w:left="5118" w:hanging="360"/>
      </w:pPr>
    </w:lvl>
    <w:lvl w:ilvl="7" w:tplc="08090019" w:tentative="1">
      <w:start w:val="1"/>
      <w:numFmt w:val="lowerLetter"/>
      <w:lvlText w:val="%8."/>
      <w:lvlJc w:val="left"/>
      <w:pPr>
        <w:ind w:left="5838" w:hanging="360"/>
      </w:pPr>
    </w:lvl>
    <w:lvl w:ilvl="8" w:tplc="08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8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1DBE3C72"/>
    <w:multiLevelType w:val="hybridMultilevel"/>
    <w:tmpl w:val="0876E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C80DD7"/>
    <w:multiLevelType w:val="hybridMultilevel"/>
    <w:tmpl w:val="961AC8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93622B"/>
    <w:multiLevelType w:val="hybridMultilevel"/>
    <w:tmpl w:val="C66E1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5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D1A5270"/>
    <w:multiLevelType w:val="hybridMultilevel"/>
    <w:tmpl w:val="213C5922"/>
    <w:lvl w:ilvl="0" w:tplc="D0746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45D6BF0"/>
    <w:multiLevelType w:val="hybridMultilevel"/>
    <w:tmpl w:val="98A80E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5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3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1D44DE"/>
    <w:multiLevelType w:val="hybridMultilevel"/>
    <w:tmpl w:val="9B269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856317"/>
    <w:multiLevelType w:val="hybridMultilevel"/>
    <w:tmpl w:val="E9FAD9D0"/>
    <w:lvl w:ilvl="0" w:tplc="BCD23E1A">
      <w:start w:val="1"/>
      <w:numFmt w:val="decimal"/>
      <w:pStyle w:val="TOC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22"/>
  </w:num>
  <w:num w:numId="8">
    <w:abstractNumId w:val="26"/>
  </w:num>
  <w:num w:numId="9">
    <w:abstractNumId w:val="14"/>
  </w:num>
  <w:num w:numId="10">
    <w:abstractNumId w:val="32"/>
  </w:num>
  <w:num w:numId="11">
    <w:abstractNumId w:val="6"/>
  </w:num>
  <w:num w:numId="12">
    <w:abstractNumId w:val="18"/>
  </w:num>
  <w:num w:numId="13">
    <w:abstractNumId w:val="27"/>
  </w:num>
  <w:num w:numId="14">
    <w:abstractNumId w:val="2"/>
  </w:num>
  <w:num w:numId="15">
    <w:abstractNumId w:val="19"/>
  </w:num>
  <w:num w:numId="16">
    <w:abstractNumId w:val="9"/>
  </w:num>
  <w:num w:numId="17">
    <w:abstractNumId w:val="43"/>
  </w:num>
  <w:num w:numId="18">
    <w:abstractNumId w:val="38"/>
  </w:num>
  <w:num w:numId="19">
    <w:abstractNumId w:val="29"/>
  </w:num>
  <w:num w:numId="20">
    <w:abstractNumId w:val="36"/>
  </w:num>
  <w:num w:numId="21">
    <w:abstractNumId w:val="41"/>
  </w:num>
  <w:num w:numId="22">
    <w:abstractNumId w:val="24"/>
  </w:num>
  <w:num w:numId="23">
    <w:abstractNumId w:val="12"/>
  </w:num>
  <w:num w:numId="24">
    <w:abstractNumId w:val="37"/>
  </w:num>
  <w:num w:numId="25">
    <w:abstractNumId w:val="40"/>
  </w:num>
  <w:num w:numId="26">
    <w:abstractNumId w:val="34"/>
  </w:num>
  <w:num w:numId="27">
    <w:abstractNumId w:val="33"/>
  </w:num>
  <w:num w:numId="28">
    <w:abstractNumId w:val="42"/>
  </w:num>
  <w:num w:numId="29">
    <w:abstractNumId w:val="45"/>
  </w:num>
  <w:num w:numId="30">
    <w:abstractNumId w:val="13"/>
  </w:num>
  <w:num w:numId="31">
    <w:abstractNumId w:val="23"/>
  </w:num>
  <w:num w:numId="32">
    <w:abstractNumId w:val="10"/>
  </w:num>
  <w:num w:numId="33">
    <w:abstractNumId w:val="25"/>
  </w:num>
  <w:num w:numId="34">
    <w:abstractNumId w:val="28"/>
  </w:num>
  <w:num w:numId="35">
    <w:abstractNumId w:val="4"/>
  </w:num>
  <w:num w:numId="36">
    <w:abstractNumId w:val="21"/>
  </w:num>
  <w:num w:numId="37">
    <w:abstractNumId w:val="3"/>
  </w:num>
  <w:num w:numId="38">
    <w:abstractNumId w:val="39"/>
  </w:num>
  <w:num w:numId="39">
    <w:abstractNumId w:val="35"/>
  </w:num>
  <w:num w:numId="40">
    <w:abstractNumId w:val="31"/>
  </w:num>
  <w:num w:numId="41">
    <w:abstractNumId w:val="15"/>
  </w:num>
  <w:num w:numId="42">
    <w:abstractNumId w:val="16"/>
  </w:num>
  <w:num w:numId="43">
    <w:abstractNumId w:val="30"/>
  </w:num>
  <w:num w:numId="44">
    <w:abstractNumId w:val="44"/>
  </w:num>
  <w:num w:numId="45">
    <w:abstractNumId w:val="7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2EC4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5967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318B"/>
    <w:rsid w:val="00144633"/>
    <w:rsid w:val="0015348E"/>
    <w:rsid w:val="00153EC4"/>
    <w:rsid w:val="00154B49"/>
    <w:rsid w:val="00156223"/>
    <w:rsid w:val="0016087B"/>
    <w:rsid w:val="00162E7C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D792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5490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AC9"/>
    <w:rsid w:val="003A5E7E"/>
    <w:rsid w:val="003A6BD1"/>
    <w:rsid w:val="003B372F"/>
    <w:rsid w:val="003B67ED"/>
    <w:rsid w:val="003C4401"/>
    <w:rsid w:val="003C59F5"/>
    <w:rsid w:val="003D08D5"/>
    <w:rsid w:val="003D42F9"/>
    <w:rsid w:val="003E1BA2"/>
    <w:rsid w:val="003E68BD"/>
    <w:rsid w:val="00403CBE"/>
    <w:rsid w:val="00403EAF"/>
    <w:rsid w:val="00407AD1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4671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42E0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6D6D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5B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2C70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0579B"/>
    <w:rsid w:val="00622802"/>
    <w:rsid w:val="0062373C"/>
    <w:rsid w:val="00630DAD"/>
    <w:rsid w:val="006351E2"/>
    <w:rsid w:val="006379E0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A79CD"/>
    <w:rsid w:val="006B28D2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153CB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61E21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E78C6"/>
    <w:rsid w:val="008F22DD"/>
    <w:rsid w:val="008F2826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CCA"/>
    <w:rsid w:val="009E6EC2"/>
    <w:rsid w:val="009F0D4A"/>
    <w:rsid w:val="009F224B"/>
    <w:rsid w:val="009F2366"/>
    <w:rsid w:val="009F26C3"/>
    <w:rsid w:val="00A00416"/>
    <w:rsid w:val="00A10283"/>
    <w:rsid w:val="00A10E09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1E9D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27C1"/>
    <w:rsid w:val="00AD75A2"/>
    <w:rsid w:val="00AE0BCB"/>
    <w:rsid w:val="00AE4121"/>
    <w:rsid w:val="00AE4F61"/>
    <w:rsid w:val="00AE5608"/>
    <w:rsid w:val="00AE6212"/>
    <w:rsid w:val="00AF0355"/>
    <w:rsid w:val="00AF5F0F"/>
    <w:rsid w:val="00AF6448"/>
    <w:rsid w:val="00AF681C"/>
    <w:rsid w:val="00AF6DB0"/>
    <w:rsid w:val="00AF784E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424C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A6A38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E65A6"/>
    <w:rsid w:val="00BF0E22"/>
    <w:rsid w:val="00BF3C1C"/>
    <w:rsid w:val="00BF5783"/>
    <w:rsid w:val="00BF5B6A"/>
    <w:rsid w:val="00BF6FD0"/>
    <w:rsid w:val="00C006ED"/>
    <w:rsid w:val="00C03BFC"/>
    <w:rsid w:val="00C04D7B"/>
    <w:rsid w:val="00C05FBC"/>
    <w:rsid w:val="00C14ECF"/>
    <w:rsid w:val="00C17373"/>
    <w:rsid w:val="00C240C1"/>
    <w:rsid w:val="00C24828"/>
    <w:rsid w:val="00C33F39"/>
    <w:rsid w:val="00C34F0B"/>
    <w:rsid w:val="00C36478"/>
    <w:rsid w:val="00C40F8E"/>
    <w:rsid w:val="00C42007"/>
    <w:rsid w:val="00C44CBB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4968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43FC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1E17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A2800"/>
    <w:rsid w:val="00EB06E9"/>
    <w:rsid w:val="00EB129B"/>
    <w:rsid w:val="00EB36EC"/>
    <w:rsid w:val="00EC06A3"/>
    <w:rsid w:val="00EC5D85"/>
    <w:rsid w:val="00EC66F3"/>
    <w:rsid w:val="00EC7EFE"/>
    <w:rsid w:val="00ED252A"/>
    <w:rsid w:val="00ED413C"/>
    <w:rsid w:val="00ED5C6F"/>
    <w:rsid w:val="00EE42BE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14052"/>
  <w15:chartTrackingRefBased/>
  <w15:docId w15:val="{8453BE4D-8405-4285-AE14-07D3C6DA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09"/>
    <w:pPr>
      <w:spacing w:after="120"/>
    </w:pPr>
    <w:rPr>
      <w:rFonts w:ascii="XO Tahion" w:hAnsi="XO Tahio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78C6"/>
    <w:pPr>
      <w:keepNext/>
      <w:keepLines/>
      <w:tabs>
        <w:tab w:val="left" w:pos="426"/>
      </w:tabs>
      <w:spacing w:after="200"/>
      <w:jc w:val="center"/>
      <w:outlineLvl w:val="0"/>
    </w:pPr>
    <w:rPr>
      <w:rFonts w:ascii="XO Oriel" w:eastAsia="Times New Roman" w:hAnsi="XO Oriel"/>
      <w:b/>
      <w:bCs/>
      <w:sz w:val="32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826"/>
    <w:pPr>
      <w:keepNext/>
      <w:spacing w:before="240" w:after="60"/>
      <w:outlineLvl w:val="1"/>
    </w:pPr>
    <w:rPr>
      <w:rFonts w:ascii="XO Oriel" w:eastAsia="Times New Roman" w:hAnsi="XO Orie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97199B"/>
  </w:style>
  <w:style w:type="character" w:styleId="Hyperlink">
    <w:name w:val="Hyperlink"/>
    <w:uiPriority w:val="99"/>
    <w:unhideWhenUsed/>
    <w:rsid w:val="0097199B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BalloonTextChar">
    <w:name w:val="Balloon Text Char"/>
    <w:link w:val="BalloonText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20A71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7115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7115"/>
  </w:style>
  <w:style w:type="paragraph" w:customStyle="1" w:styleId="Style1">
    <w:name w:val="Style1"/>
    <w:basedOn w:val="Normal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Cs w:val="24"/>
      <w:lang w:eastAsia="ru-RU"/>
    </w:rPr>
  </w:style>
  <w:style w:type="character" w:customStyle="1" w:styleId="FooterChar">
    <w:name w:val="Footer Char"/>
    <w:link w:val="Footer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6D8"/>
  </w:style>
  <w:style w:type="character" w:customStyle="1" w:styleId="BodyTextChar">
    <w:name w:val="Body Text Char"/>
    <w:link w:val="BodyText"/>
    <w:uiPriority w:val="99"/>
    <w:semiHidden/>
    <w:rsid w:val="001A26D8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06392D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9"/>
    <w:rsid w:val="008E78C6"/>
    <w:rPr>
      <w:rFonts w:ascii="XO Oriel" w:eastAsia="Times New Roman" w:hAnsi="XO Oriel"/>
      <w:b/>
      <w:bCs/>
      <w:sz w:val="32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TOC1">
    <w:name w:val="toc 1"/>
    <w:basedOn w:val="Normal"/>
    <w:next w:val="Normal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C1062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40C1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C240C1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40C1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C240C1"/>
    <w:rPr>
      <w:sz w:val="16"/>
      <w:szCs w:val="16"/>
      <w:lang w:eastAsia="en-US"/>
    </w:rPr>
  </w:style>
  <w:style w:type="paragraph" w:customStyle="1" w:styleId="Normal1">
    <w:name w:val="Normal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D3248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8F2826"/>
    <w:rPr>
      <w:rFonts w:ascii="XO Oriel" w:eastAsia="Times New Roman" w:hAnsi="XO Oriel"/>
      <w:b/>
      <w:bCs/>
      <w:i/>
      <w:i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3424C"/>
    <w:pPr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B3424C"/>
    <w:pPr>
      <w:keepLines w:val="0"/>
      <w:tabs>
        <w:tab w:val="clear" w:pos="426"/>
      </w:tabs>
      <w:spacing w:before="240" w:after="60"/>
      <w:jc w:val="left"/>
      <w:outlineLvl w:val="9"/>
    </w:pPr>
    <w:rPr>
      <w:rFonts w:ascii="Calibri Light" w:hAnsi="Calibri Light"/>
      <w:kern w:val="32"/>
      <w:szCs w:val="32"/>
      <w:lang w:eastAsia="en-US"/>
    </w:rPr>
  </w:style>
  <w:style w:type="paragraph" w:customStyle="1" w:styleId="Body">
    <w:name w:val="Body"/>
    <w:rsid w:val="00B3424C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BA6A38"/>
    <w:pPr>
      <w:spacing w:after="100" w:line="259" w:lineRule="auto"/>
      <w:ind w:left="440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1426</Words>
  <Characters>8133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МГТУ им. Н. Э. Баумана</Company>
  <LinksUpToDate>false</LinksUpToDate>
  <CharactersWithSpaces>9540</CharactersWithSpaces>
  <SharedDoc>false</SharedDoc>
  <HLinks>
    <vt:vector size="114" baseType="variant">
      <vt:variant>
        <vt:i4>1572923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_Toc85646836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_Toc85646835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_Toc85646834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_Toc85646833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_Toc85646832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_Toc85646831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_Toc85646830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_Toc85646829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_Toc85646828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_Toc85646827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_Toc85646826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_Toc85646825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_Toc85646824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_Toc85646823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_Toc85646822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_Toc85646821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_Toc85646820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_Toc85646819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_Toc85646818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Владислав Ледащев</cp:lastModifiedBy>
  <cp:revision>14</cp:revision>
  <cp:lastPrinted>2021-10-20T18:02:00Z</cp:lastPrinted>
  <dcterms:created xsi:type="dcterms:W3CDTF">2021-10-20T15:30:00Z</dcterms:created>
  <dcterms:modified xsi:type="dcterms:W3CDTF">2021-12-01T14:52:00Z</dcterms:modified>
</cp:coreProperties>
</file>