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587B" w14:textId="77777777" w:rsidR="006F4448" w:rsidRPr="006F4448" w:rsidRDefault="006F4448" w:rsidP="006F4448">
      <w:pPr>
        <w:spacing w:line="360" w:lineRule="auto"/>
        <w:rPr>
          <w:rFonts w:ascii="等线" w:eastAsia="宋体" w:hAnsi="等线" w:cs="Times New Roman"/>
          <w:sz w:val="24"/>
        </w:rPr>
      </w:pPr>
      <w:r w:rsidRPr="006F4448">
        <w:rPr>
          <w:rFonts w:ascii="宋体" w:eastAsia="宋体" w:hAnsi="宋体" w:cs="宋体" w:hint="eastAsia"/>
          <w:b/>
          <w:bCs/>
          <w:color w:val="323232"/>
          <w:kern w:val="0"/>
          <w:sz w:val="28"/>
          <w:szCs w:val="28"/>
        </w:rPr>
        <w:t>推动逻辑学发展的十位重要学者及其贡献简介</w:t>
      </w:r>
    </w:p>
    <w:p w14:paraId="7AC45B7E" w14:textId="77777777" w:rsidR="006F4448" w:rsidRPr="006F4448" w:rsidRDefault="006F4448" w:rsidP="006F4448">
      <w:pPr>
        <w:widowControl/>
        <w:shd w:val="clear" w:color="auto" w:fill="FFFFFF"/>
        <w:spacing w:line="480" w:lineRule="atLeast"/>
        <w:jc w:val="left"/>
        <w:rPr>
          <w:rFonts w:ascii="宋体" w:eastAsia="宋体" w:hAnsi="宋体" w:cs="宋体"/>
          <w:color w:val="323232"/>
          <w:kern w:val="0"/>
          <w:sz w:val="24"/>
          <w:szCs w:val="24"/>
        </w:rPr>
      </w:pPr>
      <w:r w:rsidRPr="006F4448">
        <w:rPr>
          <w:rFonts w:ascii="宋体" w:eastAsia="宋体" w:hAnsi="宋体" w:cs="宋体"/>
          <w:b/>
          <w:bCs/>
          <w:color w:val="323232"/>
          <w:kern w:val="0"/>
          <w:sz w:val="28"/>
          <w:szCs w:val="28"/>
        </w:rPr>
        <w:t>1、布尔</w:t>
      </w:r>
      <w:r w:rsidRPr="006F4448">
        <w:rPr>
          <w:rFonts w:ascii="宋体" w:eastAsia="宋体" w:hAnsi="宋体" w:cs="宋体"/>
          <w:color w:val="323232"/>
          <w:kern w:val="0"/>
          <w:sz w:val="24"/>
          <w:szCs w:val="24"/>
        </w:rPr>
        <w:br/>
        <w:t>布尔出版了《逻辑的数学分析》，这是他对符号逻辑诸多贡献中的第一次。布尔对微分方程和概率论等数学分支颇有研究，但他的主要贡献是在逻辑方面，创立了逻辑代数。布尔在年轻时曾设想代数公式可用以表达逻辑关系。为此，他以实事求是的科学态度从事研究，力图构造一种思维演算。他的指导思想是：逻辑关系与某些数学运算甚为相似，代数系统可以有不同解释，</w:t>
      </w:r>
      <w:proofErr w:type="gramStart"/>
      <w:r w:rsidRPr="006F4448">
        <w:rPr>
          <w:rFonts w:ascii="宋体" w:eastAsia="宋体" w:hAnsi="宋体" w:cs="宋体"/>
          <w:color w:val="323232"/>
          <w:kern w:val="0"/>
          <w:sz w:val="24"/>
          <w:szCs w:val="24"/>
        </w:rPr>
        <w:t>把解释</w:t>
      </w:r>
      <w:proofErr w:type="gramEnd"/>
      <w:r w:rsidRPr="006F4448">
        <w:rPr>
          <w:rFonts w:ascii="宋体" w:eastAsia="宋体" w:hAnsi="宋体" w:cs="宋体"/>
          <w:color w:val="323232"/>
          <w:kern w:val="0"/>
          <w:sz w:val="24"/>
          <w:szCs w:val="24"/>
        </w:rPr>
        <w:t>推广到逻辑领域，就可以构成一种思维演算。根据这种思想，他构成了一种被现代数学或现代逻辑称为布尔代数或逻辑代数的抽象代数系统。他给出的一种解释是类演算。他在逻辑史上首先提出了一个逻辑演算，成为继G.W.莱布尼茨之后的数理逻辑的又一个创始人。以他命名的布尔代数现已发展为结构极为丰富的代数理论，并且无论在理论方面还是在实际应用方面都显示出它的重要价值1844年发表著名论文《关于分析中的一个普遍方法》，并因此获皇家学会的奖章。1849年任考克皇后学院教授。1857年被选为英国皇家学会会员。主要逻辑著作有：《逻辑的数学分析》(1847)、《思维规律的考察》(1854)。</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2、罗素</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罗素，英国哲学家、数学家、逻辑学家、历史学家、文学家，分析哲学的主要创始人，世界和平运动的倡导者和组织者。罗素起初对</w:t>
      </w:r>
      <w:hyperlink r:id="rId4" w:tooltip="数学" w:history="1">
        <w:r w:rsidRPr="006F4448">
          <w:rPr>
            <w:rFonts w:ascii="宋体" w:eastAsia="宋体" w:hAnsi="宋体" w:cs="宋体"/>
            <w:color w:val="323232"/>
            <w:kern w:val="0"/>
            <w:sz w:val="24"/>
            <w:szCs w:val="24"/>
          </w:rPr>
          <w:t>数学</w:t>
        </w:r>
      </w:hyperlink>
      <w:r w:rsidRPr="006F4448">
        <w:rPr>
          <w:rFonts w:ascii="宋体" w:eastAsia="宋体" w:hAnsi="宋体" w:cs="宋体"/>
          <w:color w:val="323232"/>
          <w:kern w:val="0"/>
          <w:sz w:val="24"/>
          <w:szCs w:val="24"/>
        </w:rPr>
        <w:t>感兴趣，后来逐渐转向哲学方面，他在数学方面也有很多重要的建树。在</w:t>
      </w:r>
      <w:hyperlink r:id="rId5" w:tooltip="数理逻辑" w:history="1">
        <w:r w:rsidRPr="006F4448">
          <w:rPr>
            <w:rFonts w:ascii="宋体" w:eastAsia="宋体" w:hAnsi="宋体" w:cs="宋体"/>
            <w:color w:val="323232"/>
            <w:kern w:val="0"/>
            <w:sz w:val="24"/>
            <w:szCs w:val="24"/>
          </w:rPr>
          <w:t>数理逻辑</w:t>
        </w:r>
      </w:hyperlink>
      <w:r w:rsidRPr="006F4448">
        <w:rPr>
          <w:rFonts w:ascii="宋体" w:eastAsia="宋体" w:hAnsi="宋体" w:cs="宋体"/>
          <w:color w:val="323232"/>
          <w:kern w:val="0"/>
          <w:sz w:val="24"/>
          <w:szCs w:val="24"/>
        </w:rPr>
        <w:t>方面，罗素提出了</w:t>
      </w:r>
      <w:hyperlink r:id="rId6" w:tooltip="罗素悖论" w:history="1">
        <w:r w:rsidRPr="006F4448">
          <w:rPr>
            <w:rFonts w:ascii="宋体" w:eastAsia="宋体" w:hAnsi="宋体" w:cs="宋体"/>
            <w:color w:val="323232"/>
            <w:kern w:val="0"/>
            <w:sz w:val="24"/>
            <w:szCs w:val="24"/>
          </w:rPr>
          <w:t>罗素悖论</w:t>
        </w:r>
      </w:hyperlink>
      <w:r w:rsidRPr="006F4448">
        <w:rPr>
          <w:rFonts w:ascii="宋体" w:eastAsia="宋体" w:hAnsi="宋体" w:cs="宋体"/>
          <w:color w:val="323232"/>
          <w:kern w:val="0"/>
          <w:sz w:val="24"/>
          <w:szCs w:val="24"/>
        </w:rPr>
        <w:t>，对20世纪数学基础产生了重大影响。罗素在1900年便认识到，数学是</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"https://zh.wikipedia.org/wiki/%E9%80%BB%E8%BE%91%E5%AD%A6" \o "逻辑学"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逻辑学</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的一部分，他试图建立</w:t>
      </w:r>
      <w:hyperlink r:id="rId7" w:tooltip="逻辑主义" w:history="1">
        <w:r w:rsidRPr="006F4448">
          <w:rPr>
            <w:rFonts w:ascii="宋体" w:eastAsia="宋体" w:hAnsi="宋体" w:cs="宋体"/>
            <w:color w:val="323232"/>
            <w:kern w:val="0"/>
            <w:sz w:val="24"/>
            <w:szCs w:val="24"/>
          </w:rPr>
          <w:t>逻辑主义</w:t>
        </w:r>
      </w:hyperlink>
      <w:r w:rsidRPr="006F4448">
        <w:rPr>
          <w:rFonts w:ascii="宋体" w:eastAsia="宋体" w:hAnsi="宋体" w:cs="宋体"/>
          <w:color w:val="323232"/>
          <w:kern w:val="0"/>
          <w:sz w:val="24"/>
          <w:szCs w:val="24"/>
        </w:rPr>
        <w:t>数学体系，把整个数学归纳为逻辑学；1910年，他和他的老师</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"https://zh.wikipedia.org/wiki/%E9%98%BF%E5%BC%97%E7%83%88%C2%B7%E8%AF%BA%E5%A4%AB%C2%B7%E6%80%80%E6%B5%B7%E5%BE%B7" \o "阿弗烈·诺夫·怀海德"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阿弗烈·诺夫·怀海德</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一起发表了三卷本的《</w:t>
      </w:r>
      <w:hyperlink r:id="rId8" w:tooltip="数学原理" w:history="1">
        <w:r w:rsidRPr="006F4448">
          <w:rPr>
            <w:rFonts w:ascii="宋体" w:eastAsia="宋体" w:hAnsi="宋体" w:cs="宋体"/>
            <w:color w:val="323232"/>
            <w:kern w:val="0"/>
            <w:sz w:val="24"/>
            <w:szCs w:val="24"/>
          </w:rPr>
          <w:t>数学原理</w:t>
        </w:r>
      </w:hyperlink>
      <w:r w:rsidRPr="006F4448">
        <w:rPr>
          <w:rFonts w:ascii="宋体" w:eastAsia="宋体" w:hAnsi="宋体" w:cs="宋体"/>
          <w:color w:val="323232"/>
          <w:kern w:val="0"/>
          <w:sz w:val="24"/>
          <w:szCs w:val="24"/>
        </w:rPr>
        <w:t>》，在其中对这一概念做了初步的系统整理。</w:t>
      </w:r>
    </w:p>
    <w:p w14:paraId="59F6F7DE"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color w:val="323232"/>
          <w:kern w:val="0"/>
          <w:sz w:val="24"/>
          <w:szCs w:val="24"/>
        </w:rPr>
        <w:t>罗素的</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"https://zh.wikipedia.org/wiki/%E5%88%86%E6%9E%90%E5%93%B2%E5%AD%B8" \o "分析哲学"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分析哲学</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由此诞生：通过将哲学问题转化为逻辑符号，哲学家们就能够更容易地推导出结果，而不会被不够严谨的语言所误导。罗素认为哲学和其他自然科学的不同只是在于其研究的方向（哲学研究更广泛的内容），但他们的研究方法应该是相同的。哲学和数学一样，通过应用逻辑学的方法就可以</w:t>
      </w:r>
      <w:r w:rsidRPr="006F4448">
        <w:rPr>
          <w:rFonts w:ascii="宋体" w:eastAsia="宋体" w:hAnsi="宋体" w:cs="宋体"/>
          <w:color w:val="323232"/>
          <w:kern w:val="0"/>
          <w:sz w:val="24"/>
          <w:szCs w:val="24"/>
        </w:rPr>
        <w:lastRenderedPageBreak/>
        <w:t>获得确定的答案，而哲学家的工作就是发现一种能够解释世界本质的一种理想的逻辑语言。但是罗素的努力被</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"https://zh.wikipedia.org/wiki/%E5%93%A5%E5%BE%B7%E5%B0%94%E4%B8%8D%E5%AE%8C%E5%A4%87%E5%AE%9A%E7%90%86" \o "哥德尔不完备定理"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哥德尔不完备定理</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证明是徒劳的。</w:t>
      </w:r>
    </w:p>
    <w:p w14:paraId="728FECAB"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color w:val="323232"/>
          <w:kern w:val="0"/>
          <w:sz w:val="24"/>
          <w:szCs w:val="24"/>
        </w:rPr>
        <w:t>20世纪初转向</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"https://zh.wikipedia.org/wiki/%E9%80%BB%E8%BE%91%E5%AE%9E%E8%AF%81%E4%B8%BB%E4%B9%89" \o "逻辑实证主义"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逻辑实证主义</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，提出</w:t>
      </w:r>
      <w:hyperlink r:id="rId9" w:history="1">
        <w:r w:rsidRPr="006F4448">
          <w:rPr>
            <w:rFonts w:ascii="宋体" w:eastAsia="宋体" w:hAnsi="宋体" w:cs="宋体"/>
            <w:color w:val="323232"/>
            <w:kern w:val="0"/>
            <w:sz w:val="24"/>
            <w:szCs w:val="24"/>
          </w:rPr>
          <w:t>逻辑原子论</w:t>
        </w:r>
      </w:hyperlink>
      <w:r w:rsidRPr="006F4448">
        <w:rPr>
          <w:rFonts w:ascii="宋体" w:eastAsia="宋体" w:hAnsi="宋体" w:cs="宋体"/>
          <w:color w:val="323232"/>
          <w:kern w:val="0"/>
          <w:sz w:val="24"/>
          <w:szCs w:val="24"/>
        </w:rPr>
        <w:t>，要求从相当于逻辑上原始命题的原始事实出发，以这种事实作基本元素，由此构造出整个世界。罗素认为这种原始事实是主观的感觉经验，而且这些元素之间彼此毫无联系。罗素认为，人所感觉到的是“事实”或“事实”的集合体，它既不能被认为是物理的，也不能被认为是心理的，而是“中立”的。他把这种说法叫做“中立一元论”。</w:t>
      </w:r>
    </w:p>
    <w:p w14:paraId="167740FA"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color w:val="323232"/>
          <w:kern w:val="0"/>
          <w:sz w:val="24"/>
          <w:szCs w:val="24"/>
        </w:rPr>
        <w:t>他相信简单成分的语言（句子，或是更恰当地说，命题）可以指称由简单成分的实在（事实）引起的简单成分的经验（感官作用）。在知识理论与逻辑学上，罗素都是个</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"https://zh.wikipedia.org/wiki/%E6%A5%B5%E7%B0%A1%E4%B8%BB%E7%BE%A9" \o "极简主义"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proofErr w:type="gramStart"/>
      <w:r w:rsidRPr="006F4448">
        <w:rPr>
          <w:rFonts w:ascii="宋体" w:eastAsia="宋体" w:hAnsi="宋体" w:cs="宋体"/>
          <w:color w:val="323232"/>
          <w:kern w:val="0"/>
          <w:sz w:val="24"/>
          <w:szCs w:val="24"/>
        </w:rPr>
        <w:t>极</w:t>
      </w:r>
      <w:proofErr w:type="gramEnd"/>
      <w:r w:rsidRPr="006F4448">
        <w:rPr>
          <w:rFonts w:ascii="宋体" w:eastAsia="宋体" w:hAnsi="宋体" w:cs="宋体"/>
          <w:color w:val="323232"/>
          <w:kern w:val="0"/>
          <w:sz w:val="24"/>
          <w:szCs w:val="24"/>
        </w:rPr>
        <w:t>简主义者</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；他试着化</w:t>
      </w:r>
      <w:proofErr w:type="gramStart"/>
      <w:r w:rsidRPr="006F4448">
        <w:rPr>
          <w:rFonts w:ascii="宋体" w:eastAsia="宋体" w:hAnsi="宋体" w:cs="宋体"/>
          <w:color w:val="323232"/>
          <w:kern w:val="0"/>
          <w:sz w:val="24"/>
          <w:szCs w:val="24"/>
        </w:rPr>
        <w:t>约世界</w:t>
      </w:r>
      <w:proofErr w:type="gramEnd"/>
      <w:r w:rsidRPr="006F4448">
        <w:rPr>
          <w:rFonts w:ascii="宋体" w:eastAsia="宋体" w:hAnsi="宋体" w:cs="宋体"/>
          <w:color w:val="323232"/>
          <w:kern w:val="0"/>
          <w:sz w:val="24"/>
          <w:szCs w:val="24"/>
        </w:rPr>
        <w:t>的复杂性以及我们对世界的经验，使其达到最简单的“原子”成分。根据罗素创立的学派主张，哲学应该以分析为主，分解成分，并且理解这些成分如何结合起来（相反地，英国的</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 xml:space="preserve"> HYPERLINK "https://zh.wikipedia.org/wiki/%E6%A0%BC%E5%A5%A5%E5%B0%94%E6%A0%BC%C2%B7%E5%A8%81%E5%BB%89%C2%B7%E5%BC%97%E9%87%8C%E5%BE%B7%E9%87%8C%E5%B8%8C%C2%B7%E9%BB%91%E6%A0%BC%E5%B0%94" \o "格奥尔格·威廉·弗里德里希·黑格尔" </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黑格尔主义</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者总是坚持，每件事都连结着其他事。无法掌握全体就无法理解部分）。因此，我们的语言也必须加以澄清、改善与“观念化”，必须根据逻辑重新理清文法，以便更精确地反映世界的结构。</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3、</w:t>
      </w:r>
      <w:proofErr w:type="gramStart"/>
      <w:r w:rsidRPr="006F4448">
        <w:rPr>
          <w:rFonts w:ascii="宋体" w:eastAsia="宋体" w:hAnsi="宋体" w:cs="宋体"/>
          <w:b/>
          <w:bCs/>
          <w:color w:val="323232"/>
          <w:kern w:val="0"/>
          <w:sz w:val="28"/>
          <w:szCs w:val="28"/>
        </w:rPr>
        <w:t>莱</w:t>
      </w:r>
      <w:proofErr w:type="gramEnd"/>
      <w:r w:rsidRPr="006F4448">
        <w:rPr>
          <w:rFonts w:ascii="宋体" w:eastAsia="宋体" w:hAnsi="宋体" w:cs="宋体"/>
          <w:b/>
          <w:bCs/>
          <w:color w:val="323232"/>
          <w:kern w:val="0"/>
          <w:sz w:val="28"/>
          <w:szCs w:val="28"/>
        </w:rPr>
        <w:t>布尼</w:t>
      </w:r>
      <w:proofErr w:type="gramStart"/>
      <w:r w:rsidRPr="006F4448">
        <w:rPr>
          <w:rFonts w:ascii="宋体" w:eastAsia="宋体" w:hAnsi="宋体" w:cs="宋体"/>
          <w:b/>
          <w:bCs/>
          <w:color w:val="323232"/>
          <w:kern w:val="0"/>
          <w:sz w:val="28"/>
          <w:szCs w:val="28"/>
        </w:rPr>
        <w:t>茨</w:t>
      </w:r>
      <w:proofErr w:type="gramEnd"/>
    </w:p>
    <w:p w14:paraId="78047D2D" w14:textId="77777777" w:rsidR="006F4448" w:rsidRPr="006F4448" w:rsidRDefault="006F4448" w:rsidP="006F4448">
      <w:pPr>
        <w:widowControl/>
        <w:shd w:val="clear" w:color="auto" w:fill="FFFFFF"/>
        <w:spacing w:line="480" w:lineRule="atLeast"/>
        <w:ind w:firstLine="480"/>
        <w:jc w:val="left"/>
        <w:rPr>
          <w:rFonts w:ascii="宋体" w:eastAsia="宋体" w:hAnsi="宋体" w:cs="Times New Roman"/>
          <w:color w:val="323232"/>
          <w:sz w:val="24"/>
          <w:szCs w:val="24"/>
        </w:rPr>
      </w:pPr>
      <w:r w:rsidRPr="006F4448">
        <w:rPr>
          <w:rFonts w:ascii="宋体" w:eastAsia="宋体" w:hAnsi="宋体" w:cs="宋体"/>
          <w:color w:val="323232"/>
          <w:kern w:val="0"/>
          <w:sz w:val="24"/>
          <w:szCs w:val="24"/>
        </w:rPr>
        <w:t>近代最大的逻辑成果，是由莱布尼茨提出的改革逻辑、建立 一种表意的普遍符号语言以及进行思维推理演算的构想。作为数理逻辑的创始人之一，莱布尼茨的设想大多数为以后的逻辑学家实现。由于他的设想，形式逻辑改变了传统的发展方向，因此“人们提到莱布尼茨的名字就</w:t>
      </w:r>
      <w:proofErr w:type="gramStart"/>
      <w:r w:rsidRPr="006F4448">
        <w:rPr>
          <w:rFonts w:ascii="宋体" w:eastAsia="宋体" w:hAnsi="宋体" w:cs="宋体"/>
          <w:color w:val="323232"/>
          <w:kern w:val="0"/>
          <w:sz w:val="24"/>
          <w:szCs w:val="24"/>
        </w:rPr>
        <w:t>好象</w:t>
      </w:r>
      <w:proofErr w:type="gramEnd"/>
      <w:r w:rsidRPr="006F4448">
        <w:rPr>
          <w:rFonts w:ascii="宋体" w:eastAsia="宋体" w:hAnsi="宋体" w:cs="宋体"/>
          <w:color w:val="323232"/>
          <w:kern w:val="0"/>
          <w:sz w:val="24"/>
          <w:szCs w:val="24"/>
        </w:rPr>
        <w:t>谈到日出一样。他使亚里士多德逻辑开始了‘新生’，……这种新东西是什么呢? 它就是把逻辑加以数学化的伟大思想”。在逻辑史上，一般认为，莱布尼茨是数理逻辑的奠基者)，</w:t>
      </w:r>
      <w:proofErr w:type="gramStart"/>
      <w:r w:rsidRPr="006F4448">
        <w:rPr>
          <w:rFonts w:ascii="宋体" w:eastAsia="宋体" w:hAnsi="宋体" w:cs="宋体"/>
          <w:color w:val="323232"/>
          <w:kern w:val="0"/>
          <w:sz w:val="24"/>
          <w:szCs w:val="24"/>
        </w:rPr>
        <w:t>莱</w:t>
      </w:r>
      <w:proofErr w:type="gramEnd"/>
      <w:r w:rsidRPr="006F4448">
        <w:rPr>
          <w:rFonts w:ascii="宋体" w:eastAsia="宋体" w:hAnsi="宋体" w:cs="宋体"/>
          <w:color w:val="323232"/>
          <w:kern w:val="0"/>
          <w:sz w:val="24"/>
          <w:szCs w:val="24"/>
        </w:rPr>
        <w:t>氏还提出了“可能世界”的概念和区别两种真理的思想。</w:t>
      </w:r>
      <w:proofErr w:type="gramStart"/>
      <w:r w:rsidRPr="006F4448">
        <w:rPr>
          <w:rFonts w:ascii="宋体" w:eastAsia="宋体" w:hAnsi="宋体" w:cs="宋体"/>
          <w:color w:val="323232"/>
          <w:kern w:val="0"/>
          <w:sz w:val="24"/>
          <w:szCs w:val="24"/>
        </w:rPr>
        <w:t>莱</w:t>
      </w:r>
      <w:proofErr w:type="gramEnd"/>
      <w:r w:rsidRPr="006F4448">
        <w:rPr>
          <w:rFonts w:ascii="宋体" w:eastAsia="宋体" w:hAnsi="宋体" w:cs="宋体"/>
          <w:color w:val="323232"/>
          <w:kern w:val="0"/>
          <w:sz w:val="24"/>
          <w:szCs w:val="24"/>
        </w:rPr>
        <w:t>氏认为，由逻辑上不矛盾的可能事件构成了逻辑上的可能世界。在众多的可能世界中，上帝选择最完美的 一个使之成为现实。同可能世界与现实世界的区别相对应，他还提出了理性真理与事实真理的区别。根据形式逻辑的矛盾律所得到的必然真理是理性真理；根据充足理由</w:t>
      </w:r>
      <w:proofErr w:type="gramStart"/>
      <w:r w:rsidRPr="006F4448">
        <w:rPr>
          <w:rFonts w:ascii="宋体" w:eastAsia="宋体" w:hAnsi="宋体" w:cs="宋体"/>
          <w:color w:val="323232"/>
          <w:kern w:val="0"/>
          <w:sz w:val="24"/>
          <w:szCs w:val="24"/>
        </w:rPr>
        <w:t>律所得</w:t>
      </w:r>
      <w:proofErr w:type="gramEnd"/>
      <w:r w:rsidRPr="006F4448">
        <w:rPr>
          <w:rFonts w:ascii="宋体" w:eastAsia="宋体" w:hAnsi="宋体" w:cs="宋体"/>
          <w:color w:val="323232"/>
          <w:kern w:val="0"/>
          <w:sz w:val="24"/>
          <w:szCs w:val="24"/>
        </w:rPr>
        <w:t>到的偶然真理是事实真理。无论从逻辑学</w:t>
      </w:r>
      <w:r w:rsidRPr="006F4448">
        <w:rPr>
          <w:rFonts w:ascii="宋体" w:eastAsia="宋体" w:hAnsi="宋体" w:cs="宋体"/>
          <w:color w:val="323232"/>
          <w:kern w:val="0"/>
          <w:sz w:val="24"/>
          <w:szCs w:val="24"/>
        </w:rPr>
        <w:lastRenderedPageBreak/>
        <w:t>还是从哲学方面来考察，“可能世界”是一个非常重要的概念，它涉及到必然性、偶然性、蕴涵关系、永</w:t>
      </w:r>
      <w:proofErr w:type="gramStart"/>
      <w:r w:rsidRPr="006F4448">
        <w:rPr>
          <w:rFonts w:ascii="宋体" w:eastAsia="宋体" w:hAnsi="宋体" w:cs="宋体"/>
          <w:color w:val="323232"/>
          <w:kern w:val="0"/>
          <w:sz w:val="24"/>
          <w:szCs w:val="24"/>
        </w:rPr>
        <w:t>真性等</w:t>
      </w:r>
      <w:proofErr w:type="gramEnd"/>
      <w:r w:rsidRPr="006F4448">
        <w:rPr>
          <w:rFonts w:ascii="宋体" w:eastAsia="宋体" w:hAnsi="宋体" w:cs="宋体"/>
          <w:color w:val="323232"/>
          <w:kern w:val="0"/>
          <w:sz w:val="24"/>
          <w:szCs w:val="24"/>
        </w:rPr>
        <w:t>逻辑概念的定义；也涉及到事实 (物理的)必然性与逻辑必然性的区别、本质属性与偶然属性的区别；还涉及到认识论、伦理学中的众多问题。很显然，莱布尼茨的逻辑思想虽然非常精彩，但是，由于他仍旧保留对逻辑内涵的解释，因此他在应用数学方法的过程中，不断遇到难以克服的困难，这最终使他很难建立符号逻辑的完整思想体系。尽管如此，他所指明的建立“通用语言”和“逻辑演算”的目标对逻辑学的发展产生了深远的影响：布尔克服了莱布尼茨的一些缺陷，完全采用了外延的解释，在逻辑学中应用数学方法成功地建立了逻辑代数，罗素和怀特海合著《数学原理》三大本巨著，基本上完成了莱布尼茨提出的建立“通用语言”和“逻辑演算”的天才的构想。</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4、哥德尔</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w:t>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库尔特·弗雷德里希·哥德尔（德语：Kurt Friedrich Gödel，1906年4月28日－1978年1月14日），出生于</w:t>
      </w:r>
      <w:hyperlink r:id="rId10" w:tooltip="奥匈帝国" w:history="1">
        <w:r w:rsidRPr="006F4448">
          <w:rPr>
            <w:rFonts w:ascii="宋体" w:eastAsia="宋体" w:hAnsi="宋体" w:cs="宋体"/>
            <w:color w:val="323232"/>
            <w:kern w:val="0"/>
            <w:sz w:val="24"/>
            <w:szCs w:val="24"/>
          </w:rPr>
          <w:t>奥匈帝国</w:t>
        </w:r>
      </w:hyperlink>
      <w:r w:rsidRPr="006F4448">
        <w:rPr>
          <w:rFonts w:ascii="宋体" w:eastAsia="宋体" w:hAnsi="宋体" w:cs="宋体"/>
          <w:color w:val="323232"/>
          <w:kern w:val="0"/>
          <w:sz w:val="24"/>
          <w:szCs w:val="24"/>
        </w:rPr>
        <w:t>的</w:t>
      </w:r>
      <w:hyperlink r:id="rId11" w:tooltip="数学家" w:history="1">
        <w:r w:rsidRPr="006F4448">
          <w:rPr>
            <w:rFonts w:ascii="宋体" w:eastAsia="宋体" w:hAnsi="宋体" w:cs="宋体"/>
            <w:color w:val="323232"/>
            <w:kern w:val="0"/>
            <w:sz w:val="24"/>
            <w:szCs w:val="24"/>
          </w:rPr>
          <w:t>数学家</w:t>
        </w:r>
      </w:hyperlink>
      <w:r w:rsidRPr="006F4448">
        <w:rPr>
          <w:rFonts w:ascii="宋体" w:eastAsia="宋体" w:hAnsi="宋体" w:cs="宋体"/>
          <w:color w:val="323232"/>
          <w:kern w:val="0"/>
          <w:sz w:val="24"/>
          <w:szCs w:val="24"/>
        </w:rPr>
        <w:t>、</w:t>
      </w:r>
      <w:hyperlink r:id="rId12" w:tooltip="逻辑学家" w:history="1">
        <w:r w:rsidRPr="006F4448">
          <w:rPr>
            <w:rFonts w:ascii="宋体" w:eastAsia="宋体" w:hAnsi="宋体" w:cs="宋体"/>
            <w:color w:val="323232"/>
            <w:kern w:val="0"/>
            <w:sz w:val="24"/>
            <w:szCs w:val="24"/>
          </w:rPr>
          <w:t>逻辑学家</w:t>
        </w:r>
      </w:hyperlink>
      <w:r w:rsidRPr="006F4448">
        <w:rPr>
          <w:rFonts w:ascii="宋体" w:eastAsia="宋体" w:hAnsi="宋体" w:cs="宋体"/>
          <w:color w:val="323232"/>
          <w:kern w:val="0"/>
          <w:sz w:val="24"/>
          <w:szCs w:val="24"/>
        </w:rPr>
        <w:t>和</w:t>
      </w:r>
      <w:hyperlink r:id="rId13" w:tooltip="哲学家" w:history="1">
        <w:r w:rsidRPr="006F4448">
          <w:rPr>
            <w:rFonts w:ascii="宋体" w:eastAsia="宋体" w:hAnsi="宋体" w:cs="宋体"/>
            <w:color w:val="323232"/>
            <w:kern w:val="0"/>
            <w:sz w:val="24"/>
            <w:szCs w:val="24"/>
          </w:rPr>
          <w:t>哲学家</w:t>
        </w:r>
      </w:hyperlink>
      <w:r w:rsidRPr="006F4448">
        <w:rPr>
          <w:rFonts w:ascii="宋体" w:eastAsia="宋体" w:hAnsi="宋体" w:cs="宋体"/>
          <w:color w:val="323232"/>
          <w:kern w:val="0"/>
          <w:sz w:val="24"/>
          <w:szCs w:val="24"/>
        </w:rPr>
        <w:t>，</w:t>
      </w:r>
      <w:hyperlink r:id="rId14" w:tooltip="维也纳学派" w:history="1">
        <w:r w:rsidRPr="006F4448">
          <w:rPr>
            <w:rFonts w:ascii="宋体" w:eastAsia="宋体" w:hAnsi="宋体" w:cs="宋体"/>
            <w:color w:val="323232"/>
            <w:kern w:val="0"/>
            <w:sz w:val="24"/>
            <w:szCs w:val="24"/>
          </w:rPr>
          <w:t>维也纳学派</w:t>
        </w:r>
      </w:hyperlink>
      <w:r w:rsidRPr="006F4448">
        <w:rPr>
          <w:rFonts w:ascii="宋体" w:eastAsia="宋体" w:hAnsi="宋体" w:cs="宋体"/>
          <w:color w:val="323232"/>
          <w:kern w:val="0"/>
          <w:sz w:val="24"/>
          <w:szCs w:val="24"/>
        </w:rPr>
        <w:t>（维也纳小组）的成员。哥德尔是二十世纪最伟大</w:t>
      </w:r>
      <w:r w:rsidRPr="006F4448">
        <w:rPr>
          <w:rFonts w:ascii="宋体" w:eastAsia="宋体" w:hAnsi="宋体" w:cs="Times New Roman"/>
          <w:color w:val="323232"/>
          <w:kern w:val="0"/>
          <w:sz w:val="24"/>
          <w:szCs w:val="24"/>
        </w:rPr>
        <w:t>的逻辑学家之一，其最杰出的贡献是</w:t>
      </w:r>
      <w:hyperlink r:id="rId15" w:tooltip="哥德尔不完备定理" w:history="1">
        <w:r w:rsidRPr="006F4448">
          <w:rPr>
            <w:rFonts w:ascii="宋体" w:eastAsia="宋体" w:hAnsi="宋体" w:cs="Times New Roman"/>
            <w:color w:val="323232"/>
            <w:kern w:val="0"/>
            <w:sz w:val="24"/>
            <w:szCs w:val="24"/>
          </w:rPr>
          <w:t>哥德尔不完备定理</w:t>
        </w:r>
      </w:hyperlink>
      <w:r w:rsidRPr="006F4448">
        <w:rPr>
          <w:rFonts w:ascii="宋体" w:eastAsia="宋体" w:hAnsi="宋体" w:cs="Times New Roman"/>
          <w:color w:val="323232"/>
          <w:kern w:val="0"/>
          <w:sz w:val="24"/>
          <w:szCs w:val="24"/>
        </w:rPr>
        <w:t>和</w:t>
      </w:r>
      <w:hyperlink r:id="rId16" w:tooltip="连续统假设" w:history="1">
        <w:r w:rsidRPr="006F4448">
          <w:rPr>
            <w:rFonts w:ascii="宋体" w:eastAsia="宋体" w:hAnsi="宋体" w:cs="Times New Roman"/>
            <w:color w:val="323232"/>
            <w:kern w:val="0"/>
            <w:sz w:val="24"/>
            <w:szCs w:val="24"/>
          </w:rPr>
          <w:t>连续统假设</w:t>
        </w:r>
      </w:hyperlink>
      <w:r w:rsidRPr="006F4448">
        <w:rPr>
          <w:rFonts w:ascii="宋体" w:eastAsia="宋体" w:hAnsi="宋体" w:cs="Times New Roman"/>
          <w:color w:val="323232"/>
          <w:kern w:val="0"/>
          <w:sz w:val="24"/>
          <w:szCs w:val="24"/>
        </w:rPr>
        <w:t>的相对协调性证明。</w:t>
      </w:r>
      <w:r w:rsidRPr="006F4448">
        <w:rPr>
          <w:rFonts w:ascii="宋体" w:eastAsia="宋体" w:hAnsi="宋体" w:cs="Times New Roman"/>
          <w:color w:val="323232"/>
          <w:sz w:val="24"/>
          <w:szCs w:val="24"/>
        </w:rPr>
        <w:t>依据哥德尔宇宙（整体旋转宇宙）中存在的奇怪路线，科学家认为我们似乎可以“超光速”旅行，然而我们现实中的宇宙可以想象为在大质量天体周围围绕着“看不见的曲线”，如同蹦床上的保龄球。哥德尔宇宙具有一个无限宽的旋转中心轴，以及无限长的物质分布，这个理论已经在过去从数学的角度进行了研究，但该团队的理论物理学家沃尔夫冈·施莱希第一次对该情况进行了可视化预见。科学家使用射线来跟踪模拟一个类似地球的物体处于圆柱状旋转宇宙中所发生的情景，通常情况下，射线跟踪可绘制一条从虚拟摄像机到三维空间的直线。</w:t>
      </w:r>
    </w:p>
    <w:p w14:paraId="5F4316B1" w14:textId="77777777" w:rsidR="006F4448" w:rsidRPr="006F4448" w:rsidRDefault="006F4448" w:rsidP="006F4448">
      <w:pPr>
        <w:widowControl/>
        <w:shd w:val="clear" w:color="auto" w:fill="FFFFFF"/>
        <w:spacing w:line="480" w:lineRule="atLeast"/>
        <w:ind w:firstLine="480"/>
        <w:jc w:val="left"/>
        <w:rPr>
          <w:rFonts w:ascii="宋体" w:eastAsia="宋体" w:hAnsi="宋体" w:cs="Times New Roman"/>
          <w:color w:val="323232"/>
          <w:sz w:val="24"/>
          <w:szCs w:val="24"/>
        </w:rPr>
      </w:pPr>
      <w:r w:rsidRPr="006F4448">
        <w:rPr>
          <w:rFonts w:ascii="宋体" w:eastAsia="宋体" w:hAnsi="宋体" w:cs="Times New Roman"/>
          <w:color w:val="323232"/>
          <w:sz w:val="24"/>
          <w:szCs w:val="24"/>
        </w:rPr>
        <w:t>从更深层次的角度看，物体的因果关系（物理定律）是宇宙最深的奥秘，而方程中也可能存在因果关系失效的地方，就比如哥德尔宇宙，可能为我们提供了一个新的关于时间旅行的研究途径。我们所知的哥德尔宇宙并不是我们现实中宇宙的模型，在这个宇宙时空里，宇宙的旋转可以带动边缘的光线，沿着</w:t>
      </w:r>
      <w:r w:rsidRPr="006F4448">
        <w:rPr>
          <w:rFonts w:ascii="宋体" w:eastAsia="宋体" w:hAnsi="宋体" w:cs="Times New Roman"/>
          <w:color w:val="323232"/>
          <w:sz w:val="24"/>
          <w:szCs w:val="24"/>
        </w:rPr>
        <w:lastRenderedPageBreak/>
        <w:t>封闭曲线运动。这与我们宇宙中的黑洞旋转类似，黑洞的引力拖动了周围时空的旋转，形成一个旋转的球体，科学家迈克尔·布塞认为我们期待类似的效应出现于其他时空区域，也可能存在于我们的宇宙中。</w:t>
      </w:r>
    </w:p>
    <w:p w14:paraId="2BCA5B25" w14:textId="77777777" w:rsidR="006F4448" w:rsidRPr="006F4448" w:rsidRDefault="006F4448" w:rsidP="006F4448">
      <w:pPr>
        <w:widowControl/>
        <w:shd w:val="clear" w:color="auto" w:fill="FFFFFF"/>
        <w:spacing w:line="480" w:lineRule="atLeast"/>
        <w:jc w:val="left"/>
        <w:rPr>
          <w:rFonts w:ascii="宋体" w:eastAsia="宋体" w:hAnsi="宋体" w:cs="宋体"/>
          <w:b/>
          <w:bCs/>
          <w:color w:val="323232"/>
          <w:kern w:val="0"/>
          <w:sz w:val="28"/>
          <w:szCs w:val="28"/>
        </w:rPr>
      </w:pPr>
      <w:r w:rsidRPr="006F4448">
        <w:rPr>
          <w:rFonts w:ascii="宋体" w:eastAsia="宋体" w:hAnsi="宋体" w:cs="宋体"/>
          <w:b/>
          <w:bCs/>
          <w:color w:val="323232"/>
          <w:kern w:val="0"/>
          <w:sz w:val="28"/>
          <w:szCs w:val="28"/>
        </w:rPr>
        <w:t>5、</w:t>
      </w:r>
      <w:proofErr w:type="gramStart"/>
      <w:r w:rsidRPr="006F4448">
        <w:rPr>
          <w:rFonts w:ascii="宋体" w:eastAsia="宋体" w:hAnsi="宋体" w:cs="宋体"/>
          <w:b/>
          <w:bCs/>
          <w:color w:val="323232"/>
          <w:kern w:val="0"/>
          <w:sz w:val="28"/>
          <w:szCs w:val="28"/>
        </w:rPr>
        <w:t>弗</w:t>
      </w:r>
      <w:proofErr w:type="gramEnd"/>
      <w:r w:rsidRPr="006F4448">
        <w:rPr>
          <w:rFonts w:ascii="宋体" w:eastAsia="宋体" w:hAnsi="宋体" w:cs="宋体"/>
          <w:b/>
          <w:bCs/>
          <w:color w:val="323232"/>
          <w:kern w:val="0"/>
          <w:sz w:val="28"/>
          <w:szCs w:val="28"/>
        </w:rPr>
        <w:t>雷格</w:t>
      </w:r>
    </w:p>
    <w:p w14:paraId="0D1761ED"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Times New Roman"/>
          <w:color w:val="323232"/>
          <w:sz w:val="24"/>
          <w:szCs w:val="24"/>
        </w:rPr>
        <w:t>弗里德里希·路德维希·戈特洛布·弗雷格（</w:t>
      </w:r>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HYPERLINK "https://zh.wikipedia.org/wiki/%E5%BE%B7%E8%AF%AD" \o "德语"</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Times New Roman"/>
          <w:color w:val="323232"/>
          <w:sz w:val="24"/>
          <w:szCs w:val="24"/>
        </w:rPr>
        <w:t>德语</w:t>
      </w:r>
      <w:r w:rsidRPr="006F4448">
        <w:rPr>
          <w:rFonts w:ascii="宋体" w:eastAsia="宋体" w:hAnsi="宋体" w:cs="Times New Roman"/>
          <w:color w:val="323232"/>
          <w:sz w:val="24"/>
          <w:szCs w:val="24"/>
        </w:rPr>
        <w:fldChar w:fldCharType="end"/>
      </w:r>
      <w:r w:rsidRPr="006F4448">
        <w:rPr>
          <w:rFonts w:ascii="宋体" w:eastAsia="宋体" w:hAnsi="宋体" w:cs="Times New Roman"/>
          <w:color w:val="323232"/>
          <w:sz w:val="24"/>
          <w:szCs w:val="24"/>
        </w:rPr>
        <w:t>：Fr</w:t>
      </w:r>
      <w:r w:rsidRPr="006F4448">
        <w:rPr>
          <w:rFonts w:ascii="宋体" w:eastAsia="宋体" w:hAnsi="宋体" w:cs="宋体"/>
          <w:color w:val="323232"/>
          <w:kern w:val="0"/>
          <w:sz w:val="24"/>
          <w:szCs w:val="24"/>
        </w:rPr>
        <w:t xml:space="preserve">iedrich Ludwig </w:t>
      </w:r>
      <w:proofErr w:type="spellStart"/>
      <w:r w:rsidRPr="006F4448">
        <w:rPr>
          <w:rFonts w:ascii="宋体" w:eastAsia="宋体" w:hAnsi="宋体" w:cs="宋体"/>
          <w:color w:val="323232"/>
          <w:kern w:val="0"/>
          <w:sz w:val="24"/>
          <w:szCs w:val="24"/>
        </w:rPr>
        <w:t>Gottlob</w:t>
      </w:r>
      <w:proofErr w:type="spellEnd"/>
      <w:r w:rsidRPr="006F4448">
        <w:rPr>
          <w:rFonts w:ascii="宋体" w:eastAsia="宋体" w:hAnsi="宋体" w:cs="宋体"/>
          <w:color w:val="323232"/>
          <w:kern w:val="0"/>
          <w:sz w:val="24"/>
          <w:szCs w:val="24"/>
        </w:rPr>
        <w:t xml:space="preserve"> Frege；1848年11月8日－1925年7月26日），著名</w:t>
      </w:r>
      <w:hyperlink r:id="rId17" w:tooltip="德国" w:history="1">
        <w:r w:rsidRPr="006F4448">
          <w:rPr>
            <w:rFonts w:ascii="宋体" w:eastAsia="宋体" w:hAnsi="宋体" w:cs="宋体"/>
            <w:color w:val="323232"/>
            <w:kern w:val="0"/>
            <w:sz w:val="24"/>
            <w:szCs w:val="24"/>
          </w:rPr>
          <w:t>德国</w:t>
        </w:r>
      </w:hyperlink>
      <w:hyperlink r:id="rId18" w:tooltip="数学家" w:history="1">
        <w:r w:rsidRPr="006F4448">
          <w:rPr>
            <w:rFonts w:ascii="宋体" w:eastAsia="宋体" w:hAnsi="宋体" w:cs="宋体"/>
            <w:color w:val="323232"/>
            <w:kern w:val="0"/>
            <w:sz w:val="24"/>
            <w:szCs w:val="24"/>
          </w:rPr>
          <w:t>数学家</w:t>
        </w:r>
      </w:hyperlink>
      <w:r w:rsidRPr="006F4448">
        <w:rPr>
          <w:rFonts w:ascii="宋体" w:eastAsia="宋体" w:hAnsi="宋体" w:cs="宋体"/>
          <w:color w:val="323232"/>
          <w:kern w:val="0"/>
          <w:sz w:val="24"/>
          <w:szCs w:val="24"/>
        </w:rPr>
        <w:t>、</w:t>
      </w:r>
      <w:hyperlink r:id="rId19" w:tooltip="逻辑学家" w:history="1">
        <w:r w:rsidRPr="006F4448">
          <w:rPr>
            <w:rFonts w:ascii="宋体" w:eastAsia="宋体" w:hAnsi="宋体" w:cs="宋体"/>
            <w:color w:val="323232"/>
            <w:kern w:val="0"/>
            <w:sz w:val="24"/>
            <w:szCs w:val="24"/>
          </w:rPr>
          <w:t>逻辑学家</w:t>
        </w:r>
      </w:hyperlink>
      <w:r w:rsidRPr="006F4448">
        <w:rPr>
          <w:rFonts w:ascii="宋体" w:eastAsia="宋体" w:hAnsi="宋体" w:cs="宋体"/>
          <w:color w:val="323232"/>
          <w:kern w:val="0"/>
          <w:sz w:val="24"/>
          <w:szCs w:val="24"/>
        </w:rPr>
        <w:t>和</w:t>
      </w:r>
      <w:hyperlink r:id="rId20" w:tooltip="哲学家" w:history="1">
        <w:r w:rsidRPr="006F4448">
          <w:rPr>
            <w:rFonts w:ascii="宋体" w:eastAsia="宋体" w:hAnsi="宋体" w:cs="宋体"/>
            <w:color w:val="323232"/>
            <w:kern w:val="0"/>
            <w:sz w:val="24"/>
            <w:szCs w:val="24"/>
          </w:rPr>
          <w:t>哲学家</w:t>
        </w:r>
      </w:hyperlink>
      <w:r w:rsidRPr="006F4448">
        <w:rPr>
          <w:rFonts w:ascii="宋体" w:eastAsia="宋体" w:hAnsi="宋体" w:cs="宋体"/>
          <w:color w:val="323232"/>
          <w:kern w:val="0"/>
          <w:sz w:val="24"/>
          <w:szCs w:val="24"/>
        </w:rPr>
        <w:t>。是</w:t>
      </w:r>
      <w:hyperlink r:id="rId21" w:tooltip="数理逻辑" w:history="1">
        <w:r w:rsidRPr="006F4448">
          <w:rPr>
            <w:rFonts w:ascii="宋体" w:eastAsia="宋体" w:hAnsi="宋体" w:cs="宋体"/>
            <w:color w:val="323232"/>
            <w:kern w:val="0"/>
            <w:sz w:val="24"/>
            <w:szCs w:val="24"/>
          </w:rPr>
          <w:t>数理逻辑</w:t>
        </w:r>
      </w:hyperlink>
      <w:r w:rsidRPr="006F4448">
        <w:rPr>
          <w:rFonts w:ascii="宋体" w:eastAsia="宋体" w:hAnsi="宋体" w:cs="宋体"/>
          <w:color w:val="323232"/>
          <w:kern w:val="0"/>
          <w:sz w:val="24"/>
          <w:szCs w:val="24"/>
        </w:rPr>
        <w:t>和</w:t>
      </w:r>
      <w:hyperlink r:id="rId22" w:tooltip="分析哲学" w:history="1">
        <w:r w:rsidRPr="006F4448">
          <w:rPr>
            <w:rFonts w:ascii="宋体" w:eastAsia="宋体" w:hAnsi="宋体" w:cs="宋体"/>
            <w:color w:val="323232"/>
            <w:kern w:val="0"/>
            <w:sz w:val="24"/>
            <w:szCs w:val="24"/>
          </w:rPr>
          <w:t>分析哲学</w:t>
        </w:r>
      </w:hyperlink>
      <w:r w:rsidRPr="006F4448">
        <w:rPr>
          <w:rFonts w:ascii="宋体" w:eastAsia="宋体" w:hAnsi="宋体" w:cs="宋体"/>
          <w:color w:val="323232"/>
          <w:kern w:val="0"/>
          <w:sz w:val="24"/>
          <w:szCs w:val="24"/>
        </w:rPr>
        <w:t>的奠基人。弗雷格是</w:t>
      </w:r>
      <w:hyperlink r:id="rId23" w:tooltip="政治" w:history="1">
        <w:r w:rsidRPr="006F4448">
          <w:rPr>
            <w:rFonts w:ascii="宋体" w:eastAsia="宋体" w:hAnsi="宋体" w:cs="宋体"/>
            <w:color w:val="323232"/>
            <w:kern w:val="0"/>
            <w:sz w:val="24"/>
            <w:szCs w:val="24"/>
          </w:rPr>
          <w:t>政治</w:t>
        </w:r>
      </w:hyperlink>
      <w:r w:rsidRPr="006F4448">
        <w:rPr>
          <w:rFonts w:ascii="宋体" w:eastAsia="宋体" w:hAnsi="宋体" w:cs="宋体"/>
          <w:color w:val="323232"/>
          <w:kern w:val="0"/>
          <w:sz w:val="24"/>
          <w:szCs w:val="24"/>
        </w:rPr>
        <w:t>立场保守的</w:t>
      </w:r>
      <w:hyperlink r:id="rId24" w:tooltip="德国" w:history="1">
        <w:r w:rsidRPr="006F4448">
          <w:rPr>
            <w:rFonts w:ascii="宋体" w:eastAsia="宋体" w:hAnsi="宋体" w:cs="宋体"/>
            <w:color w:val="323232"/>
            <w:kern w:val="0"/>
            <w:sz w:val="24"/>
            <w:szCs w:val="24"/>
          </w:rPr>
          <w:t>德国</w:t>
        </w:r>
      </w:hyperlink>
      <w:hyperlink r:id="rId25" w:tooltip="数学" w:history="1">
        <w:r w:rsidRPr="006F4448">
          <w:rPr>
            <w:rFonts w:ascii="宋体" w:eastAsia="宋体" w:hAnsi="宋体" w:cs="宋体"/>
            <w:color w:val="323232"/>
            <w:kern w:val="0"/>
            <w:sz w:val="24"/>
            <w:szCs w:val="24"/>
          </w:rPr>
          <w:t>数学</w:t>
        </w:r>
      </w:hyperlink>
      <w:r w:rsidRPr="006F4448">
        <w:rPr>
          <w:rFonts w:ascii="宋体" w:eastAsia="宋体" w:hAnsi="宋体" w:cs="宋体"/>
          <w:color w:val="323232"/>
          <w:kern w:val="0"/>
          <w:sz w:val="24"/>
          <w:szCs w:val="24"/>
        </w:rPr>
        <w:t>家，他重新激起人们对</w:t>
      </w:r>
      <w:hyperlink r:id="rId26" w:tooltip="逻辑" w:history="1">
        <w:r w:rsidRPr="006F4448">
          <w:rPr>
            <w:rFonts w:ascii="宋体" w:eastAsia="宋体" w:hAnsi="宋体" w:cs="宋体"/>
            <w:color w:val="323232"/>
            <w:kern w:val="0"/>
            <w:sz w:val="24"/>
            <w:szCs w:val="24"/>
          </w:rPr>
          <w:t>逻辑</w:t>
        </w:r>
      </w:hyperlink>
      <w:r w:rsidRPr="006F4448">
        <w:rPr>
          <w:rFonts w:ascii="宋体" w:eastAsia="宋体" w:hAnsi="宋体" w:cs="宋体"/>
          <w:color w:val="323232"/>
          <w:kern w:val="0"/>
          <w:sz w:val="24"/>
          <w:szCs w:val="24"/>
        </w:rPr>
        <w:t>学的</w:t>
      </w:r>
      <w:hyperlink r:id="rId27" w:tooltip="哲学" w:history="1">
        <w:r w:rsidRPr="006F4448">
          <w:rPr>
            <w:rFonts w:ascii="宋体" w:eastAsia="宋体" w:hAnsi="宋体" w:cs="宋体"/>
            <w:color w:val="323232"/>
            <w:kern w:val="0"/>
            <w:sz w:val="24"/>
            <w:szCs w:val="24"/>
          </w:rPr>
          <w:t>哲学</w:t>
        </w:r>
      </w:hyperlink>
      <w:r w:rsidRPr="006F4448">
        <w:rPr>
          <w:rFonts w:ascii="宋体" w:eastAsia="宋体" w:hAnsi="宋体" w:cs="宋体"/>
          <w:color w:val="323232"/>
          <w:kern w:val="0"/>
          <w:sz w:val="24"/>
          <w:szCs w:val="24"/>
        </w:rPr>
        <w:t>兴趣。他试图找出</w:t>
      </w:r>
      <w:hyperlink r:id="rId28" w:tooltip="算术" w:history="1">
        <w:r w:rsidRPr="006F4448">
          <w:rPr>
            <w:rFonts w:ascii="宋体" w:eastAsia="宋体" w:hAnsi="宋体" w:cs="宋体"/>
            <w:color w:val="323232"/>
            <w:kern w:val="0"/>
            <w:sz w:val="24"/>
            <w:szCs w:val="24"/>
          </w:rPr>
          <w:t>算术</w:t>
        </w:r>
      </w:hyperlink>
      <w:r w:rsidRPr="006F4448">
        <w:rPr>
          <w:rFonts w:ascii="宋体" w:eastAsia="宋体" w:hAnsi="宋体" w:cs="宋体"/>
          <w:color w:val="323232"/>
          <w:kern w:val="0"/>
          <w:sz w:val="24"/>
          <w:szCs w:val="24"/>
        </w:rPr>
        <w:t>的“基础”，以</w:t>
      </w:r>
      <w:hyperlink r:id="rId29" w:tooltip="演绎推理" w:history="1">
        <w:r w:rsidRPr="006F4448">
          <w:rPr>
            <w:rFonts w:ascii="宋体" w:eastAsia="宋体" w:hAnsi="宋体" w:cs="宋体"/>
            <w:color w:val="323232"/>
            <w:kern w:val="0"/>
            <w:sz w:val="24"/>
            <w:szCs w:val="24"/>
          </w:rPr>
          <w:t>演绎</w:t>
        </w:r>
      </w:hyperlink>
      <w:r w:rsidRPr="006F4448">
        <w:rPr>
          <w:rFonts w:ascii="宋体" w:eastAsia="宋体" w:hAnsi="宋体" w:cs="宋体"/>
          <w:color w:val="323232"/>
          <w:kern w:val="0"/>
          <w:sz w:val="24"/>
          <w:szCs w:val="24"/>
        </w:rPr>
        <w:t>的方式</w:t>
      </w:r>
      <w:hyperlink r:id="rId30" w:tooltip="数学证明" w:history="1">
        <w:r w:rsidRPr="006F4448">
          <w:rPr>
            <w:rFonts w:ascii="宋体" w:eastAsia="宋体" w:hAnsi="宋体" w:cs="宋体"/>
            <w:color w:val="323232"/>
            <w:kern w:val="0"/>
            <w:sz w:val="24"/>
            <w:szCs w:val="24"/>
          </w:rPr>
          <w:t>证明</w:t>
        </w:r>
      </w:hyperlink>
      <w:r w:rsidRPr="006F4448">
        <w:rPr>
          <w:rFonts w:ascii="宋体" w:eastAsia="宋体" w:hAnsi="宋体" w:cs="宋体"/>
          <w:color w:val="323232"/>
          <w:kern w:val="0"/>
          <w:sz w:val="24"/>
          <w:szCs w:val="24"/>
        </w:rPr>
        <w:t>“二加二等于四”这类基本</w:t>
      </w:r>
      <w:hyperlink r:id="rId31" w:tooltip="恒等式" w:history="1">
        <w:r w:rsidRPr="006F4448">
          <w:rPr>
            <w:rFonts w:ascii="宋体" w:eastAsia="宋体" w:hAnsi="宋体" w:cs="宋体"/>
            <w:color w:val="323232"/>
            <w:kern w:val="0"/>
            <w:sz w:val="24"/>
            <w:szCs w:val="24"/>
          </w:rPr>
          <w:t>恒等式</w:t>
        </w:r>
      </w:hyperlink>
      <w:r w:rsidRPr="006F4448">
        <w:rPr>
          <w:rFonts w:ascii="宋体" w:eastAsia="宋体" w:hAnsi="宋体" w:cs="宋体"/>
          <w:color w:val="323232"/>
          <w:kern w:val="0"/>
          <w:sz w:val="24"/>
          <w:szCs w:val="24"/>
        </w:rPr>
        <w:t>必然为真。从</w:t>
      </w:r>
      <w:hyperlink r:id="rId32" w:tooltip="亚里士多德" w:history="1">
        <w:r w:rsidRPr="006F4448">
          <w:rPr>
            <w:rFonts w:ascii="宋体" w:eastAsia="宋体" w:hAnsi="宋体" w:cs="宋体"/>
            <w:color w:val="323232"/>
            <w:kern w:val="0"/>
            <w:sz w:val="24"/>
            <w:szCs w:val="24"/>
          </w:rPr>
          <w:t>亚里士多德</w:t>
        </w:r>
      </w:hyperlink>
      <w:r w:rsidRPr="006F4448">
        <w:rPr>
          <w:rFonts w:ascii="宋体" w:eastAsia="宋体" w:hAnsi="宋体" w:cs="宋体"/>
          <w:color w:val="323232"/>
          <w:kern w:val="0"/>
          <w:sz w:val="24"/>
          <w:szCs w:val="24"/>
        </w:rPr>
        <w:t>以来，</w:t>
      </w:r>
      <w:hyperlink r:id="rId33" w:tooltip="逻辑学" w:history="1">
        <w:r w:rsidRPr="006F4448">
          <w:rPr>
            <w:rFonts w:ascii="宋体" w:eastAsia="宋体" w:hAnsi="宋体" w:cs="宋体"/>
            <w:color w:val="323232"/>
            <w:kern w:val="0"/>
            <w:sz w:val="24"/>
            <w:szCs w:val="24"/>
          </w:rPr>
          <w:t>逻辑学</w:t>
        </w:r>
      </w:hyperlink>
      <w:r w:rsidRPr="006F4448">
        <w:rPr>
          <w:rFonts w:ascii="宋体" w:eastAsia="宋体" w:hAnsi="宋体" w:cs="宋体"/>
          <w:color w:val="323232"/>
          <w:kern w:val="0"/>
          <w:sz w:val="24"/>
          <w:szCs w:val="24"/>
        </w:rPr>
        <w:t>一直是研究</w:t>
      </w:r>
      <w:hyperlink r:id="rId34" w:tooltip="命题" w:history="1">
        <w:r w:rsidRPr="006F4448">
          <w:rPr>
            <w:rFonts w:ascii="宋体" w:eastAsia="宋体" w:hAnsi="宋体" w:cs="宋体"/>
            <w:color w:val="323232"/>
            <w:kern w:val="0"/>
            <w:sz w:val="24"/>
            <w:szCs w:val="24"/>
          </w:rPr>
          <w:t>命题</w:t>
        </w:r>
      </w:hyperlink>
      <w:r w:rsidRPr="006F4448">
        <w:rPr>
          <w:rFonts w:ascii="宋体" w:eastAsia="宋体" w:hAnsi="宋体" w:cs="宋体"/>
          <w:color w:val="323232"/>
          <w:kern w:val="0"/>
          <w:sz w:val="24"/>
          <w:szCs w:val="24"/>
        </w:rPr>
        <w:t>与命题彼此</w:t>
      </w:r>
      <w:hyperlink r:id="rId35" w:tooltip="关系" w:history="1">
        <w:r w:rsidRPr="006F4448">
          <w:rPr>
            <w:rFonts w:ascii="宋体" w:eastAsia="宋体" w:hAnsi="宋体" w:cs="宋体"/>
            <w:color w:val="323232"/>
            <w:kern w:val="0"/>
            <w:sz w:val="24"/>
            <w:szCs w:val="24"/>
          </w:rPr>
          <w:t>关系</w:t>
        </w:r>
      </w:hyperlink>
      <w:r w:rsidRPr="006F4448">
        <w:rPr>
          <w:rFonts w:ascii="宋体" w:eastAsia="宋体" w:hAnsi="宋体" w:cs="宋体"/>
          <w:color w:val="323232"/>
          <w:kern w:val="0"/>
          <w:sz w:val="24"/>
          <w:szCs w:val="24"/>
        </w:rPr>
        <w:t>的学问，弗雷格则扩大逻辑学的内容，创造了“</w:t>
      </w:r>
      <w:hyperlink r:id="rId36" w:tooltip="量化" w:history="1">
        <w:r w:rsidRPr="006F4448">
          <w:rPr>
            <w:rFonts w:ascii="宋体" w:eastAsia="宋体" w:hAnsi="宋体" w:cs="宋体"/>
            <w:color w:val="323232"/>
            <w:kern w:val="0"/>
            <w:sz w:val="24"/>
            <w:szCs w:val="24"/>
          </w:rPr>
          <w:t>量化</w:t>
        </w:r>
      </w:hyperlink>
      <w:r w:rsidRPr="006F4448">
        <w:rPr>
          <w:rFonts w:ascii="宋体" w:eastAsia="宋体" w:hAnsi="宋体" w:cs="宋体"/>
          <w:color w:val="323232"/>
          <w:kern w:val="0"/>
          <w:sz w:val="24"/>
          <w:szCs w:val="24"/>
        </w:rPr>
        <w:t>”逻辑 (与“全部”</w:t>
      </w:r>
      <w:r w:rsidRPr="006F4448">
        <w:rPr>
          <w:rFonts w:ascii="宋体" w:eastAsia="宋体" w:hAnsi="宋体" w:cs="宋体" w:hint="eastAsia"/>
          <w:color w:val="323232"/>
          <w:kern w:val="0"/>
          <w:sz w:val="24"/>
          <w:szCs w:val="24"/>
        </w:rPr>
        <w:t>、</w:t>
      </w:r>
      <w:r w:rsidRPr="006F4448">
        <w:rPr>
          <w:rFonts w:ascii="宋体" w:eastAsia="宋体" w:hAnsi="宋体" w:cs="宋体"/>
          <w:color w:val="323232"/>
          <w:kern w:val="0"/>
          <w:sz w:val="24"/>
          <w:szCs w:val="24"/>
        </w:rPr>
        <w:t>“有些”、“无”等</w:t>
      </w:r>
      <w:hyperlink r:id="rId37" w:tooltip="范畴" w:history="1">
        <w:r w:rsidRPr="006F4448">
          <w:rPr>
            <w:rFonts w:ascii="宋体" w:eastAsia="宋体" w:hAnsi="宋体" w:cs="宋体"/>
            <w:color w:val="323232"/>
            <w:kern w:val="0"/>
            <w:sz w:val="24"/>
            <w:szCs w:val="24"/>
          </w:rPr>
          <w:t>范畴</w:t>
        </w:r>
      </w:hyperlink>
      <w:r w:rsidRPr="006F4448">
        <w:rPr>
          <w:rFonts w:ascii="宋体" w:eastAsia="宋体" w:hAnsi="宋体" w:cs="宋体"/>
          <w:color w:val="323232"/>
          <w:kern w:val="0"/>
          <w:sz w:val="24"/>
          <w:szCs w:val="24"/>
        </w:rPr>
        <w:t>有关)，使其成为今日哲学家熟知与沿用的</w:t>
      </w:r>
      <w:hyperlink r:id="rId38" w:tooltip="知识" w:history="1">
        <w:r w:rsidRPr="006F4448">
          <w:rPr>
            <w:rFonts w:ascii="宋体" w:eastAsia="宋体" w:hAnsi="宋体" w:cs="宋体"/>
            <w:color w:val="323232"/>
            <w:kern w:val="0"/>
            <w:sz w:val="24"/>
            <w:szCs w:val="24"/>
          </w:rPr>
          <w:t>知识</w:t>
        </w:r>
      </w:hyperlink>
      <w:r w:rsidRPr="006F4448">
        <w:rPr>
          <w:rFonts w:ascii="宋体" w:eastAsia="宋体" w:hAnsi="宋体" w:cs="宋体"/>
          <w:color w:val="323232"/>
          <w:kern w:val="0"/>
          <w:sz w:val="24"/>
          <w:szCs w:val="24"/>
        </w:rPr>
        <w:t>。正如</w:t>
      </w:r>
      <w:hyperlink r:id="rId39" w:tooltip="笛卡儿" w:history="1">
        <w:r w:rsidRPr="006F4448">
          <w:rPr>
            <w:rFonts w:ascii="宋体" w:eastAsia="宋体" w:hAnsi="宋体" w:cs="宋体"/>
            <w:color w:val="323232"/>
            <w:kern w:val="0"/>
            <w:sz w:val="24"/>
            <w:szCs w:val="24"/>
          </w:rPr>
          <w:t>笛卡儿</w:t>
        </w:r>
      </w:hyperlink>
      <w:r w:rsidRPr="006F4448">
        <w:rPr>
          <w:rFonts w:ascii="宋体" w:eastAsia="宋体" w:hAnsi="宋体" w:cs="宋体"/>
          <w:color w:val="323232"/>
          <w:kern w:val="0"/>
          <w:sz w:val="24"/>
          <w:szCs w:val="24"/>
        </w:rPr>
        <w:t>与</w:t>
      </w:r>
      <w:proofErr w:type="gramStart"/>
      <w:r w:rsidRPr="006F4448">
        <w:rPr>
          <w:rFonts w:ascii="宋体" w:eastAsia="宋体" w:hAnsi="宋体" w:cs="宋体"/>
          <w:color w:val="323232"/>
          <w:kern w:val="0"/>
          <w:sz w:val="24"/>
          <w:szCs w:val="24"/>
        </w:rPr>
        <w:t>洛</w:t>
      </w:r>
      <w:proofErr w:type="gramEnd"/>
      <w:r w:rsidRPr="006F4448">
        <w:rPr>
          <w:rFonts w:ascii="宋体" w:eastAsia="宋体" w:hAnsi="宋体" w:cs="宋体"/>
          <w:color w:val="323232"/>
          <w:kern w:val="0"/>
          <w:sz w:val="24"/>
          <w:szCs w:val="24"/>
        </w:rPr>
        <w:t>克沿着知识论大道发展现代哲学，弗雷格也沿着逻辑学与</w:t>
      </w:r>
      <w:hyperlink r:id="rId40" w:tooltip="语言" w:history="1">
        <w:r w:rsidRPr="006F4448">
          <w:rPr>
            <w:rFonts w:ascii="宋体" w:eastAsia="宋体" w:hAnsi="宋体" w:cs="宋体"/>
            <w:color w:val="323232"/>
            <w:kern w:val="0"/>
            <w:sz w:val="24"/>
            <w:szCs w:val="24"/>
          </w:rPr>
          <w:t>语言</w:t>
        </w:r>
      </w:hyperlink>
      <w:hyperlink r:id="rId41" w:tooltip="分析" w:history="1">
        <w:r w:rsidRPr="006F4448">
          <w:rPr>
            <w:rFonts w:ascii="宋体" w:eastAsia="宋体" w:hAnsi="宋体" w:cs="宋体"/>
            <w:color w:val="323232"/>
            <w:kern w:val="0"/>
            <w:sz w:val="24"/>
            <w:szCs w:val="24"/>
          </w:rPr>
          <w:t>分析</w:t>
        </w:r>
      </w:hyperlink>
      <w:r w:rsidRPr="006F4448">
        <w:rPr>
          <w:rFonts w:ascii="宋体" w:eastAsia="宋体" w:hAnsi="宋体" w:cs="宋体"/>
          <w:color w:val="323232"/>
          <w:kern w:val="0"/>
          <w:sz w:val="24"/>
          <w:szCs w:val="24"/>
        </w:rPr>
        <w:t>之路发展当代哲学。“语言学转向”是个令人兴奋的突破，它试图以</w:t>
      </w:r>
      <w:hyperlink r:id="rId42" w:tooltip="分析哲学" w:history="1">
        <w:r w:rsidRPr="006F4448">
          <w:rPr>
            <w:rFonts w:ascii="宋体" w:eastAsia="宋体" w:hAnsi="宋体" w:cs="宋体"/>
            <w:color w:val="323232"/>
            <w:kern w:val="0"/>
            <w:sz w:val="24"/>
            <w:szCs w:val="24"/>
          </w:rPr>
          <w:t>分析哲学</w:t>
        </w:r>
      </w:hyperlink>
      <w:r w:rsidRPr="006F4448">
        <w:rPr>
          <w:rFonts w:ascii="宋体" w:eastAsia="宋体" w:hAnsi="宋体" w:cs="宋体"/>
          <w:color w:val="323232"/>
          <w:kern w:val="0"/>
          <w:sz w:val="24"/>
          <w:szCs w:val="24"/>
        </w:rPr>
        <w:t>为基础，</w:t>
      </w:r>
      <w:hyperlink r:id="rId43" w:tooltip="解释" w:history="1">
        <w:r w:rsidRPr="006F4448">
          <w:rPr>
            <w:rFonts w:ascii="宋体" w:eastAsia="宋体" w:hAnsi="宋体" w:cs="宋体"/>
            <w:color w:val="323232"/>
            <w:kern w:val="0"/>
            <w:sz w:val="24"/>
            <w:szCs w:val="24"/>
          </w:rPr>
          <w:t>解释</w:t>
        </w:r>
      </w:hyperlink>
      <w:r w:rsidRPr="006F4448">
        <w:rPr>
          <w:rFonts w:ascii="宋体" w:eastAsia="宋体" w:hAnsi="宋体" w:cs="宋体"/>
          <w:color w:val="323232"/>
          <w:kern w:val="0"/>
          <w:sz w:val="24"/>
          <w:szCs w:val="24"/>
        </w:rPr>
        <w:t>所有的</w:t>
      </w:r>
      <w:hyperlink r:id="rId44" w:tooltip="理论" w:history="1">
        <w:r w:rsidRPr="006F4448">
          <w:rPr>
            <w:rFonts w:ascii="宋体" w:eastAsia="宋体" w:hAnsi="宋体" w:cs="宋体"/>
            <w:color w:val="323232"/>
            <w:kern w:val="0"/>
            <w:sz w:val="24"/>
            <w:szCs w:val="24"/>
          </w:rPr>
          <w:t>理论</w:t>
        </w:r>
      </w:hyperlink>
      <w:r w:rsidRPr="006F4448">
        <w:rPr>
          <w:rFonts w:ascii="宋体" w:eastAsia="宋体" w:hAnsi="宋体" w:cs="宋体"/>
          <w:color w:val="323232"/>
          <w:kern w:val="0"/>
          <w:sz w:val="24"/>
          <w:szCs w:val="24"/>
        </w:rPr>
        <w:t>。</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6、皮尔士</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查尔斯·桑德斯·皮尔士（Charles Sanders Peirce，1839年9月10日—1914年4月19日），皮尔士生前籍</w:t>
      </w:r>
      <w:proofErr w:type="gramStart"/>
      <w:r w:rsidRPr="006F4448">
        <w:rPr>
          <w:rFonts w:ascii="宋体" w:eastAsia="宋体" w:hAnsi="宋体" w:cs="宋体"/>
          <w:color w:val="323232"/>
          <w:kern w:val="0"/>
          <w:sz w:val="24"/>
          <w:szCs w:val="24"/>
        </w:rPr>
        <w:t>籍</w:t>
      </w:r>
      <w:proofErr w:type="gramEnd"/>
      <w:r w:rsidRPr="006F4448">
        <w:rPr>
          <w:rFonts w:ascii="宋体" w:eastAsia="宋体" w:hAnsi="宋体" w:cs="宋体"/>
          <w:color w:val="323232"/>
          <w:kern w:val="0"/>
          <w:sz w:val="24"/>
          <w:szCs w:val="24"/>
        </w:rPr>
        <w:t>无名，他的很多巨著都未出版。直到20世纪20年代，他的著作才陆续出版。他是数学、研究方法论、科学哲学、知识论和形而上学领域中的改革者，他认为自己首先是逻辑学家。他对形式逻辑做出重要贡献，他的“逻辑”所含盖的很多内容现在被</w:t>
      </w:r>
      <w:proofErr w:type="gramStart"/>
      <w:r w:rsidRPr="006F4448">
        <w:rPr>
          <w:rFonts w:ascii="宋体" w:eastAsia="宋体" w:hAnsi="宋体" w:cs="宋体"/>
          <w:color w:val="323232"/>
          <w:kern w:val="0"/>
          <w:sz w:val="24"/>
          <w:szCs w:val="24"/>
        </w:rPr>
        <w:t>称做</w:t>
      </w:r>
      <w:proofErr w:type="gramEnd"/>
      <w:r w:rsidRPr="006F4448">
        <w:rPr>
          <w:rFonts w:ascii="宋体" w:eastAsia="宋体" w:hAnsi="宋体" w:cs="宋体"/>
          <w:color w:val="323232"/>
          <w:kern w:val="0"/>
          <w:sz w:val="24"/>
          <w:szCs w:val="24"/>
        </w:rPr>
        <w:t>了科学哲学和知识论。他接受和发展了布尔和德摩根等人开创的符号逻辑，把逻辑学当作关于符号之间的联系的纯形式科学。他发现并创建了作为记号语义学分支的逻辑学。美国哲学家，逻辑学家、实用主义创始人。他对形式逻辑做出重要贡献，他的“逻辑”所含盖的很多内容现在被</w:t>
      </w:r>
      <w:proofErr w:type="gramStart"/>
      <w:r w:rsidRPr="006F4448">
        <w:rPr>
          <w:rFonts w:ascii="宋体" w:eastAsia="宋体" w:hAnsi="宋体" w:cs="宋体"/>
          <w:color w:val="323232"/>
          <w:kern w:val="0"/>
          <w:sz w:val="24"/>
          <w:szCs w:val="24"/>
        </w:rPr>
        <w:t>称做</w:t>
      </w:r>
      <w:proofErr w:type="gramEnd"/>
      <w:r w:rsidRPr="006F4448">
        <w:rPr>
          <w:rFonts w:ascii="宋体" w:eastAsia="宋体" w:hAnsi="宋体" w:cs="宋体"/>
          <w:color w:val="323232"/>
          <w:kern w:val="0"/>
          <w:sz w:val="24"/>
          <w:szCs w:val="24"/>
        </w:rPr>
        <w:t>了科学哲学和知识论；他发现并创建了作为记号语义学分支的逻辑学。</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7、塔斯基</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塔斯基，波兰裔犹太逻辑学家、数学家、语言哲学家，后居美国，职教于加利福尼亚大学伯克利分校。华沙学派成员，广泛涉猎拓扑学，几何学，测度</w:t>
      </w:r>
      <w:r w:rsidRPr="006F4448">
        <w:rPr>
          <w:rFonts w:ascii="宋体" w:eastAsia="宋体" w:hAnsi="宋体" w:cs="宋体"/>
          <w:color w:val="323232"/>
          <w:kern w:val="0"/>
          <w:sz w:val="24"/>
          <w:szCs w:val="24"/>
        </w:rPr>
        <w:lastRenderedPageBreak/>
        <w:t>论，数理逻辑，集论，元数学等领域，专精于模型论，抽象代数，代数逻辑。在数理逻辑学家中塔斯基的数学兴趣特别广泛。他的论文集长达2500页，多数论文是关于逻辑以外的数学分支。</w:t>
      </w:r>
    </w:p>
    <w:p w14:paraId="55147F83" w14:textId="77777777" w:rsidR="006F4448" w:rsidRPr="006F4448" w:rsidRDefault="006F4448" w:rsidP="006F4448">
      <w:pPr>
        <w:widowControl/>
        <w:shd w:val="clear" w:color="auto" w:fill="FFFFFF"/>
        <w:spacing w:line="480" w:lineRule="atLeast"/>
        <w:ind w:firstLine="480"/>
        <w:rPr>
          <w:rFonts w:ascii="宋体" w:eastAsia="宋体" w:hAnsi="宋体" w:cs="宋体"/>
          <w:color w:val="323232"/>
          <w:kern w:val="0"/>
          <w:sz w:val="24"/>
          <w:szCs w:val="24"/>
        </w:rPr>
      </w:pPr>
      <w:r w:rsidRPr="006F4448">
        <w:rPr>
          <w:rFonts w:ascii="宋体" w:eastAsia="宋体" w:hAnsi="宋体" w:cs="宋体"/>
          <w:color w:val="323232"/>
          <w:kern w:val="0"/>
          <w:sz w:val="24"/>
          <w:szCs w:val="24"/>
        </w:rPr>
        <w:t>在《初等代数和几何的一个判定方法》一文中，塔斯</w:t>
      </w:r>
      <w:proofErr w:type="gramStart"/>
      <w:r w:rsidRPr="006F4448">
        <w:rPr>
          <w:rFonts w:ascii="宋体" w:eastAsia="宋体" w:hAnsi="宋体" w:cs="宋体"/>
          <w:color w:val="323232"/>
          <w:kern w:val="0"/>
          <w:sz w:val="24"/>
          <w:szCs w:val="24"/>
        </w:rPr>
        <w:t>基运用</w:t>
      </w:r>
      <w:proofErr w:type="gramEnd"/>
      <w:r w:rsidRPr="006F4448">
        <w:rPr>
          <w:rFonts w:ascii="宋体" w:eastAsia="宋体" w:hAnsi="宋体" w:cs="宋体"/>
          <w:kern w:val="0"/>
          <w:sz w:val="24"/>
          <w:szCs w:val="24"/>
        </w:rPr>
        <w:fldChar w:fldCharType="begin"/>
      </w:r>
      <w:r w:rsidRPr="006F4448">
        <w:rPr>
          <w:rFonts w:ascii="宋体" w:eastAsia="宋体" w:hAnsi="宋体" w:cs="宋体"/>
          <w:kern w:val="0"/>
          <w:sz w:val="24"/>
          <w:szCs w:val="24"/>
        </w:rPr>
        <w:instrText>HYPERLINK "https://zh.wikipedia.org/wiki/%E9%87%8F%E8%AF%8D%E6%B6%88%E5%8E%BB" \o "量词消去"</w:instrText>
      </w:r>
      <w:r w:rsidRPr="006F4448">
        <w:rPr>
          <w:rFonts w:ascii="宋体" w:eastAsia="宋体" w:hAnsi="宋体" w:cs="宋体"/>
          <w:kern w:val="0"/>
          <w:sz w:val="24"/>
          <w:szCs w:val="24"/>
        </w:rPr>
      </w:r>
      <w:r w:rsidRPr="006F4448">
        <w:rPr>
          <w:rFonts w:ascii="宋体" w:eastAsia="宋体" w:hAnsi="宋体" w:cs="宋体"/>
          <w:kern w:val="0"/>
          <w:sz w:val="24"/>
          <w:szCs w:val="24"/>
        </w:rPr>
        <w:fldChar w:fldCharType="separate"/>
      </w:r>
      <w:r w:rsidRPr="006F4448">
        <w:rPr>
          <w:rFonts w:ascii="宋体" w:eastAsia="宋体" w:hAnsi="宋体" w:cs="宋体"/>
          <w:color w:val="323232"/>
          <w:kern w:val="0"/>
          <w:sz w:val="24"/>
          <w:szCs w:val="24"/>
        </w:rPr>
        <w:t>量词消去</w:t>
      </w:r>
      <w:r w:rsidRPr="006F4448">
        <w:rPr>
          <w:rFonts w:ascii="宋体" w:eastAsia="宋体" w:hAnsi="宋体" w:cs="宋体"/>
          <w:color w:val="323232"/>
          <w:kern w:val="0"/>
          <w:sz w:val="24"/>
          <w:szCs w:val="24"/>
        </w:rPr>
        <w:fldChar w:fldCharType="end"/>
      </w:r>
      <w:r w:rsidRPr="006F4448">
        <w:rPr>
          <w:rFonts w:ascii="宋体" w:eastAsia="宋体" w:hAnsi="宋体" w:cs="宋体"/>
          <w:color w:val="323232"/>
          <w:kern w:val="0"/>
          <w:sz w:val="24"/>
          <w:szCs w:val="24"/>
        </w:rPr>
        <w:t>法证明只有加法和乘法的</w:t>
      </w:r>
      <w:hyperlink r:id="rId45" w:tooltip="实数" w:history="1">
        <w:r w:rsidRPr="006F4448">
          <w:rPr>
            <w:rFonts w:ascii="宋体" w:eastAsia="宋体" w:hAnsi="宋体" w:cs="宋体"/>
            <w:color w:val="323232"/>
            <w:kern w:val="0"/>
            <w:sz w:val="24"/>
            <w:szCs w:val="24"/>
          </w:rPr>
          <w:t>实数</w:t>
        </w:r>
      </w:hyperlink>
      <w:hyperlink r:id="rId46" w:tooltip="一阶理论（页面不存在）" w:history="1">
        <w:r w:rsidRPr="006F4448">
          <w:rPr>
            <w:rFonts w:ascii="宋体" w:eastAsia="宋体" w:hAnsi="宋体" w:cs="宋体"/>
            <w:color w:val="323232"/>
            <w:kern w:val="0"/>
            <w:sz w:val="24"/>
            <w:szCs w:val="24"/>
          </w:rPr>
          <w:t>一阶理论</w:t>
        </w:r>
      </w:hyperlink>
      <w:r w:rsidRPr="006F4448">
        <w:rPr>
          <w:rFonts w:ascii="宋体" w:eastAsia="宋体" w:hAnsi="宋体" w:cs="宋体"/>
          <w:color w:val="323232"/>
          <w:kern w:val="0"/>
          <w:sz w:val="24"/>
          <w:szCs w:val="24"/>
        </w:rPr>
        <w:t>是</w:t>
      </w:r>
      <w:hyperlink r:id="rId47" w:tooltip="可判定的（页面不存在）" w:history="1">
        <w:r w:rsidRPr="006F4448">
          <w:rPr>
            <w:rFonts w:ascii="宋体" w:eastAsia="宋体" w:hAnsi="宋体" w:cs="宋体"/>
            <w:color w:val="323232"/>
            <w:kern w:val="0"/>
            <w:sz w:val="24"/>
            <w:szCs w:val="24"/>
          </w:rPr>
          <w:t>可判定的</w:t>
        </w:r>
      </w:hyperlink>
      <w:r w:rsidRPr="006F4448">
        <w:rPr>
          <w:rFonts w:ascii="宋体" w:eastAsia="宋体" w:hAnsi="宋体" w:cs="宋体"/>
          <w:color w:val="323232"/>
          <w:kern w:val="0"/>
          <w:sz w:val="24"/>
          <w:szCs w:val="24"/>
        </w:rPr>
        <w:t>。（虽然塔斯基迟至1948年才发表这个结论，但他早在1930年即完成证明并在1931年的一篇论文中提到。）这个结论之所以有趣，在于</w:t>
      </w:r>
      <w:hyperlink r:id="rId48" w:tooltip="阿隆佐·邱奇" w:history="1">
        <w:r w:rsidRPr="006F4448">
          <w:rPr>
            <w:rFonts w:ascii="宋体" w:eastAsia="宋体" w:hAnsi="宋体" w:cs="宋体"/>
            <w:color w:val="323232"/>
            <w:kern w:val="0"/>
            <w:sz w:val="24"/>
            <w:szCs w:val="24"/>
          </w:rPr>
          <w:t>阿隆佐·邱奇</w:t>
        </w:r>
      </w:hyperlink>
      <w:r w:rsidRPr="006F4448">
        <w:rPr>
          <w:rFonts w:ascii="宋体" w:eastAsia="宋体" w:hAnsi="宋体" w:cs="宋体"/>
          <w:color w:val="323232"/>
          <w:kern w:val="0"/>
          <w:sz w:val="24"/>
          <w:szCs w:val="24"/>
        </w:rPr>
        <w:t>在1936年证明了</w:t>
      </w:r>
      <w:hyperlink r:id="rId49" w:tooltip="一阶逻辑" w:history="1">
        <w:r w:rsidRPr="006F4448">
          <w:rPr>
            <w:rFonts w:ascii="宋体" w:eastAsia="宋体" w:hAnsi="宋体" w:cs="宋体"/>
            <w:color w:val="323232"/>
            <w:kern w:val="0"/>
            <w:sz w:val="24"/>
            <w:szCs w:val="24"/>
          </w:rPr>
          <w:t>一阶逻辑</w:t>
        </w:r>
      </w:hyperlink>
      <w:r w:rsidRPr="006F4448">
        <w:rPr>
          <w:rFonts w:ascii="宋体" w:eastAsia="宋体" w:hAnsi="宋体" w:cs="宋体"/>
          <w:color w:val="323232"/>
          <w:kern w:val="0"/>
          <w:sz w:val="24"/>
          <w:szCs w:val="24"/>
        </w:rPr>
        <w:t>中的真命题是不可判定的。1953年塔斯基和他的合作者们一起在《不可判定理论》一书中证明了很多数学公理系统（包括：</w:t>
      </w:r>
      <w:hyperlink r:id="rId50" w:tooltip="格论" w:history="1">
        <w:r w:rsidRPr="006F4448">
          <w:rPr>
            <w:rFonts w:ascii="宋体" w:eastAsia="宋体" w:hAnsi="宋体" w:cs="宋体"/>
            <w:color w:val="323232"/>
            <w:kern w:val="0"/>
            <w:sz w:val="24"/>
            <w:szCs w:val="24"/>
          </w:rPr>
          <w:t>格论</w:t>
        </w:r>
      </w:hyperlink>
      <w:r w:rsidRPr="006F4448">
        <w:rPr>
          <w:rFonts w:ascii="宋体" w:eastAsia="宋体" w:hAnsi="宋体" w:cs="宋体"/>
          <w:color w:val="323232"/>
          <w:kern w:val="0"/>
          <w:sz w:val="24"/>
          <w:szCs w:val="24"/>
        </w:rPr>
        <w:t>、</w:t>
      </w:r>
      <w:hyperlink r:id="rId51" w:tooltip="射影几何" w:history="1">
        <w:r w:rsidRPr="006F4448">
          <w:rPr>
            <w:rFonts w:ascii="宋体" w:eastAsia="宋体" w:hAnsi="宋体" w:cs="宋体"/>
            <w:color w:val="323232"/>
            <w:kern w:val="0"/>
            <w:sz w:val="24"/>
            <w:szCs w:val="24"/>
          </w:rPr>
          <w:t>射影几何</w:t>
        </w:r>
      </w:hyperlink>
      <w:r w:rsidRPr="006F4448">
        <w:rPr>
          <w:rFonts w:ascii="宋体" w:eastAsia="宋体" w:hAnsi="宋体" w:cs="宋体"/>
          <w:color w:val="323232"/>
          <w:kern w:val="0"/>
          <w:sz w:val="24"/>
          <w:szCs w:val="24"/>
        </w:rPr>
        <w:t>、</w:t>
      </w:r>
      <w:hyperlink r:id="rId52" w:tooltip="内部代数" w:history="1">
        <w:r w:rsidRPr="006F4448">
          <w:rPr>
            <w:rFonts w:ascii="宋体" w:eastAsia="宋体" w:hAnsi="宋体" w:cs="宋体"/>
            <w:color w:val="323232"/>
            <w:kern w:val="0"/>
            <w:sz w:val="24"/>
            <w:szCs w:val="24"/>
          </w:rPr>
          <w:t>内部代数</w:t>
        </w:r>
      </w:hyperlink>
      <w:r w:rsidRPr="006F4448">
        <w:rPr>
          <w:rFonts w:ascii="宋体" w:eastAsia="宋体" w:hAnsi="宋体" w:cs="宋体"/>
          <w:color w:val="323232"/>
          <w:kern w:val="0"/>
          <w:sz w:val="24"/>
          <w:szCs w:val="24"/>
        </w:rPr>
        <w:t>、</w:t>
      </w:r>
      <w:hyperlink r:id="rId53" w:tooltip="群论" w:history="1">
        <w:r w:rsidRPr="006F4448">
          <w:rPr>
            <w:rFonts w:ascii="宋体" w:eastAsia="宋体" w:hAnsi="宋体" w:cs="宋体"/>
            <w:color w:val="323232"/>
            <w:kern w:val="0"/>
            <w:sz w:val="24"/>
            <w:szCs w:val="24"/>
          </w:rPr>
          <w:t>群论</w:t>
        </w:r>
      </w:hyperlink>
      <w:r w:rsidRPr="006F4448">
        <w:rPr>
          <w:rFonts w:ascii="宋体" w:eastAsia="宋体" w:hAnsi="宋体" w:cs="宋体"/>
          <w:color w:val="323232"/>
          <w:kern w:val="0"/>
          <w:sz w:val="24"/>
          <w:szCs w:val="24"/>
        </w:rPr>
        <w:t>）是不可判定的。</w:t>
      </w:r>
    </w:p>
    <w:p w14:paraId="0E6CAA32" w14:textId="77777777" w:rsidR="006F4448" w:rsidRPr="006F4448" w:rsidRDefault="006F4448" w:rsidP="006F4448">
      <w:pPr>
        <w:widowControl/>
        <w:shd w:val="clear" w:color="auto" w:fill="FFFFFF"/>
        <w:spacing w:line="480" w:lineRule="atLeast"/>
        <w:ind w:firstLine="480"/>
        <w:rPr>
          <w:rFonts w:ascii="宋体" w:eastAsia="宋体" w:hAnsi="宋体" w:cs="宋体"/>
          <w:color w:val="323232"/>
          <w:kern w:val="0"/>
          <w:sz w:val="24"/>
          <w:szCs w:val="24"/>
        </w:rPr>
      </w:pPr>
      <w:r w:rsidRPr="006F4448">
        <w:rPr>
          <w:rFonts w:ascii="宋体" w:eastAsia="宋体" w:hAnsi="宋体" w:cs="宋体"/>
          <w:color w:val="323232"/>
          <w:kern w:val="0"/>
          <w:sz w:val="24"/>
          <w:szCs w:val="24"/>
        </w:rPr>
        <w:t>1941年，塔斯基发表了一篇关于</w:t>
      </w:r>
      <w:hyperlink r:id="rId54" w:tooltip="二元关系" w:history="1">
        <w:r w:rsidRPr="006F4448">
          <w:rPr>
            <w:rFonts w:ascii="宋体" w:eastAsia="宋体" w:hAnsi="宋体" w:cs="宋体"/>
            <w:color w:val="323232"/>
            <w:kern w:val="0"/>
            <w:sz w:val="24"/>
            <w:szCs w:val="24"/>
          </w:rPr>
          <w:t>二元关系</w:t>
        </w:r>
      </w:hyperlink>
      <w:r w:rsidRPr="006F4448">
        <w:rPr>
          <w:rFonts w:ascii="宋体" w:eastAsia="宋体" w:hAnsi="宋体" w:cs="宋体"/>
          <w:color w:val="323232"/>
          <w:kern w:val="0"/>
          <w:sz w:val="24"/>
          <w:szCs w:val="24"/>
        </w:rPr>
        <w:t>的重要论文，开启了他对</w:t>
      </w:r>
      <w:hyperlink r:id="rId55" w:tooltip="关系代数" w:history="1">
        <w:r w:rsidRPr="006F4448">
          <w:rPr>
            <w:rFonts w:ascii="宋体" w:eastAsia="宋体" w:hAnsi="宋体" w:cs="宋体"/>
            <w:color w:val="323232"/>
            <w:kern w:val="0"/>
            <w:sz w:val="24"/>
            <w:szCs w:val="24"/>
          </w:rPr>
          <w:t>关系代数</w:t>
        </w:r>
      </w:hyperlink>
      <w:r w:rsidRPr="006F4448">
        <w:rPr>
          <w:rFonts w:ascii="宋体" w:eastAsia="宋体" w:hAnsi="宋体" w:cs="宋体"/>
          <w:color w:val="323232"/>
          <w:kern w:val="0"/>
          <w:sz w:val="24"/>
          <w:szCs w:val="24"/>
        </w:rPr>
        <w:t>及其元数学的研究。尽管塔斯基进一步的研究以及罗杰·林登（Roger Lyndon）的相关工作揭示了关系代数的一些重要局限性，他也证明关系代数能够表达多数</w:t>
      </w:r>
      <w:hyperlink r:id="rId56" w:tooltip="公理集合论" w:history="1">
        <w:r w:rsidRPr="006F4448">
          <w:rPr>
            <w:rFonts w:ascii="宋体" w:eastAsia="宋体" w:hAnsi="宋体" w:cs="宋体"/>
            <w:color w:val="323232"/>
            <w:kern w:val="0"/>
            <w:sz w:val="24"/>
            <w:szCs w:val="24"/>
          </w:rPr>
          <w:t>集合论公理</w:t>
        </w:r>
      </w:hyperlink>
      <w:r w:rsidRPr="006F4448">
        <w:rPr>
          <w:rFonts w:ascii="宋体" w:eastAsia="宋体" w:hAnsi="宋体" w:cs="宋体"/>
          <w:color w:val="323232"/>
          <w:kern w:val="0"/>
          <w:sz w:val="24"/>
          <w:szCs w:val="24"/>
        </w:rPr>
        <w:t>和</w:t>
      </w:r>
      <w:hyperlink r:id="rId57" w:tooltip="皮亚诺公理" w:history="1">
        <w:r w:rsidRPr="006F4448">
          <w:rPr>
            <w:rFonts w:ascii="宋体" w:eastAsia="宋体" w:hAnsi="宋体" w:cs="宋体"/>
            <w:color w:val="323232"/>
            <w:kern w:val="0"/>
            <w:sz w:val="24"/>
            <w:szCs w:val="24"/>
          </w:rPr>
          <w:t>皮亚诺算术公理</w:t>
        </w:r>
      </w:hyperlink>
      <w:r w:rsidRPr="006F4448">
        <w:rPr>
          <w:rFonts w:ascii="宋体" w:eastAsia="宋体" w:hAnsi="宋体" w:cs="宋体"/>
          <w:color w:val="323232"/>
          <w:kern w:val="0"/>
          <w:sz w:val="24"/>
          <w:szCs w:val="24"/>
        </w:rPr>
        <w:t>。</w:t>
      </w:r>
      <w:proofErr w:type="gramStart"/>
      <w:r w:rsidRPr="006F4448">
        <w:rPr>
          <w:rFonts w:ascii="宋体" w:eastAsia="宋体" w:hAnsi="宋体" w:cs="宋体"/>
          <w:color w:val="323232"/>
          <w:kern w:val="0"/>
          <w:sz w:val="24"/>
          <w:szCs w:val="24"/>
        </w:rPr>
        <w:t>1940</w:t>
      </w:r>
      <w:proofErr w:type="gramEnd"/>
      <w:r w:rsidRPr="006F4448">
        <w:rPr>
          <w:rFonts w:ascii="宋体" w:eastAsia="宋体" w:hAnsi="宋体" w:cs="宋体"/>
          <w:color w:val="323232"/>
          <w:kern w:val="0"/>
          <w:sz w:val="24"/>
          <w:szCs w:val="24"/>
        </w:rPr>
        <w:t>年代末，塔斯基和他的学生们发展了</w:t>
      </w:r>
      <w:hyperlink r:id="rId58" w:tooltip="圆柱代数" w:history="1">
        <w:r w:rsidRPr="006F4448">
          <w:rPr>
            <w:rFonts w:ascii="宋体" w:eastAsia="宋体" w:hAnsi="宋体" w:cs="宋体"/>
            <w:color w:val="323232"/>
            <w:kern w:val="0"/>
            <w:sz w:val="24"/>
            <w:szCs w:val="24"/>
          </w:rPr>
          <w:t>圆柱代数</w:t>
        </w:r>
      </w:hyperlink>
      <w:r w:rsidRPr="006F4448">
        <w:rPr>
          <w:rFonts w:ascii="宋体" w:eastAsia="宋体" w:hAnsi="宋体" w:cs="宋体"/>
          <w:color w:val="323232"/>
          <w:kern w:val="0"/>
          <w:sz w:val="24"/>
          <w:szCs w:val="24"/>
        </w:rPr>
        <w:t>，其相对于</w:t>
      </w:r>
      <w:hyperlink r:id="rId59" w:tooltip="一阶逻辑" w:history="1">
        <w:r w:rsidRPr="006F4448">
          <w:rPr>
            <w:rFonts w:ascii="宋体" w:eastAsia="宋体" w:hAnsi="宋体" w:cs="宋体"/>
            <w:color w:val="323232"/>
            <w:kern w:val="0"/>
            <w:sz w:val="24"/>
            <w:szCs w:val="24"/>
          </w:rPr>
          <w:t>一阶逻辑</w:t>
        </w:r>
      </w:hyperlink>
      <w:r w:rsidRPr="006F4448">
        <w:rPr>
          <w:rFonts w:ascii="宋体" w:eastAsia="宋体" w:hAnsi="宋体" w:cs="宋体"/>
          <w:color w:val="323232"/>
          <w:kern w:val="0"/>
          <w:sz w:val="24"/>
          <w:szCs w:val="24"/>
        </w:rPr>
        <w:t>的重要性就如同二元</w:t>
      </w:r>
      <w:hyperlink r:id="rId60" w:tooltip="布尔代数" w:history="1">
        <w:r w:rsidRPr="006F4448">
          <w:rPr>
            <w:rFonts w:ascii="宋体" w:eastAsia="宋体" w:hAnsi="宋体" w:cs="宋体"/>
            <w:color w:val="323232"/>
            <w:kern w:val="0"/>
            <w:sz w:val="24"/>
            <w:szCs w:val="24"/>
          </w:rPr>
          <w:t>布尔代数</w:t>
        </w:r>
      </w:hyperlink>
      <w:r w:rsidRPr="006F4448">
        <w:rPr>
          <w:rFonts w:ascii="宋体" w:eastAsia="宋体" w:hAnsi="宋体" w:cs="宋体"/>
          <w:color w:val="323232"/>
          <w:kern w:val="0"/>
          <w:sz w:val="24"/>
          <w:szCs w:val="24"/>
        </w:rPr>
        <w:t>相对于</w:t>
      </w:r>
      <w:hyperlink r:id="rId61" w:tooltip="命题逻辑" w:history="1">
        <w:r w:rsidRPr="006F4448">
          <w:rPr>
            <w:rFonts w:ascii="宋体" w:eastAsia="宋体" w:hAnsi="宋体" w:cs="宋体"/>
            <w:color w:val="323232"/>
            <w:kern w:val="0"/>
            <w:sz w:val="24"/>
            <w:szCs w:val="24"/>
          </w:rPr>
          <w:t>命题逻辑</w:t>
        </w:r>
      </w:hyperlink>
      <w:r w:rsidRPr="006F4448">
        <w:rPr>
          <w:rFonts w:ascii="宋体" w:eastAsia="宋体" w:hAnsi="宋体" w:cs="宋体"/>
          <w:color w:val="323232"/>
          <w:kern w:val="0"/>
          <w:sz w:val="24"/>
          <w:szCs w:val="24"/>
        </w:rPr>
        <w:t>。</w:t>
      </w:r>
    </w:p>
    <w:p w14:paraId="79C9FF53"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color w:val="323232"/>
          <w:kern w:val="0"/>
          <w:sz w:val="24"/>
          <w:szCs w:val="24"/>
        </w:rPr>
        <w:t>逻辑学家们将塔斯基的成就与</w:t>
      </w:r>
      <w:hyperlink r:id="rId62" w:tooltip="亚里士多德" w:history="1">
        <w:r w:rsidRPr="006F4448">
          <w:rPr>
            <w:rFonts w:ascii="宋体" w:eastAsia="宋体" w:hAnsi="宋体" w:cs="宋体"/>
            <w:color w:val="323232"/>
            <w:kern w:val="0"/>
            <w:sz w:val="24"/>
            <w:szCs w:val="24"/>
          </w:rPr>
          <w:t>亚里士多德</w:t>
        </w:r>
      </w:hyperlink>
      <w:r w:rsidRPr="006F4448">
        <w:rPr>
          <w:rFonts w:ascii="宋体" w:eastAsia="宋体" w:hAnsi="宋体" w:cs="宋体"/>
          <w:color w:val="323232"/>
          <w:kern w:val="0"/>
          <w:sz w:val="24"/>
          <w:szCs w:val="24"/>
        </w:rPr>
        <w:t>、</w:t>
      </w:r>
      <w:hyperlink r:id="rId63" w:tooltip="弗雷格" w:history="1">
        <w:r w:rsidRPr="006F4448">
          <w:rPr>
            <w:rFonts w:ascii="宋体" w:eastAsia="宋体" w:hAnsi="宋体" w:cs="宋体"/>
            <w:color w:val="323232"/>
            <w:kern w:val="0"/>
            <w:sz w:val="24"/>
            <w:szCs w:val="24"/>
          </w:rPr>
          <w:t>弗雷格</w:t>
        </w:r>
      </w:hyperlink>
      <w:r w:rsidRPr="006F4448">
        <w:rPr>
          <w:rFonts w:ascii="宋体" w:eastAsia="宋体" w:hAnsi="宋体" w:cs="宋体"/>
          <w:color w:val="323232"/>
          <w:kern w:val="0"/>
          <w:sz w:val="24"/>
          <w:szCs w:val="24"/>
        </w:rPr>
        <w:t>、</w:t>
      </w:r>
      <w:hyperlink r:id="rId64" w:tooltip="伯特兰·罗素" w:history="1">
        <w:r w:rsidRPr="006F4448">
          <w:rPr>
            <w:rFonts w:ascii="宋体" w:eastAsia="宋体" w:hAnsi="宋体" w:cs="宋体"/>
            <w:color w:val="323232"/>
            <w:kern w:val="0"/>
            <w:sz w:val="24"/>
            <w:szCs w:val="24"/>
          </w:rPr>
          <w:t>伯特兰·罗素</w:t>
        </w:r>
      </w:hyperlink>
      <w:r w:rsidRPr="006F4448">
        <w:rPr>
          <w:rFonts w:ascii="宋体" w:eastAsia="宋体" w:hAnsi="宋体" w:cs="宋体"/>
          <w:color w:val="323232"/>
          <w:kern w:val="0"/>
          <w:sz w:val="24"/>
          <w:szCs w:val="24"/>
        </w:rPr>
        <w:t>和</w:t>
      </w:r>
      <w:hyperlink r:id="rId65" w:tooltip="哥德尔" w:history="1">
        <w:r w:rsidRPr="006F4448">
          <w:rPr>
            <w:rFonts w:ascii="宋体" w:eastAsia="宋体" w:hAnsi="宋体" w:cs="宋体"/>
            <w:color w:val="323232"/>
            <w:kern w:val="0"/>
            <w:sz w:val="24"/>
            <w:szCs w:val="24"/>
          </w:rPr>
          <w:t>哥德尔</w:t>
        </w:r>
      </w:hyperlink>
      <w:r w:rsidRPr="006F4448">
        <w:rPr>
          <w:rFonts w:ascii="宋体" w:eastAsia="宋体" w:hAnsi="宋体" w:cs="宋体"/>
          <w:color w:val="323232"/>
          <w:kern w:val="0"/>
          <w:sz w:val="24"/>
          <w:szCs w:val="24"/>
        </w:rPr>
        <w:t xml:space="preserve">相提并论。他的传记作者安妮塔和所罗门·费夫曼写道：“塔斯基和同时代的哥德尔一起改变了逻辑学在20世纪的面目，尤其是通过他对真值概念和模型论的研究。” </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8、墨子</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墨子是中国古代逻辑思想体系的重要开拓者之一，他在中国逻辑史上第一次提出了辩、类、</w:t>
      </w:r>
      <w:proofErr w:type="gramStart"/>
      <w:r w:rsidRPr="006F4448">
        <w:rPr>
          <w:rFonts w:ascii="宋体" w:eastAsia="宋体" w:hAnsi="宋体" w:cs="宋体"/>
          <w:color w:val="323232"/>
          <w:kern w:val="0"/>
          <w:sz w:val="24"/>
          <w:szCs w:val="24"/>
        </w:rPr>
        <w:t>故等逻辑</w:t>
      </w:r>
      <w:proofErr w:type="gramEnd"/>
      <w:r w:rsidRPr="006F4448">
        <w:rPr>
          <w:rFonts w:ascii="宋体" w:eastAsia="宋体" w:hAnsi="宋体" w:cs="宋体"/>
          <w:color w:val="323232"/>
          <w:kern w:val="0"/>
          <w:sz w:val="24"/>
          <w:szCs w:val="24"/>
        </w:rPr>
        <w:t>概念，并要求</w:t>
      </w:r>
      <w:proofErr w:type="gramStart"/>
      <w:r w:rsidRPr="006F4448">
        <w:rPr>
          <w:rFonts w:ascii="宋体" w:eastAsia="宋体" w:hAnsi="宋体" w:cs="宋体"/>
          <w:color w:val="323232"/>
          <w:kern w:val="0"/>
          <w:sz w:val="24"/>
          <w:szCs w:val="24"/>
        </w:rPr>
        <w:t>将辩作为</w:t>
      </w:r>
      <w:proofErr w:type="gramEnd"/>
      <w:r w:rsidRPr="006F4448">
        <w:rPr>
          <w:rFonts w:ascii="宋体" w:eastAsia="宋体" w:hAnsi="宋体" w:cs="宋体"/>
          <w:color w:val="323232"/>
          <w:kern w:val="0"/>
          <w:sz w:val="24"/>
          <w:szCs w:val="24"/>
        </w:rPr>
        <w:t>一种专门知识来学习。</w:t>
      </w:r>
      <w:r w:rsidRPr="006F4448">
        <w:rPr>
          <w:rFonts w:ascii="宋体" w:eastAsia="宋体" w:hAnsi="宋体" w:cs="宋体" w:hint="eastAsia"/>
          <w:color w:val="323232"/>
          <w:kern w:val="0"/>
          <w:sz w:val="24"/>
          <w:szCs w:val="24"/>
        </w:rPr>
        <w:t>中国在春秋战国时期就产生了称之为“名学”“辩学”的逻辑学说。《荀子·正名》尤其是《墨经》集其大成，系统地研究了名、辞、说、辩等，相当于词项、命题、推理与论证之类的对象，逻辑思想十分丰富，但由于与一定的政治、道德理</w:t>
      </w:r>
      <w:r w:rsidRPr="006F4448">
        <w:rPr>
          <w:rFonts w:ascii="宋体" w:eastAsia="宋体" w:hAnsi="宋体" w:cs="宋体"/>
          <w:color w:val="323232"/>
          <w:kern w:val="0"/>
          <w:sz w:val="24"/>
          <w:szCs w:val="24"/>
        </w:rPr>
        <w:t>论掺杂在一起，未能形成独立的学科体系。</w:t>
      </w:r>
    </w:p>
    <w:p w14:paraId="55551813"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hint="eastAsia"/>
          <w:color w:val="323232"/>
          <w:kern w:val="0"/>
          <w:sz w:val="24"/>
          <w:szCs w:val="24"/>
        </w:rPr>
        <w:t>墨子是中国历史上唯一</w:t>
      </w:r>
      <w:proofErr w:type="gramStart"/>
      <w:r w:rsidRPr="006F4448">
        <w:rPr>
          <w:rFonts w:ascii="宋体" w:eastAsia="宋体" w:hAnsi="宋体" w:cs="宋体" w:hint="eastAsia"/>
          <w:color w:val="323232"/>
          <w:kern w:val="0"/>
          <w:sz w:val="24"/>
          <w:szCs w:val="24"/>
        </w:rPr>
        <w:t>一个</w:t>
      </w:r>
      <w:proofErr w:type="gramEnd"/>
      <w:r w:rsidRPr="006F4448">
        <w:rPr>
          <w:rFonts w:ascii="宋体" w:eastAsia="宋体" w:hAnsi="宋体" w:cs="宋体" w:hint="eastAsia"/>
          <w:color w:val="323232"/>
          <w:kern w:val="0"/>
          <w:sz w:val="24"/>
          <w:szCs w:val="24"/>
        </w:rPr>
        <w:t>农民出身的哲学家，墨子创立了墨家学说，墨家在先秦时期影响很大，与儒家并称“显学”。墨子是中国古代逻辑思想体系的重要开拓者之一，他比较自觉地、大量地运用了逻辑推论的方法，以建立或</w:t>
      </w:r>
      <w:r w:rsidRPr="006F4448">
        <w:rPr>
          <w:rFonts w:ascii="宋体" w:eastAsia="宋体" w:hAnsi="宋体" w:cs="宋体" w:hint="eastAsia"/>
          <w:color w:val="323232"/>
          <w:kern w:val="0"/>
          <w:sz w:val="24"/>
          <w:szCs w:val="24"/>
        </w:rPr>
        <w:lastRenderedPageBreak/>
        <w:t>论证自己的政治、伦理思想。他还在中国逻辑史上第一次提出了辩、类、</w:t>
      </w:r>
      <w:proofErr w:type="gramStart"/>
      <w:r w:rsidRPr="006F4448">
        <w:rPr>
          <w:rFonts w:ascii="宋体" w:eastAsia="宋体" w:hAnsi="宋体" w:cs="宋体" w:hint="eastAsia"/>
          <w:color w:val="323232"/>
          <w:kern w:val="0"/>
          <w:sz w:val="24"/>
          <w:szCs w:val="24"/>
        </w:rPr>
        <w:t>故等逻辑</w:t>
      </w:r>
      <w:proofErr w:type="gramEnd"/>
      <w:r w:rsidRPr="006F4448">
        <w:rPr>
          <w:rFonts w:ascii="宋体" w:eastAsia="宋体" w:hAnsi="宋体" w:cs="宋体" w:hint="eastAsia"/>
          <w:color w:val="323232"/>
          <w:kern w:val="0"/>
          <w:sz w:val="24"/>
          <w:szCs w:val="24"/>
        </w:rPr>
        <w:t>概念，并要求</w:t>
      </w:r>
      <w:proofErr w:type="gramStart"/>
      <w:r w:rsidRPr="006F4448">
        <w:rPr>
          <w:rFonts w:ascii="宋体" w:eastAsia="宋体" w:hAnsi="宋体" w:cs="宋体" w:hint="eastAsia"/>
          <w:color w:val="323232"/>
          <w:kern w:val="0"/>
          <w:sz w:val="24"/>
          <w:szCs w:val="24"/>
        </w:rPr>
        <w:t>将辩作为</w:t>
      </w:r>
      <w:proofErr w:type="gramEnd"/>
      <w:r w:rsidRPr="006F4448">
        <w:rPr>
          <w:rFonts w:ascii="宋体" w:eastAsia="宋体" w:hAnsi="宋体" w:cs="宋体" w:hint="eastAsia"/>
          <w:color w:val="323232"/>
          <w:kern w:val="0"/>
          <w:sz w:val="24"/>
          <w:szCs w:val="24"/>
        </w:rPr>
        <w:t>一种专门知识来学习。墨子的“辩”虽然是统指辩论技术，但却是建立在知类（</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事物之类</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）明故（</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根据、理由</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基础上的，因而属于逻辑类推或论证的范畴。墨子所说的“三表”既是言谈的思想标准，也包含有推理论证的因素。墨子还善于运用类推的方法揭露论敌的自相矛盾。由于墨子的倡导和启蒙，墨家养成了重逻辑的传统，并由后期墨家建立了第一个中国古代逻辑学的体系。</w:t>
      </w:r>
    </w:p>
    <w:p w14:paraId="3C8973BC"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hint="eastAsia"/>
          <w:color w:val="323232"/>
          <w:kern w:val="0"/>
          <w:sz w:val="24"/>
          <w:szCs w:val="24"/>
        </w:rPr>
        <w:t>由这一思维法则出发，墨子进而建立了一系列的思维方法。他把思维的基本方法概括为“</w:t>
      </w:r>
      <w:proofErr w:type="gramStart"/>
      <w:r w:rsidRPr="006F4448">
        <w:rPr>
          <w:rFonts w:ascii="宋体" w:eastAsia="宋体" w:hAnsi="宋体" w:cs="宋体" w:hint="eastAsia"/>
          <w:color w:val="323232"/>
          <w:kern w:val="0"/>
          <w:sz w:val="24"/>
          <w:szCs w:val="24"/>
        </w:rPr>
        <w:t>摹</w:t>
      </w:r>
      <w:proofErr w:type="gramEnd"/>
      <w:r w:rsidRPr="006F4448">
        <w:rPr>
          <w:rFonts w:ascii="宋体" w:eastAsia="宋体" w:hAnsi="宋体" w:cs="宋体" w:hint="eastAsia"/>
          <w:color w:val="323232"/>
          <w:kern w:val="0"/>
          <w:sz w:val="24"/>
          <w:szCs w:val="24"/>
        </w:rPr>
        <w:t>略万物之然，论求群言之比。以名举实，以辞抒意，以说出故。以类取，以类予”（</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“小取”</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）。也就是说，思维的目的是要探求客观事物间的必然联系，以及探求反映这种必然联系的形式，并用“名”（</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概念</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）、“辞”（</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判断</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）、“说”（</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推理</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）表达出来。“以类取，以类予”，相当于现代逻辑学的类比，是一种重要的推理方法。此外，墨子还总结出了假言、直言、选言、演绎、归纳等多种推理方法，从而使墨子</w:t>
      </w:r>
      <w:r w:rsidRPr="006F4448">
        <w:rPr>
          <w:rFonts w:ascii="宋体" w:eastAsia="宋体" w:hAnsi="宋体" w:cs="宋体"/>
          <w:color w:val="323232"/>
          <w:kern w:val="0"/>
          <w:sz w:val="24"/>
          <w:szCs w:val="24"/>
        </w:rPr>
        <w:t>的辩学形成为一个有条不紊、系统分明的体系，在古代世界中别树一帜，与古代希腊的逻辑学、古代印度的因明学并立。</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9、陈那</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陈那精通传统婆罗门学说，他对婆罗门传统的正理论进行了根本性的改革，创立了佛教新因明的逻辑体系，并对逻辑学（因明学</w:t>
      </w:r>
      <w:r w:rsidRPr="006F4448">
        <w:rPr>
          <w:rFonts w:ascii="MS Gothic" w:eastAsia="MS Gothic" w:hAnsi="MS Gothic" w:cs="MS Gothic" w:hint="eastAsia"/>
          <w:color w:val="323232"/>
          <w:kern w:val="0"/>
          <w:sz w:val="24"/>
          <w:szCs w:val="24"/>
        </w:rPr>
        <w:t> </w:t>
      </w:r>
      <w:r w:rsidRPr="006F4448">
        <w:rPr>
          <w:rFonts w:ascii="宋体" w:eastAsia="宋体" w:hAnsi="宋体" w:cs="宋体"/>
          <w:color w:val="323232"/>
          <w:kern w:val="0"/>
          <w:sz w:val="24"/>
          <w:szCs w:val="24"/>
        </w:rPr>
        <w:t>）的发展有着重要的贡献。</w:t>
      </w:r>
      <w:r w:rsidRPr="006F4448">
        <w:rPr>
          <w:rFonts w:ascii="宋体" w:eastAsia="宋体" w:hAnsi="宋体" w:cs="宋体" w:hint="eastAsia"/>
          <w:color w:val="323232"/>
          <w:kern w:val="0"/>
          <w:sz w:val="24"/>
          <w:szCs w:val="24"/>
        </w:rPr>
        <w:t>精通传统婆罗门学说，后转投世亲门下，改修大乘，研讨有宗；通弥勒之瑜伽，尤善正理之因明，善言能辩。他对婆罗门传统的正理论进行了根本性的改革，创立了佛教新因明的逻辑体系，并对逻辑学（</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因明学</w:t>
      </w:r>
      <w:r w:rsidRPr="006F4448">
        <w:rPr>
          <w:rFonts w:ascii="MS Gothic" w:eastAsia="MS Gothic" w:hAnsi="MS Gothic" w:cs="MS Gothic" w:hint="eastAsia"/>
          <w:color w:val="323232"/>
          <w:kern w:val="0"/>
          <w:sz w:val="24"/>
          <w:szCs w:val="24"/>
        </w:rPr>
        <w:t> </w:t>
      </w:r>
      <w:r w:rsidRPr="006F4448">
        <w:rPr>
          <w:rFonts w:ascii="宋体" w:eastAsia="宋体" w:hAnsi="宋体" w:cs="宋体" w:hint="eastAsia"/>
          <w:color w:val="323232"/>
          <w:kern w:val="0"/>
          <w:sz w:val="24"/>
          <w:szCs w:val="24"/>
        </w:rPr>
        <w:t>）的发展有着重要的贡献。</w:t>
      </w:r>
    </w:p>
    <w:p w14:paraId="0029BD2E"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hint="eastAsia"/>
          <w:color w:val="323232"/>
          <w:kern w:val="0"/>
          <w:sz w:val="24"/>
          <w:szCs w:val="24"/>
        </w:rPr>
        <w:t>印度佛教逻辑史上将陈那以前的印度逻辑学</w:t>
      </w:r>
      <w:proofErr w:type="gramStart"/>
      <w:r w:rsidRPr="006F4448">
        <w:rPr>
          <w:rFonts w:ascii="宋体" w:eastAsia="宋体" w:hAnsi="宋体" w:cs="宋体" w:hint="eastAsia"/>
          <w:color w:val="323232"/>
          <w:kern w:val="0"/>
          <w:sz w:val="24"/>
          <w:szCs w:val="24"/>
        </w:rPr>
        <w:t>说称为</w:t>
      </w:r>
      <w:proofErr w:type="gramEnd"/>
      <w:r w:rsidRPr="006F4448">
        <w:rPr>
          <w:rFonts w:ascii="宋体" w:eastAsia="宋体" w:hAnsi="宋体" w:cs="宋体" w:hint="eastAsia"/>
          <w:color w:val="323232"/>
          <w:kern w:val="0"/>
          <w:sz w:val="24"/>
          <w:szCs w:val="24"/>
        </w:rPr>
        <w:t>古因明，而将陈那之后的逻辑学</w:t>
      </w:r>
      <w:proofErr w:type="gramStart"/>
      <w:r w:rsidRPr="006F4448">
        <w:rPr>
          <w:rFonts w:ascii="宋体" w:eastAsia="宋体" w:hAnsi="宋体" w:cs="宋体" w:hint="eastAsia"/>
          <w:color w:val="323232"/>
          <w:kern w:val="0"/>
          <w:sz w:val="24"/>
          <w:szCs w:val="24"/>
        </w:rPr>
        <w:t>说称为</w:t>
      </w:r>
      <w:proofErr w:type="gramEnd"/>
      <w:r w:rsidRPr="006F4448">
        <w:rPr>
          <w:rFonts w:ascii="宋体" w:eastAsia="宋体" w:hAnsi="宋体" w:cs="宋体" w:hint="eastAsia"/>
          <w:color w:val="323232"/>
          <w:kern w:val="0"/>
          <w:sz w:val="24"/>
          <w:szCs w:val="24"/>
        </w:rPr>
        <w:t>新因明。陈那的著作可分前、后期。前期的代表作是《因明正理门论》，后期的主要作品是《集量论》。《因明正理门论》内容分为两部分，前一部分讲能立及似能立，后一部分讲能破及似能破。他从两个主要方面创立新因明体系：①改古师五支论式为三支论式；②继承、</w:t>
      </w:r>
      <w:proofErr w:type="gramStart"/>
      <w:r w:rsidRPr="006F4448">
        <w:rPr>
          <w:rFonts w:ascii="宋体" w:eastAsia="宋体" w:hAnsi="宋体" w:cs="宋体" w:hint="eastAsia"/>
          <w:color w:val="323232"/>
          <w:kern w:val="0"/>
          <w:sz w:val="24"/>
          <w:szCs w:val="24"/>
        </w:rPr>
        <w:t>完善因</w:t>
      </w:r>
      <w:proofErr w:type="gramEnd"/>
      <w:r w:rsidRPr="006F4448">
        <w:rPr>
          <w:rFonts w:ascii="宋体" w:eastAsia="宋体" w:hAnsi="宋体" w:cs="宋体" w:hint="eastAsia"/>
          <w:color w:val="323232"/>
          <w:kern w:val="0"/>
          <w:sz w:val="24"/>
          <w:szCs w:val="24"/>
        </w:rPr>
        <w:t>三相理论。</w:t>
      </w:r>
      <w:r w:rsidRPr="006F4448">
        <w:rPr>
          <w:rFonts w:ascii="宋体" w:eastAsia="宋体" w:hAnsi="宋体" w:cs="宋体" w:hint="eastAsia"/>
          <w:color w:val="323232"/>
          <w:kern w:val="0"/>
          <w:sz w:val="24"/>
          <w:szCs w:val="24"/>
        </w:rPr>
        <w:lastRenderedPageBreak/>
        <w:t>陈那在哲学上是法相唯识论者，他虽然毕生致力于改造印度的形式逻辑，创造性地建立新因明，但他把逻辑有机地与认识论结合起来。陈那的作品，特别是最后的《集量论》是他的逻辑理论和哲学观点的总结。改革因明学说是陈那的最大贡献。他的因明学说被称为“新因明”。这些改革，将正理派与佛教古因明的类比推理改造成为演绎推理，是印度逻辑史上的一大飞跃</w:t>
      </w:r>
      <w:r w:rsidRPr="006F4448">
        <w:rPr>
          <w:rFonts w:ascii="宋体" w:eastAsia="宋体" w:hAnsi="宋体" w:cs="宋体"/>
          <w:color w:val="323232"/>
          <w:kern w:val="0"/>
          <w:sz w:val="24"/>
          <w:szCs w:val="24"/>
        </w:rPr>
        <w:t>和转折。</w:t>
      </w:r>
      <w:r w:rsidRPr="006F4448">
        <w:rPr>
          <w:rFonts w:ascii="宋体" w:eastAsia="宋体" w:hAnsi="宋体" w:cs="宋体"/>
          <w:color w:val="323232"/>
          <w:kern w:val="0"/>
          <w:sz w:val="24"/>
          <w:szCs w:val="24"/>
        </w:rPr>
        <w:br/>
      </w:r>
      <w:r w:rsidRPr="006F4448">
        <w:rPr>
          <w:rFonts w:ascii="宋体" w:eastAsia="宋体" w:hAnsi="宋体" w:cs="宋体"/>
          <w:b/>
          <w:bCs/>
          <w:color w:val="323232"/>
          <w:kern w:val="0"/>
          <w:sz w:val="28"/>
          <w:szCs w:val="28"/>
        </w:rPr>
        <w:t>10、亚里士多德</w:t>
      </w:r>
      <w:r w:rsidRPr="006F4448">
        <w:rPr>
          <w:rFonts w:ascii="宋体" w:eastAsia="宋体" w:hAnsi="宋体" w:cs="宋体"/>
          <w:color w:val="323232"/>
          <w:kern w:val="0"/>
          <w:sz w:val="24"/>
          <w:szCs w:val="24"/>
        </w:rPr>
        <w:br/>
      </w:r>
      <w:r w:rsidRPr="006F4448">
        <w:rPr>
          <w:rFonts w:ascii="宋体" w:eastAsia="宋体" w:hAnsi="宋体" w:cs="宋体" w:hint="eastAsia"/>
          <w:color w:val="323232"/>
          <w:kern w:val="0"/>
          <w:sz w:val="24"/>
          <w:szCs w:val="24"/>
        </w:rPr>
        <w:t xml:space="preserve"> </w:t>
      </w:r>
      <w:r w:rsidRPr="006F4448">
        <w:rPr>
          <w:rFonts w:ascii="宋体" w:eastAsia="宋体" w:hAnsi="宋体" w:cs="宋体"/>
          <w:color w:val="323232"/>
          <w:kern w:val="0"/>
          <w:sz w:val="24"/>
          <w:szCs w:val="24"/>
        </w:rPr>
        <w:t xml:space="preserve">   </w:t>
      </w:r>
      <w:r w:rsidRPr="006F4448">
        <w:rPr>
          <w:rFonts w:ascii="宋体" w:eastAsia="宋体" w:hAnsi="宋体" w:cs="宋体" w:hint="eastAsia"/>
          <w:color w:val="323232"/>
          <w:kern w:val="0"/>
          <w:sz w:val="24"/>
          <w:szCs w:val="24"/>
        </w:rPr>
        <w:t>亚里士多德，古代先哲，古希腊人，世界古代史上伟大的哲学家、科学家和教育家之一，堪称希腊哲学的集大成者。从科学学与科学史的意义上，亚里士多德拥有自己的逻辑学范式，是原创的逻辑学基础理论的逻辑学人，以逻辑为研究对象，区分逻辑正确与否，并且对逻辑学有很高造诣。有关逻辑学，他写了《范畴篇》《解释篇》《前分析篇》《后分析篇》《论题篇》《辩谬篇》六篇逻辑学著作，其总称为《工具论》。而且他还提出了著名的三段论的系统理论。</w:t>
      </w:r>
    </w:p>
    <w:p w14:paraId="5C4B44EF" w14:textId="77777777" w:rsidR="006F4448" w:rsidRPr="006F4448" w:rsidRDefault="006F4448" w:rsidP="006F4448">
      <w:pPr>
        <w:widowControl/>
        <w:shd w:val="clear" w:color="auto" w:fill="FFFFFF"/>
        <w:spacing w:line="480" w:lineRule="atLeast"/>
        <w:ind w:firstLine="480"/>
        <w:jc w:val="left"/>
        <w:rPr>
          <w:rFonts w:ascii="宋体" w:eastAsia="宋体" w:hAnsi="宋体" w:cs="宋体"/>
          <w:color w:val="323232"/>
          <w:kern w:val="0"/>
          <w:sz w:val="24"/>
          <w:szCs w:val="24"/>
        </w:rPr>
      </w:pPr>
      <w:r w:rsidRPr="006F4448">
        <w:rPr>
          <w:rFonts w:ascii="宋体" w:eastAsia="宋体" w:hAnsi="宋体" w:cs="宋体"/>
          <w:color w:val="323232"/>
          <w:kern w:val="0"/>
          <w:sz w:val="24"/>
          <w:szCs w:val="24"/>
        </w:rPr>
        <w:t>亚里士多德，从科学学与科学史的意义上，他拥有自己的逻辑学范式，是原创的逻辑学基础理论的逻辑学人，以逻辑为研究对象，区分逻辑正确与否，并且对逻辑学有很高造诣。</w:t>
      </w:r>
      <w:r w:rsidRPr="006F4448">
        <w:rPr>
          <w:rFonts w:ascii="宋体" w:eastAsia="宋体" w:hAnsi="宋体" w:cs="宋体" w:hint="eastAsia"/>
          <w:color w:val="323232"/>
          <w:kern w:val="0"/>
          <w:sz w:val="24"/>
          <w:szCs w:val="24"/>
        </w:rPr>
        <w:t>古希腊学者对逻辑进行了较全面的研究，形成了独立的系统理论。亚里士多德的六篇逻辑论著被后人集为《工具论》，在历史上建立了第一个</w:t>
      </w:r>
      <w:proofErr w:type="gramStart"/>
      <w:r w:rsidRPr="006F4448">
        <w:rPr>
          <w:rFonts w:ascii="宋体" w:eastAsia="宋体" w:hAnsi="宋体" w:cs="宋体" w:hint="eastAsia"/>
          <w:color w:val="323232"/>
          <w:kern w:val="0"/>
          <w:sz w:val="24"/>
          <w:szCs w:val="24"/>
        </w:rPr>
        <w:t>关于词项的</w:t>
      </w:r>
      <w:proofErr w:type="gramEnd"/>
      <w:r w:rsidRPr="006F4448">
        <w:rPr>
          <w:rFonts w:ascii="宋体" w:eastAsia="宋体" w:hAnsi="宋体" w:cs="宋体" w:hint="eastAsia"/>
          <w:color w:val="323232"/>
          <w:kern w:val="0"/>
          <w:sz w:val="24"/>
          <w:szCs w:val="24"/>
        </w:rPr>
        <w:t>逻辑系统，亚里士多德被西方人誉为“逻辑之父”。在亚里士多德之后，斯多葛学派研究了关于命题的逻辑。它不同于亚氏逻辑，但又与亚氏逻辑一样，同属演绎逻辑体系，并一起成为传统逻辑最主要的构成部分。</w:t>
      </w:r>
    </w:p>
    <w:p w14:paraId="1522E893" w14:textId="77777777" w:rsidR="000E04B5" w:rsidRPr="006F4448" w:rsidRDefault="000E04B5"/>
    <w:sectPr w:rsidR="000E04B5" w:rsidRPr="006F44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EA"/>
    <w:rsid w:val="000E04B5"/>
    <w:rsid w:val="004012EA"/>
    <w:rsid w:val="006F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21C2D-D2B4-4A09-AA99-8B3C0074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9%82%8F%E8%BC%AF" TargetMode="External"/><Relationship Id="rId21" Type="http://schemas.openxmlformats.org/officeDocument/2006/relationships/hyperlink" Target="https://zh.wikipedia.org/wiki/%E6%95%B0%E7%90%86%E9%80%BB%E8%BE%91" TargetMode="External"/><Relationship Id="rId34" Type="http://schemas.openxmlformats.org/officeDocument/2006/relationships/hyperlink" Target="https://zh.wikipedia.org/wiki/%E5%91%BD%E9%A2%98" TargetMode="External"/><Relationship Id="rId42" Type="http://schemas.openxmlformats.org/officeDocument/2006/relationships/hyperlink" Target="https://zh.wikipedia.org/wiki/%E5%88%86%E6%9E%90%E5%93%B2%E5%AD%B8" TargetMode="External"/><Relationship Id="rId47" Type="http://schemas.openxmlformats.org/officeDocument/2006/relationships/hyperlink" Target="https://zh.wikipedia.org/w/index.php?title=%E5%8F%AF%E5%88%A4%E5%AE%9A%E7%9A%84&amp;action=edit&amp;redlink=1" TargetMode="External"/><Relationship Id="rId50" Type="http://schemas.openxmlformats.org/officeDocument/2006/relationships/hyperlink" Target="https://zh.wikipedia.org/wiki/%E6%A0%BC%E8%AE%BA" TargetMode="External"/><Relationship Id="rId55" Type="http://schemas.openxmlformats.org/officeDocument/2006/relationships/hyperlink" Target="https://zh.wikipedia.org/wiki/%E5%85%B3%E7%B3%BB%E4%BB%A3%E6%95%B0" TargetMode="External"/><Relationship Id="rId63" Type="http://schemas.openxmlformats.org/officeDocument/2006/relationships/hyperlink" Target="https://zh.wikipedia.org/wiki/%E5%BC%97%E9%9B%B7%E6%A0%BC" TargetMode="External"/><Relationship Id="rId7" Type="http://schemas.openxmlformats.org/officeDocument/2006/relationships/hyperlink" Target="https://zh.wikipedia.org/wiki/%E9%82%8F%E8%BC%AF%E4%B8%BB%E7%BE%A9" TargetMode="External"/><Relationship Id="rId2" Type="http://schemas.openxmlformats.org/officeDocument/2006/relationships/settings" Target="settings.xml"/><Relationship Id="rId16" Type="http://schemas.openxmlformats.org/officeDocument/2006/relationships/hyperlink" Target="https://zh.wikipedia.org/wiki/%E8%BF%9E%E7%BB%AD%E7%BB%9F%E5%81%87%E8%AE%BE" TargetMode="External"/><Relationship Id="rId29" Type="http://schemas.openxmlformats.org/officeDocument/2006/relationships/hyperlink" Target="https://zh.wikipedia.org/wiki/%E6%BC%94%E7%BB%8E%E6%8E%A8%E7%90%86" TargetMode="External"/><Relationship Id="rId11" Type="http://schemas.openxmlformats.org/officeDocument/2006/relationships/hyperlink" Target="https://zh.wikipedia.org/wiki/%E6%95%B8%E5%AD%B8%E5%AE%B6" TargetMode="External"/><Relationship Id="rId24" Type="http://schemas.openxmlformats.org/officeDocument/2006/relationships/hyperlink" Target="https://zh.wikipedia.org/wiki/%E5%BE%B7%E5%9C%8B" TargetMode="External"/><Relationship Id="rId32" Type="http://schemas.openxmlformats.org/officeDocument/2006/relationships/hyperlink" Target="https://zh.wikipedia.org/wiki/%E4%BA%9E%E9%87%8C%E6%96%AF%E5%A4%9A%E5%BE%B7" TargetMode="External"/><Relationship Id="rId37" Type="http://schemas.openxmlformats.org/officeDocument/2006/relationships/hyperlink" Target="https://zh.wikipedia.org/wiki/%E7%AF%84%E7%96%87" TargetMode="External"/><Relationship Id="rId40" Type="http://schemas.openxmlformats.org/officeDocument/2006/relationships/hyperlink" Target="https://zh.wikipedia.org/wiki/%E8%AA%9E%E8%A8%80" TargetMode="External"/><Relationship Id="rId45" Type="http://schemas.openxmlformats.org/officeDocument/2006/relationships/hyperlink" Target="https://zh.wikipedia.org/wiki/%E5%AE%9E%E6%95%B0" TargetMode="External"/><Relationship Id="rId53" Type="http://schemas.openxmlformats.org/officeDocument/2006/relationships/hyperlink" Target="https://zh.wikipedia.org/wiki/%E7%BE%A4%E8%AE%BA" TargetMode="External"/><Relationship Id="rId58" Type="http://schemas.openxmlformats.org/officeDocument/2006/relationships/hyperlink" Target="https://zh.wikipedia.org/wiki/%E5%9C%86%E6%9F%B1%E4%BB%A3%E6%95%B0" TargetMode="External"/><Relationship Id="rId66" Type="http://schemas.openxmlformats.org/officeDocument/2006/relationships/fontTable" Target="fontTable.xml"/><Relationship Id="rId5" Type="http://schemas.openxmlformats.org/officeDocument/2006/relationships/hyperlink" Target="https://zh.wikipedia.org/wiki/%E6%95%B0%E7%90%86%E9%80%BB%E8%BE%91" TargetMode="External"/><Relationship Id="rId61" Type="http://schemas.openxmlformats.org/officeDocument/2006/relationships/hyperlink" Target="https://zh.wikipedia.org/wiki/%E5%91%BD%E9%A2%98%E9%80%BB%E8%BE%91" TargetMode="External"/><Relationship Id="rId19" Type="http://schemas.openxmlformats.org/officeDocument/2006/relationships/hyperlink" Target="https://zh.wikipedia.org/wiki/%E9%80%BB%E8%BE%91%E5%AD%A6%E5%AE%B6" TargetMode="External"/><Relationship Id="rId14" Type="http://schemas.openxmlformats.org/officeDocument/2006/relationships/hyperlink" Target="https://zh.wikipedia.org/wiki/%E7%BB%B4%E4%B9%9F%E7%BA%B3%E5%AD%A6%E6%B4%BE" TargetMode="External"/><Relationship Id="rId22" Type="http://schemas.openxmlformats.org/officeDocument/2006/relationships/hyperlink" Target="https://zh.wikipedia.org/wiki/%E5%88%86%E6%9E%90%E5%93%B2%E5%AD%B8" TargetMode="External"/><Relationship Id="rId27" Type="http://schemas.openxmlformats.org/officeDocument/2006/relationships/hyperlink" Target="https://zh.wikipedia.org/wiki/%E5%93%B2%E5%AD%B8" TargetMode="External"/><Relationship Id="rId30" Type="http://schemas.openxmlformats.org/officeDocument/2006/relationships/hyperlink" Target="https://zh.wikipedia.org/wiki/%E6%95%B8%E5%AD%B8%E8%AD%89%E6%98%8E" TargetMode="External"/><Relationship Id="rId35" Type="http://schemas.openxmlformats.org/officeDocument/2006/relationships/hyperlink" Target="https://zh.wikipedia.org/wiki/%E5%85%B3%E7%B3%BB" TargetMode="External"/><Relationship Id="rId43" Type="http://schemas.openxmlformats.org/officeDocument/2006/relationships/hyperlink" Target="https://zh.wikipedia.org/wiki/%E8%A7%A3%E9%87%8B" TargetMode="External"/><Relationship Id="rId48" Type="http://schemas.openxmlformats.org/officeDocument/2006/relationships/hyperlink" Target="https://zh.wikipedia.org/wiki/%E9%98%BF%E9%9A%86%E4%BD%90%C2%B7%E9%82%B1%E5%A5%87" TargetMode="External"/><Relationship Id="rId56" Type="http://schemas.openxmlformats.org/officeDocument/2006/relationships/hyperlink" Target="https://zh.wikipedia.org/wiki/%E5%85%AC%E7%90%86%E9%9B%86%E5%90%88%E8%AB%96" TargetMode="External"/><Relationship Id="rId64" Type="http://schemas.openxmlformats.org/officeDocument/2006/relationships/hyperlink" Target="https://zh.wikipedia.org/wiki/%E4%BC%AF%E7%89%B9%E5%85%B0%C2%B7%E7%BD%97%E7%B4%A0" TargetMode="External"/><Relationship Id="rId8" Type="http://schemas.openxmlformats.org/officeDocument/2006/relationships/hyperlink" Target="https://zh.wikipedia.org/wiki/%E6%95%B0%E5%AD%A6%E5%8E%9F%E7%90%86" TargetMode="External"/><Relationship Id="rId51" Type="http://schemas.openxmlformats.org/officeDocument/2006/relationships/hyperlink" Target="https://zh.wikipedia.org/wiki/%E5%B0%84%E5%BD%B1%E5%87%A0%E4%BD%95" TargetMode="External"/><Relationship Id="rId3" Type="http://schemas.openxmlformats.org/officeDocument/2006/relationships/webSettings" Target="webSettings.xml"/><Relationship Id="rId12" Type="http://schemas.openxmlformats.org/officeDocument/2006/relationships/hyperlink" Target="https://zh.wikipedia.org/wiki/%E9%82%8F%E8%BC%AF%E5%AD%B8%E5%AE%B6" TargetMode="External"/><Relationship Id="rId17" Type="http://schemas.openxmlformats.org/officeDocument/2006/relationships/hyperlink" Target="https://zh.wikipedia.org/wiki/%E5%BE%B7%E5%9B%BD" TargetMode="External"/><Relationship Id="rId25" Type="http://schemas.openxmlformats.org/officeDocument/2006/relationships/hyperlink" Target="https://zh.wikipedia.org/wiki/%E6%95%B8%E5%AD%B8" TargetMode="External"/><Relationship Id="rId33" Type="http://schemas.openxmlformats.org/officeDocument/2006/relationships/hyperlink" Target="https://zh.wikipedia.org/wiki/%E9%82%8F%E8%BC%AF%E5%AD%B8" TargetMode="External"/><Relationship Id="rId38" Type="http://schemas.openxmlformats.org/officeDocument/2006/relationships/hyperlink" Target="https://zh.wikipedia.org/wiki/%E7%9F%A5%E8%AD%98" TargetMode="External"/><Relationship Id="rId46" Type="http://schemas.openxmlformats.org/officeDocument/2006/relationships/hyperlink" Target="https://zh.wikipedia.org/w/index.php?title=%E4%B8%80%E9%98%B6%E7%90%86%E8%AE%BA&amp;action=edit&amp;redlink=1" TargetMode="External"/><Relationship Id="rId59" Type="http://schemas.openxmlformats.org/officeDocument/2006/relationships/hyperlink" Target="https://zh.wikipedia.org/wiki/%E4%B8%80%E9%98%B6%E9%80%BB%E8%BE%91" TargetMode="External"/><Relationship Id="rId67" Type="http://schemas.openxmlformats.org/officeDocument/2006/relationships/theme" Target="theme/theme1.xml"/><Relationship Id="rId20" Type="http://schemas.openxmlformats.org/officeDocument/2006/relationships/hyperlink" Target="https://zh.wikipedia.org/wiki/%E5%93%B2%E5%AD%A6%E5%AE%B6" TargetMode="External"/><Relationship Id="rId41" Type="http://schemas.openxmlformats.org/officeDocument/2006/relationships/hyperlink" Target="https://zh.wikipedia.org/wiki/%E5%88%86%E6%9E%90" TargetMode="External"/><Relationship Id="rId54" Type="http://schemas.openxmlformats.org/officeDocument/2006/relationships/hyperlink" Target="https://zh.wikipedia.org/wiki/%E4%BA%8C%E5%85%83%E5%85%B3%E7%B3%BB" TargetMode="External"/><Relationship Id="rId62" Type="http://schemas.openxmlformats.org/officeDocument/2006/relationships/hyperlink" Target="https://zh.wikipedia.org/wiki/%E4%BA%9A%E9%87%8C%E5%A3%AB%E5%A4%9A%E5%BE%B7" TargetMode="External"/><Relationship Id="rId1" Type="http://schemas.openxmlformats.org/officeDocument/2006/relationships/styles" Target="styles.xml"/><Relationship Id="rId6" Type="http://schemas.openxmlformats.org/officeDocument/2006/relationships/hyperlink" Target="https://zh.wikipedia.org/wiki/%E7%BD%97%E7%B4%A0%E6%82%96%E8%AE%BA" TargetMode="External"/><Relationship Id="rId15" Type="http://schemas.openxmlformats.org/officeDocument/2006/relationships/hyperlink" Target="https://zh.wikipedia.org/wiki/%E5%93%A5%E5%BE%B7%E5%B0%94%E4%B8%8D%E5%AE%8C%E5%A4%87%E5%AE%9A%E7%90%86" TargetMode="External"/><Relationship Id="rId23" Type="http://schemas.openxmlformats.org/officeDocument/2006/relationships/hyperlink" Target="https://zh.wikipedia.org/wiki/%E6%94%BF%E6%B2%BB" TargetMode="External"/><Relationship Id="rId28" Type="http://schemas.openxmlformats.org/officeDocument/2006/relationships/hyperlink" Target="https://zh.wikipedia.org/wiki/%E7%AE%97%E8%A1%93" TargetMode="External"/><Relationship Id="rId36" Type="http://schemas.openxmlformats.org/officeDocument/2006/relationships/hyperlink" Target="https://zh.wikipedia.org/wiki/%E9%87%8F%E5%8C%96" TargetMode="External"/><Relationship Id="rId49" Type="http://schemas.openxmlformats.org/officeDocument/2006/relationships/hyperlink" Target="https://zh.wikipedia.org/wiki/%E4%B8%80%E9%98%B6%E9%80%BB%E8%BE%91" TargetMode="External"/><Relationship Id="rId57" Type="http://schemas.openxmlformats.org/officeDocument/2006/relationships/hyperlink" Target="https://zh.wikipedia.org/wiki/%E7%9A%AE%E4%BA%9A%E8%AF%BA%E5%85%AC%E7%90%86" TargetMode="External"/><Relationship Id="rId10" Type="http://schemas.openxmlformats.org/officeDocument/2006/relationships/hyperlink" Target="https://zh.wikipedia.org/wiki/%E5%A5%A7%E5%8C%88%E5%B8%9D%E5%9C%8B" TargetMode="External"/><Relationship Id="rId31" Type="http://schemas.openxmlformats.org/officeDocument/2006/relationships/hyperlink" Target="https://zh.wikipedia.org/wiki/%E6%81%86%E7%AD%89%E5%BC%8F" TargetMode="External"/><Relationship Id="rId44" Type="http://schemas.openxmlformats.org/officeDocument/2006/relationships/hyperlink" Target="https://zh.wikipedia.org/wiki/%E7%90%86%E8%AB%96" TargetMode="External"/><Relationship Id="rId52" Type="http://schemas.openxmlformats.org/officeDocument/2006/relationships/hyperlink" Target="https://zh.wikipedia.org/wiki/%E5%86%85%E9%83%A8%E4%BB%A3%E6%95%B0" TargetMode="External"/><Relationship Id="rId60" Type="http://schemas.openxmlformats.org/officeDocument/2006/relationships/hyperlink" Target="https://zh.wikipedia.org/wiki/%E5%B8%83%E5%B0%94%E4%BB%A3%E6%95%B0" TargetMode="External"/><Relationship Id="rId65" Type="http://schemas.openxmlformats.org/officeDocument/2006/relationships/hyperlink" Target="https://zh.wikipedia.org/wiki/%E5%93%A5%E5%BE%B7%E5%B0%94" TargetMode="External"/><Relationship Id="rId4" Type="http://schemas.openxmlformats.org/officeDocument/2006/relationships/hyperlink" Target="https://zh.wikipedia.org/wiki/%E6%95%B0%E5%AD%A6" TargetMode="External"/><Relationship Id="rId9" Type="http://schemas.openxmlformats.org/officeDocument/2006/relationships/hyperlink" Target="https://zh.wikipedia.org/w/index.php?title=%E9%80%BB%E8%BE%91%E5%8E%9F%E5%AD%90%E8%AB%96&amp;action=edit&amp;redlink=1" TargetMode="External"/><Relationship Id="rId13" Type="http://schemas.openxmlformats.org/officeDocument/2006/relationships/hyperlink" Target="https://zh.wikipedia.org/wiki/%E5%93%B2%E5%AD%B8%E5%AE%B6" TargetMode="External"/><Relationship Id="rId18" Type="http://schemas.openxmlformats.org/officeDocument/2006/relationships/hyperlink" Target="https://zh.wikipedia.org/wiki/%E6%95%B0%E5%AD%A6%E5%AE%B6" TargetMode="External"/><Relationship Id="rId39" Type="http://schemas.openxmlformats.org/officeDocument/2006/relationships/hyperlink" Target="https://zh.wikipedia.org/wiki/%E7%AC%9B%E5%8D%A1%E5%85%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1847</Words>
  <Characters>10533</Characters>
  <Application>Microsoft Office Word</Application>
  <DocSecurity>0</DocSecurity>
  <Lines>87</Lines>
  <Paragraphs>24</Paragraphs>
  <ScaleCrop>false</ScaleCrop>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博涵</dc:creator>
  <cp:keywords/>
  <dc:description/>
  <cp:lastModifiedBy>杨 博涵</cp:lastModifiedBy>
  <cp:revision>2</cp:revision>
  <dcterms:created xsi:type="dcterms:W3CDTF">2023-05-11T03:02:00Z</dcterms:created>
  <dcterms:modified xsi:type="dcterms:W3CDTF">2023-05-11T03:04:00Z</dcterms:modified>
</cp:coreProperties>
</file>