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w:t>
      </w:r>
      <w:r>
        <w:rPr>
          <w:rFonts w:ascii="Consolas" w:hAnsi="Consolas"/>
          <w:b/>
        </w:rPr>
        <w:t>fitness ≡ mAP50-95</w:t>
      </w:r>
      <w:r>
        <w:rPr>
          <w:rFonts w:ascii="Consolas" w:hAnsi="Consolas"/>
        </w:rP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**The</w:t>
      </w:r>
    </w:p>
    <w:p>
      <w:r>
        <w:t>concrete source for all nineteen rows is now archived**: each row below names the upstream</w:t>
      </w:r>
    </w:p>
    <w:p>
      <w:r>
        <w:t>repository and commit the mark was read at, the file, the line the mark stands on, and the</w:t>
      </w:r>
    </w:p>
    <w:p>
      <w:r>
        <w:t>SHA-256 of the retrieved bytes.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-0.3933</w:t>
            </w:r>
          </w:p>
        </w:tc>
        <w:tc>
          <w:tcPr>
            <w:tcW w:type="dxa" w:w="1234"/>
          </w:tcPr>
          <w:p>
            <w:r>
              <w:rPr>
                <w:sz w:val="18"/>
              </w:rPr>
              <w:t>0.4456</w:t>
            </w:r>
          </w:p>
        </w:tc>
        <w:tc>
          <w:tcPr>
            <w:tcW w:type="dxa" w:w="1234"/>
          </w:tcPr>
          <w:p>
            <w:r>
              <w:rPr>
                <w:sz w:val="18"/>
              </w:rPr>
              <w:t>-1.5287</w:t>
            </w:r>
          </w:p>
        </w:tc>
        <w:tc>
          <w:tcPr>
            <w:tcW w:type="dxa" w:w="1234"/>
          </w:tcPr>
          <w:p>
            <w:r>
              <w:rPr>
                <w:sz w:val="18"/>
              </w:rPr>
              <w:t>0.2659</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-0.4000</w:t>
            </w:r>
          </w:p>
        </w:tc>
        <w:tc>
          <w:tcPr>
            <w:tcW w:type="dxa" w:w="1234"/>
          </w:tcPr>
          <w:p>
            <w:r>
              <w:rPr>
                <w:sz w:val="18"/>
              </w:rPr>
              <w:t>0.3641</w:t>
            </w:r>
          </w:p>
        </w:tc>
        <w:tc>
          <w:tcPr>
            <w:tcW w:type="dxa" w:w="1234"/>
          </w:tcPr>
          <w:p>
            <w:r>
              <w:rPr>
                <w:sz w:val="18"/>
              </w:rPr>
              <w:t>-2.1973</w:t>
            </w:r>
          </w:p>
        </w:tc>
        <w:tc>
          <w:tcPr>
            <w:tcW w:type="dxa" w:w="1234"/>
          </w:tcPr>
          <w:p>
            <w:r>
              <w:rPr>
                <w:sz w:val="18"/>
              </w:rPr>
              <w:t>0.1155</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-0.5194</w:t>
            </w:r>
          </w:p>
        </w:tc>
        <w:tc>
          <w:tcPr>
            <w:tcW w:type="dxa" w:w="1234"/>
          </w:tcPr>
          <w:p>
            <w:r>
              <w:rPr>
                <w:sz w:val="18"/>
              </w:rPr>
              <w:t>0.4132</w:t>
            </w:r>
          </w:p>
        </w:tc>
        <w:tc>
          <w:tcPr>
            <w:tcW w:type="dxa" w:w="1234"/>
          </w:tcPr>
          <w:p>
            <w:r>
              <w:rPr>
                <w:sz w:val="18"/>
              </w:rPr>
              <w:t>-2.8109</w:t>
            </w:r>
          </w:p>
        </w:tc>
        <w:tc>
          <w:tcPr>
            <w:tcW w:type="dxa" w:w="1234"/>
          </w:tcPr>
          <w:p>
            <w:r>
              <w:rPr>
                <w:sz w:val="18"/>
              </w:rPr>
              <w:t>0.04827</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-0.5410</w:t>
            </w:r>
          </w:p>
        </w:tc>
        <w:tc>
          <w:tcPr>
            <w:tcW w:type="dxa" w:w="1234"/>
          </w:tcPr>
          <w:p>
            <w:r>
              <w:rPr>
                <w:sz w:val="18"/>
              </w:rPr>
              <w:t>0.3733</w:t>
            </w:r>
          </w:p>
        </w:tc>
        <w:tc>
          <w:tcPr>
            <w:tcW w:type="dxa" w:w="1234"/>
          </w:tcPr>
          <w:p>
            <w:r>
              <w:rPr>
                <w:sz w:val="18"/>
              </w:rPr>
              <w:t>-3.5494</w:t>
            </w:r>
          </w:p>
        </w:tc>
        <w:tc>
          <w:tcPr>
            <w:tcW w:type="dxa" w:w="1234"/>
          </w:tcPr>
          <w:p>
            <w:r>
              <w:rPr>
                <w:sz w:val="18"/>
              </w:rPr>
              <w:t>0.0164</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-0.6185</w:t>
            </w:r>
          </w:p>
        </w:tc>
        <w:tc>
          <w:tcPr>
            <w:tcW w:type="dxa" w:w="1234"/>
          </w:tcPr>
          <w:p>
            <w:r>
              <w:rPr>
                <w:sz w:val="18"/>
              </w:rPr>
              <w:t>0.3978</w:t>
            </w:r>
          </w:p>
        </w:tc>
        <w:tc>
          <w:tcPr>
            <w:tcW w:type="dxa" w:w="1234"/>
          </w:tcPr>
          <w:p>
            <w:r>
              <w:rPr>
                <w:sz w:val="18"/>
              </w:rPr>
              <w:t>-4.1136</w:t>
            </w:r>
          </w:p>
        </w:tc>
        <w:tc>
          <w:tcPr>
            <w:tcW w:type="dxa" w:w="1234"/>
          </w:tcPr>
          <w:p>
            <w:r>
              <w:rPr>
                <w:sz w:val="18"/>
              </w:rPr>
              <w:t>0.006261</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-0.7589</w:t>
            </w:r>
          </w:p>
        </w:tc>
        <w:tc>
          <w:tcPr>
            <w:tcW w:type="dxa" w:w="1234"/>
          </w:tcPr>
          <w:p>
            <w:r>
              <w:rPr>
                <w:sz w:val="18"/>
              </w:rPr>
              <w:t>0.5416</w:t>
            </w:r>
          </w:p>
        </w:tc>
        <w:tc>
          <w:tcPr>
            <w:tcW w:type="dxa" w:w="1234"/>
          </w:tcPr>
          <w:p>
            <w:r>
              <w:rPr>
                <w:sz w:val="18"/>
              </w:rPr>
              <w:t>-3.9635</w:t>
            </w:r>
          </w:p>
        </w:tc>
        <w:tc>
          <w:tcPr>
            <w:tcW w:type="dxa" w:w="1234"/>
          </w:tcPr>
          <w:p>
            <w:r>
              <w:rPr>
                <w:sz w:val="18"/>
              </w:rPr>
              <w:t>0.005437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-0.7796</w:t>
            </w:r>
          </w:p>
        </w:tc>
        <w:tc>
          <w:tcPr>
            <w:tcW w:type="dxa" w:w="1234"/>
          </w:tcPr>
          <w:p>
            <w:r>
              <w:rPr>
                <w:sz w:val="18"/>
              </w:rPr>
              <w:t>0.5104</w:t>
            </w:r>
          </w:p>
        </w:tc>
        <w:tc>
          <w:tcPr>
            <w:tcW w:type="dxa" w:w="1234"/>
          </w:tcPr>
          <w:p>
            <w:r>
              <w:rPr>
                <w:sz w:val="18"/>
              </w:rPr>
              <w:t>-4.5825</w:t>
            </w:r>
          </w:p>
        </w:tc>
        <w:tc>
          <w:tcPr>
            <w:tcW w:type="dxa" w:w="1234"/>
          </w:tcPr>
          <w:p>
            <w:r>
              <w:rPr>
                <w:sz w:val="18"/>
              </w:rPr>
              <w:t>0.001796</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-0.6993</w:t>
            </w:r>
          </w:p>
        </w:tc>
        <w:tc>
          <w:tcPr>
            <w:tcW w:type="dxa" w:w="1234"/>
          </w:tcPr>
          <w:p>
            <w:r>
              <w:rPr>
                <w:sz w:val="18"/>
              </w:rPr>
              <w:t>0.5441</w:t>
            </w:r>
          </w:p>
        </w:tc>
        <w:tc>
          <w:tcPr>
            <w:tcW w:type="dxa" w:w="1234"/>
          </w:tcPr>
          <w:p>
            <w:r>
              <w:rPr>
                <w:sz w:val="18"/>
              </w:rPr>
              <w:t>-4.0645</w:t>
            </w:r>
          </w:p>
        </w:tc>
        <w:tc>
          <w:tcPr>
            <w:tcW w:type="dxa" w:w="1234"/>
          </w:tcPr>
          <w:p>
            <w:r>
              <w:rPr>
                <w:sz w:val="18"/>
              </w:rPr>
              <w:t>0.002823</w:t>
            </w:r>
          </w:p>
        </w:tc>
        <w:tc>
          <w:tcPr>
            <w:tcW w:type="dxa" w:w="1234"/>
          </w:tcPr>
          <w:p>
            <w:r>
              <w:rPr>
                <w:b/>
                <w:sz w:val="18"/>
              </w:rPr>
              <w:t>0.005859</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-0.7938</w:t>
            </w:r>
          </w:p>
        </w:tc>
        <w:tc>
          <w:tcPr>
            <w:tcW w:type="dxa" w:w="1234"/>
          </w:tcPr>
          <w:p>
            <w:r>
              <w:rPr>
                <w:sz w:val="18"/>
              </w:rPr>
              <w:t>0.1080</w:t>
            </w:r>
          </w:p>
        </w:tc>
        <w:tc>
          <w:tcPr>
            <w:tcW w:type="dxa" w:w="1234"/>
          </w:tcPr>
          <w:p>
            <w:r>
              <w:rPr>
                <w:sz w:val="18"/>
              </w:rPr>
              <w:t>-12.7284</w:t>
            </w:r>
          </w:p>
        </w:tc>
        <w:tc>
          <w:tcPr>
            <w:tcW w:type="dxa" w:w="1234"/>
          </w:tcPr>
          <w:p>
            <w:r>
              <w:rPr>
                <w:sz w:val="18"/>
              </w:rPr>
              <w:t>0.006116</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-0.8020</w:t>
            </w:r>
          </w:p>
        </w:tc>
        <w:tc>
          <w:tcPr>
            <w:tcW w:type="dxa" w:w="1234"/>
          </w:tcPr>
          <w:p>
            <w:r>
              <w:rPr>
                <w:sz w:val="18"/>
              </w:rPr>
              <w:t>0.0897</w:t>
            </w:r>
          </w:p>
        </w:tc>
        <w:tc>
          <w:tcPr>
            <w:tcW w:type="dxa" w:w="1234"/>
          </w:tcPr>
          <w:p>
            <w:r>
              <w:rPr>
                <w:sz w:val="18"/>
              </w:rPr>
              <w:t>-17.8789</w:t>
            </w:r>
          </w:p>
        </w:tc>
        <w:tc>
          <w:tcPr>
            <w:tcW w:type="dxa" w:w="1234"/>
          </w:tcPr>
          <w:p>
            <w:r>
              <w:rPr>
                <w:sz w:val="18"/>
              </w:rPr>
              <w:t>0.0003816</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-0.7702</w:t>
            </w:r>
          </w:p>
        </w:tc>
        <w:tc>
          <w:tcPr>
            <w:tcW w:type="dxa" w:w="1234"/>
          </w:tcPr>
          <w:p>
            <w:r>
              <w:rPr>
                <w:sz w:val="18"/>
              </w:rPr>
              <w:t>0.1054</w:t>
            </w:r>
          </w:p>
        </w:tc>
        <w:tc>
          <w:tcPr>
            <w:tcW w:type="dxa" w:w="1234"/>
          </w:tcPr>
          <w:p>
            <w:r>
              <w:rPr>
                <w:sz w:val="18"/>
              </w:rPr>
              <w:t>-16.3356</w:t>
            </w:r>
          </w:p>
        </w:tc>
        <w:tc>
          <w:tcPr>
            <w:tcW w:type="dxa" w:w="1234"/>
          </w:tcPr>
          <w:p>
            <w:r>
              <w:rPr>
                <w:sz w:val="18"/>
              </w:rPr>
              <w:t>8.219e-05</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-0.8390</w:t>
            </w:r>
          </w:p>
        </w:tc>
        <w:tc>
          <w:tcPr>
            <w:tcW w:type="dxa" w:w="1234"/>
          </w:tcPr>
          <w:p>
            <w:r>
              <w:rPr>
                <w:sz w:val="18"/>
              </w:rPr>
              <w:t>0.1933</w:t>
            </w:r>
          </w:p>
        </w:tc>
        <w:tc>
          <w:tcPr>
            <w:tcW w:type="dxa" w:w="1234"/>
          </w:tcPr>
          <w:p>
            <w:r>
              <w:rPr>
                <w:sz w:val="18"/>
              </w:rPr>
              <w:t>-10.6340</w:t>
            </w:r>
          </w:p>
        </w:tc>
        <w:tc>
          <w:tcPr>
            <w:tcW w:type="dxa" w:w="1234"/>
          </w:tcPr>
          <w:p>
            <w:r>
              <w:rPr>
                <w:sz w:val="18"/>
              </w:rPr>
              <w:t>0.0001272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-0.8622</w:t>
            </w:r>
          </w:p>
        </w:tc>
        <w:tc>
          <w:tcPr>
            <w:tcW w:type="dxa" w:w="1234"/>
          </w:tcPr>
          <w:p>
            <w:r>
              <w:rPr>
                <w:sz w:val="18"/>
              </w:rPr>
              <w:t>0.1867</w:t>
            </w:r>
          </w:p>
        </w:tc>
        <w:tc>
          <w:tcPr>
            <w:tcW w:type="dxa" w:w="1234"/>
          </w:tcPr>
          <w:p>
            <w:r>
              <w:rPr>
                <w:sz w:val="18"/>
              </w:rPr>
              <w:t>-12.2149</w:t>
            </w:r>
          </w:p>
        </w:tc>
        <w:tc>
          <w:tcPr>
            <w:tcW w:type="dxa" w:w="1234"/>
          </w:tcPr>
          <w:p>
            <w:r>
              <w:rPr>
                <w:sz w:val="18"/>
              </w:rPr>
              <w:t>1.832e-05</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-0.8187</w:t>
            </w:r>
          </w:p>
        </w:tc>
        <w:tc>
          <w:tcPr>
            <w:tcW w:type="dxa" w:w="1234"/>
          </w:tcPr>
          <w:p>
            <w:r>
              <w:rPr>
                <w:sz w:val="18"/>
              </w:rPr>
              <w:t>0.2122</w:t>
            </w:r>
          </w:p>
        </w:tc>
        <w:tc>
          <w:tcPr>
            <w:tcW w:type="dxa" w:w="1234"/>
          </w:tcPr>
          <w:p>
            <w:r>
              <w:rPr>
                <w:sz w:val="18"/>
              </w:rPr>
              <w:t>-10.9147</w:t>
            </w:r>
          </w:p>
        </w:tc>
        <w:tc>
          <w:tcPr>
            <w:tcW w:type="dxa" w:w="1234"/>
          </w:tcPr>
          <w:p>
            <w:r>
              <w:rPr>
                <w:sz w:val="18"/>
              </w:rPr>
              <w:t>1.198e-05</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-0.7417</w:t>
            </w:r>
          </w:p>
        </w:tc>
        <w:tc>
          <w:tcPr>
            <w:tcW w:type="dxa" w:w="1234"/>
          </w:tcPr>
          <w:p>
            <w:r>
              <w:rPr>
                <w:sz w:val="18"/>
              </w:rPr>
              <w:t>0.3046</w:t>
            </w:r>
          </w:p>
        </w:tc>
        <w:tc>
          <w:tcPr>
            <w:tcW w:type="dxa" w:w="1234"/>
          </w:tcPr>
          <w:p>
            <w:r>
              <w:rPr>
                <w:sz w:val="18"/>
              </w:rPr>
              <w:t>-7.3035</w:t>
            </w:r>
          </w:p>
        </w:tc>
        <w:tc>
          <w:tcPr>
            <w:tcW w:type="dxa" w:w="1234"/>
          </w:tcPr>
          <w:p>
            <w:r>
              <w:rPr>
                <w:sz w:val="18"/>
              </w:rPr>
              <w:t>8.36e-05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-0.6934</w:t>
            </w:r>
          </w:p>
        </w:tc>
        <w:tc>
          <w:tcPr>
            <w:tcW w:type="dxa" w:w="1234"/>
          </w:tcPr>
          <w:p>
            <w:r>
              <w:rPr>
                <w:sz w:val="18"/>
              </w:rPr>
              <w:t>0.3252</w:t>
            </w:r>
          </w:p>
        </w:tc>
        <w:tc>
          <w:tcPr>
            <w:tcW w:type="dxa" w:w="1234"/>
          </w:tcPr>
          <w:p>
            <w:r>
              <w:rPr>
                <w:sz w:val="18"/>
              </w:rPr>
              <w:t>-6.7419</w:t>
            </w:r>
          </w:p>
        </w:tc>
        <w:tc>
          <w:tcPr>
            <w:tcW w:type="dxa" w:w="1234"/>
          </w:tcPr>
          <w:p>
            <w:r>
              <w:rPr>
                <w:sz w:val="18"/>
              </w:rPr>
              <w:t>8.442e-05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-0.5631</w:t>
            </w:r>
          </w:p>
        </w:tc>
        <w:tc>
          <w:tcPr>
            <w:tcW w:type="dxa" w:w="1234"/>
          </w:tcPr>
          <w:p>
            <w:r>
              <w:rPr>
                <w:sz w:val="18"/>
              </w:rPr>
              <w:t>1.3339</w:t>
            </w:r>
          </w:p>
        </w:tc>
        <w:tc>
          <w:tcPr>
            <w:tcW w:type="dxa" w:w="1234"/>
          </w:tcPr>
          <w:p>
            <w:r>
              <w:rPr>
                <w:sz w:val="18"/>
              </w:rPr>
              <w:t>-0.7311</w:t>
            </w:r>
          </w:p>
        </w:tc>
        <w:tc>
          <w:tcPr>
            <w:tcW w:type="dxa" w:w="1234"/>
          </w:tcPr>
          <w:p>
            <w:r>
              <w:rPr>
                <w:sz w:val="18"/>
              </w:rPr>
              <w:t>0.5408</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-0.5253</w:t>
            </w:r>
          </w:p>
        </w:tc>
        <w:tc>
          <w:tcPr>
            <w:tcW w:type="dxa" w:w="1234"/>
          </w:tcPr>
          <w:p>
            <w:r>
              <w:rPr>
                <w:sz w:val="18"/>
              </w:rPr>
              <w:t>1.0917</w:t>
            </w:r>
          </w:p>
        </w:tc>
        <w:tc>
          <w:tcPr>
            <w:tcW w:type="dxa" w:w="1234"/>
          </w:tcPr>
          <w:p>
            <w:r>
              <w:rPr>
                <w:sz w:val="18"/>
              </w:rPr>
              <w:t>-0.9623</w:t>
            </w:r>
          </w:p>
        </w:tc>
        <w:tc>
          <w:tcPr>
            <w:tcW w:type="dxa" w:w="1234"/>
          </w:tcPr>
          <w:p>
            <w:r>
              <w:rPr>
                <w:sz w:val="18"/>
              </w:rPr>
              <w:t>0.4069</w:t>
            </w:r>
          </w:p>
        </w:tc>
        <w:tc>
          <w:tcPr>
            <w:tcW w:type="dxa" w:w="1234"/>
          </w:tcPr>
          <w:p>
            <w:r>
              <w:rPr>
                <w:b/>
                <w:sz w:val="18"/>
              </w:rPr>
              <w:t>0.375</w:t>
            </w:r>
          </w:p>
        </w:tc>
      </w:tr>
      <w:tr>
        <w:tc>
          <w:tcPr>
            <w:tcW w:type="dxa" w:w="1234"/>
          </w:tcPr>
          <w:p>
            <w:r>
              <w:rPr>
                <w:sz w:val="18"/>
              </w:rPr>
              <w:t>5</w:t>
            </w:r>
          </w:p>
        </w:tc>
        <w:tc>
          <w:tcPr>
            <w:tcW w:type="dxa" w:w="1234"/>
          </w:tcPr>
          <w:p>
            <w:r>
              <w:rPr>
                <w:sz w:val="18"/>
              </w:rPr>
              <w:t>42..46</w:t>
            </w:r>
          </w:p>
        </w:tc>
        <w:tc>
          <w:tcPr>
            <w:tcW w:type="dxa" w:w="1234"/>
          </w:tcPr>
          <w:p>
            <w:r>
              <w:rPr>
                <w:sz w:val="18"/>
              </w:rPr>
              <w:t>-0.7462</w:t>
            </w:r>
          </w:p>
        </w:tc>
        <w:tc>
          <w:tcPr>
            <w:tcW w:type="dxa" w:w="1234"/>
          </w:tcPr>
          <w:p>
            <w:r>
              <w:rPr>
                <w:sz w:val="18"/>
              </w:rPr>
              <w:t>1.0668</w:t>
            </w:r>
          </w:p>
        </w:tc>
        <w:tc>
          <w:tcPr>
            <w:tcW w:type="dxa" w:w="1234"/>
          </w:tcPr>
          <w:p>
            <w:r>
              <w:rPr>
                <w:sz w:val="18"/>
              </w:rPr>
              <w:t>-1.5641</w:t>
            </w:r>
          </w:p>
        </w:tc>
        <w:tc>
          <w:tcPr>
            <w:tcW w:type="dxa" w:w="1234"/>
          </w:tcPr>
          <w:p>
            <w:r>
              <w:rPr>
                <w:sz w:val="18"/>
              </w:rPr>
              <w:t>0.1928</w:t>
            </w:r>
          </w:p>
        </w:tc>
        <w:tc>
          <w:tcPr>
            <w:tcW w:type="dxa" w:w="1234"/>
          </w:tcPr>
          <w:p>
            <w:r>
              <w:rPr>
                <w:b/>
                <w:sz w:val="18"/>
              </w:rPr>
              <w:t>0.1875</w:t>
            </w:r>
          </w:p>
        </w:tc>
      </w:tr>
      <w:tr>
        <w:tc>
          <w:tcPr>
            <w:tcW w:type="dxa" w:w="1234"/>
          </w:tcPr>
          <w:p>
            <w:r>
              <w:rPr>
                <w:sz w:val="18"/>
              </w:rPr>
              <w:t>6</w:t>
            </w:r>
          </w:p>
        </w:tc>
        <w:tc>
          <w:tcPr>
            <w:tcW w:type="dxa" w:w="1234"/>
          </w:tcPr>
          <w:p>
            <w:r>
              <w:rPr>
                <w:sz w:val="18"/>
              </w:rPr>
              <w:t>42..47</w:t>
            </w:r>
          </w:p>
        </w:tc>
        <w:tc>
          <w:tcPr>
            <w:tcW w:type="dxa" w:w="1234"/>
          </w:tcPr>
          <w:p>
            <w:r>
              <w:rPr>
                <w:sz w:val="18"/>
              </w:rPr>
              <w:t>-0.9124</w:t>
            </w:r>
          </w:p>
        </w:tc>
        <w:tc>
          <w:tcPr>
            <w:tcW w:type="dxa" w:w="1234"/>
          </w:tcPr>
          <w:p>
            <w:r>
              <w:rPr>
                <w:sz w:val="18"/>
              </w:rPr>
              <w:t>1.0374</w:t>
            </w:r>
          </w:p>
        </w:tc>
        <w:tc>
          <w:tcPr>
            <w:tcW w:type="dxa" w:w="1234"/>
          </w:tcPr>
          <w:p>
            <w:r>
              <w:rPr>
                <w:sz w:val="18"/>
              </w:rPr>
              <w:t>-2.1544</w:t>
            </w:r>
          </w:p>
        </w:tc>
        <w:tc>
          <w:tcPr>
            <w:tcW w:type="dxa" w:w="1234"/>
          </w:tcPr>
          <w:p>
            <w:r>
              <w:rPr>
                <w:sz w:val="18"/>
              </w:rPr>
              <w:t>0.08377</w:t>
            </w:r>
          </w:p>
        </w:tc>
        <w:tc>
          <w:tcPr>
            <w:tcW w:type="dxa" w:w="1234"/>
          </w:tcPr>
          <w:p>
            <w:r>
              <w:rPr>
                <w:b/>
                <w:sz w:val="18"/>
              </w:rPr>
              <w:t>0.09375</w:t>
            </w:r>
          </w:p>
        </w:tc>
      </w:tr>
      <w:tr>
        <w:tc>
          <w:tcPr>
            <w:tcW w:type="dxa" w:w="1234"/>
          </w:tcPr>
          <w:p>
            <w:r>
              <w:rPr>
                <w:sz w:val="18"/>
              </w:rPr>
              <w:t>7</w:t>
            </w:r>
          </w:p>
        </w:tc>
        <w:tc>
          <w:tcPr>
            <w:tcW w:type="dxa" w:w="1234"/>
          </w:tcPr>
          <w:p>
            <w:r>
              <w:rPr>
                <w:sz w:val="18"/>
              </w:rPr>
              <w:t>42..48</w:t>
            </w:r>
          </w:p>
        </w:tc>
        <w:tc>
          <w:tcPr>
            <w:tcW w:type="dxa" w:w="1234"/>
          </w:tcPr>
          <w:p>
            <w:r>
              <w:rPr>
                <w:sz w:val="18"/>
              </w:rPr>
              <w:t>-0.9372</w:t>
            </w:r>
          </w:p>
        </w:tc>
        <w:tc>
          <w:tcPr>
            <w:tcW w:type="dxa" w:w="1234"/>
          </w:tcPr>
          <w:p>
            <w:r>
              <w:rPr>
                <w:sz w:val="18"/>
              </w:rPr>
              <w:t>0.9493</w:t>
            </w:r>
          </w:p>
        </w:tc>
        <w:tc>
          <w:tcPr>
            <w:tcW w:type="dxa" w:w="1234"/>
          </w:tcPr>
          <w:p>
            <w:r>
              <w:rPr>
                <w:sz w:val="18"/>
              </w:rPr>
              <w:t>-2.6122</w:t>
            </w:r>
          </w:p>
        </w:tc>
        <w:tc>
          <w:tcPr>
            <w:tcW w:type="dxa" w:w="1234"/>
          </w:tcPr>
          <w:p>
            <w:r>
              <w:rPr>
                <w:sz w:val="18"/>
              </w:rPr>
              <w:t>0.04</w:t>
            </w:r>
          </w:p>
        </w:tc>
        <w:tc>
          <w:tcPr>
            <w:tcW w:type="dxa" w:w="1234"/>
          </w:tcPr>
          <w:p>
            <w:r>
              <w:rPr>
                <w:b/>
                <w:sz w:val="18"/>
              </w:rPr>
              <w:t>0.04688</w:t>
            </w:r>
          </w:p>
        </w:tc>
      </w:tr>
      <w:tr>
        <w:tc>
          <w:tcPr>
            <w:tcW w:type="dxa" w:w="1234"/>
          </w:tcPr>
          <w:p>
            <w:r>
              <w:rPr>
                <w:sz w:val="18"/>
              </w:rPr>
              <w:t>8</w:t>
            </w:r>
          </w:p>
        </w:tc>
        <w:tc>
          <w:tcPr>
            <w:tcW w:type="dxa" w:w="1234"/>
          </w:tcPr>
          <w:p>
            <w:r>
              <w:rPr>
                <w:sz w:val="18"/>
              </w:rPr>
              <w:t>42..49</w:t>
            </w:r>
          </w:p>
        </w:tc>
        <w:tc>
          <w:tcPr>
            <w:tcW w:type="dxa" w:w="1234"/>
          </w:tcPr>
          <w:p>
            <w:r>
              <w:rPr>
                <w:sz w:val="18"/>
              </w:rPr>
              <w:t>-1.0691</w:t>
            </w:r>
          </w:p>
        </w:tc>
        <w:tc>
          <w:tcPr>
            <w:tcW w:type="dxa" w:w="1234"/>
          </w:tcPr>
          <w:p>
            <w:r>
              <w:rPr>
                <w:sz w:val="18"/>
              </w:rPr>
              <w:t>0.9547</w:t>
            </w:r>
          </w:p>
        </w:tc>
        <w:tc>
          <w:tcPr>
            <w:tcW w:type="dxa" w:w="1234"/>
          </w:tcPr>
          <w:p>
            <w:r>
              <w:rPr>
                <w:sz w:val="18"/>
              </w:rPr>
              <w:t>-3.1672</w:t>
            </w:r>
          </w:p>
        </w:tc>
        <w:tc>
          <w:tcPr>
            <w:tcW w:type="dxa" w:w="1234"/>
          </w:tcPr>
          <w:p>
            <w:r>
              <w:rPr>
                <w:sz w:val="18"/>
              </w:rPr>
              <w:t>0.01577</w:t>
            </w:r>
          </w:p>
        </w:tc>
        <w:tc>
          <w:tcPr>
            <w:tcW w:type="dxa" w:w="1234"/>
          </w:tcPr>
          <w:p>
            <w:r>
              <w:rPr>
                <w:b/>
                <w:sz w:val="18"/>
              </w:rPr>
              <w:t>0.02344</w:t>
            </w:r>
          </w:p>
        </w:tc>
      </w:tr>
      <w:tr>
        <w:tc>
          <w:tcPr>
            <w:tcW w:type="dxa" w:w="1234"/>
          </w:tcPr>
          <w:p>
            <w:r>
              <w:rPr>
                <w:sz w:val="18"/>
              </w:rPr>
              <w:t>9</w:t>
            </w:r>
          </w:p>
        </w:tc>
        <w:tc>
          <w:tcPr>
            <w:tcW w:type="dxa" w:w="1234"/>
          </w:tcPr>
          <w:p>
            <w:r>
              <w:rPr>
                <w:sz w:val="18"/>
              </w:rPr>
              <w:t>42..50</w:t>
            </w:r>
          </w:p>
        </w:tc>
        <w:tc>
          <w:tcPr>
            <w:tcW w:type="dxa" w:w="1234"/>
          </w:tcPr>
          <w:p>
            <w:r>
              <w:rPr>
                <w:sz w:val="18"/>
              </w:rPr>
              <w:t>-0.9684</w:t>
            </w:r>
          </w:p>
        </w:tc>
        <w:tc>
          <w:tcPr>
            <w:tcW w:type="dxa" w:w="1234"/>
          </w:tcPr>
          <w:p>
            <w:r>
              <w:rPr>
                <w:sz w:val="18"/>
              </w:rPr>
              <w:t>0.9427</w:t>
            </w:r>
          </w:p>
        </w:tc>
        <w:tc>
          <w:tcPr>
            <w:tcW w:type="dxa" w:w="1234"/>
          </w:tcPr>
          <w:p>
            <w:r>
              <w:rPr>
                <w:sz w:val="18"/>
              </w:rPr>
              <w:t>-3.0818</w:t>
            </w:r>
          </w:p>
        </w:tc>
        <w:tc>
          <w:tcPr>
            <w:tcW w:type="dxa" w:w="1234"/>
          </w:tcPr>
          <w:p>
            <w:r>
              <w:rPr>
                <w:sz w:val="18"/>
              </w:rPr>
              <w:t>0.01508</w:t>
            </w:r>
          </w:p>
        </w:tc>
        <w:tc>
          <w:tcPr>
            <w:tcW w:type="dxa" w:w="1234"/>
          </w:tcPr>
          <w:p>
            <w:r>
              <w:rPr>
                <w:b/>
                <w:sz w:val="18"/>
              </w:rPr>
              <w:t>0.01953</w:t>
            </w:r>
          </w:p>
        </w:tc>
      </w:tr>
      <w:tr>
        <w:tc>
          <w:tcPr>
            <w:tcW w:type="dxa" w:w="1234"/>
          </w:tcPr>
          <w:p>
            <w:r>
              <w:rPr>
                <w:sz w:val="18"/>
              </w:rPr>
              <w:t>10</w:t>
            </w:r>
          </w:p>
        </w:tc>
        <w:tc>
          <w:tcPr>
            <w:tcW w:type="dxa" w:w="1234"/>
          </w:tcPr>
          <w:p>
            <w:r>
              <w:rPr>
                <w:sz w:val="18"/>
              </w:rPr>
              <w:t>42..51</w:t>
            </w:r>
          </w:p>
        </w:tc>
        <w:tc>
          <w:tcPr>
            <w:tcW w:type="dxa" w:w="1234"/>
          </w:tcPr>
          <w:p>
            <w:r>
              <w:rPr>
                <w:sz w:val="18"/>
              </w:rPr>
              <w:t>-0.8716</w:t>
            </w:r>
          </w:p>
        </w:tc>
        <w:tc>
          <w:tcPr>
            <w:tcW w:type="dxa" w:w="1234"/>
          </w:tcPr>
          <w:p>
            <w:r>
              <w:rPr>
                <w:sz w:val="18"/>
              </w:rPr>
              <w:t>0.9401</w:t>
            </w:r>
          </w:p>
        </w:tc>
        <w:tc>
          <w:tcPr>
            <w:tcW w:type="dxa" w:w="1234"/>
          </w:tcPr>
          <w:p>
            <w:r>
              <w:rPr>
                <w:sz w:val="18"/>
              </w:rPr>
              <w:t>-2.9318</w:t>
            </w:r>
          </w:p>
        </w:tc>
        <w:tc>
          <w:tcPr>
            <w:tcW w:type="dxa" w:w="1234"/>
          </w:tcPr>
          <w:p>
            <w:r>
              <w:rPr>
                <w:sz w:val="18"/>
              </w:rPr>
              <w:t>0.01671</w:t>
            </w:r>
          </w:p>
        </w:tc>
        <w:tc>
          <w:tcPr>
            <w:tcW w:type="dxa" w:w="1234"/>
          </w:tcPr>
          <w:p>
            <w:r>
              <w:rPr>
                <w:b/>
                <w:sz w:val="18"/>
              </w:rPr>
              <w:t>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no conclusion depends on the pool boundary</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