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(author-side: not independently recomputable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 and only within the level sets compared.</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