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color w:val="auto"/>
          <w:sz w:val="24"/>
          <w:szCs w:val="24"/>
        </w:rPr>
      </w:pPr>
      <w:r>
        <w:rPr>
          <w:rFonts w:ascii="Calibri" w:hAnsi="Calibri"/>
          <w:color w:val="auto"/>
          <w:sz w:val="24"/>
          <w:szCs w:val="24"/>
        </w:rPr>
        <w:t>Plague of Ticks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color w:val="auto"/>
          <w:sz w:val="24"/>
          <w:szCs w:val="24"/>
        </w:rPr>
      </w:pPr>
      <w:r>
        <w:rPr>
          <w:rFonts w:ascii="Calibri" w:hAnsi="Calibri"/>
          <w:color w:val="auto"/>
          <w:sz w:val="24"/>
          <w:szCs w:val="24"/>
        </w:rPr>
        <w:t>6.</w:t>
      </w:r>
      <w:r>
        <w:rPr>
          <w:rFonts w:ascii="Calibri" w:hAnsi="Calibri"/>
          <w:color w:val="auto"/>
          <w:sz w:val="24"/>
          <w:szCs w:val="24"/>
        </w:rPr>
        <w:t>6</w:t>
      </w:r>
      <w:r>
        <w:rPr>
          <w:rFonts w:ascii="Calibri" w:hAnsi="Calibri"/>
          <w:color w:val="auto"/>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sz w:val="24"/>
          <w:szCs w:val="24"/>
        </w:rPr>
      </w:pPr>
      <w:r>
        <w:rPr>
          <w:rFonts w:ascii="Calibri" w:hAnsi="Calibri"/>
          <w:color w:val="auto"/>
          <w:sz w:val="24"/>
          <w:szCs w:val="24"/>
        </w:rPr>
        <w:t xml:space="preserve">May the peace of the Lord surround you dear family as He prepares us in this season for the next season. Amen. Mother Clare began, “Lord these are terrible things.” </w:t>
      </w:r>
      <w:r>
        <w:rPr>
          <w:rFonts w:ascii="Calibri" w:hAnsi="Calibri"/>
          <w:i/>
          <w:iCs/>
          <w:color w:val="auto"/>
          <w:sz w:val="24"/>
          <w:szCs w:val="24"/>
        </w:rPr>
        <w:t>“And that’s just the tip of the iceberg</w:t>
      </w:r>
      <w:r>
        <w:rPr>
          <w:rFonts w:ascii="Calibri" w:hAnsi="Calibri"/>
          <w:color w:val="auto"/>
          <w:sz w:val="24"/>
          <w:szCs w:val="24"/>
        </w:rPr>
        <w:t xml:space="preserve">.” “How can anyone survive these things?” </w:t>
      </w:r>
      <w:r>
        <w:rPr>
          <w:rFonts w:ascii="Calibri" w:hAnsi="Calibri"/>
          <w:i/>
          <w:iCs/>
          <w:color w:val="auto"/>
          <w:sz w:val="24"/>
          <w:szCs w:val="24"/>
        </w:rPr>
        <w:t>“Prayer. It is your job to spread the prayer devotions entrusted to you. Understand My Love, these were given to you and the community for such a time as this. Those who persist in sloth and unbelief will be held accountable for the thousands of deaths that could have been saved if you had been obedient. Not only that, but they and their children and cattle will die of the very same plague that should have been prevented had they snapped into action in faith and dedication to stop it when we gave you the word. Therefore you are bound to do all you can to prevent these things by dedication to prayer, and distribution of these materials. Those who confess their sins to Me with sincere contrition and works of amendment, pray the Rosary with heartfelt devotion to My mother, the Mother of Mercy Chaplet, will be spared. This is a time like no other in the history of the world and it calls for dedicated to prayer to stop the plagues. I have given My mother the weapons of warfare for her children, all that is needed now is to pray and circulate these prayers to the whole world. Yes, the whole world will be involved, Europe, China, the Americas, etc.”</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Calibri" w:hAnsi="Calibri"/>
          <w:sz w:val="24"/>
          <w:szCs w:val="24"/>
        </w:rPr>
      </w:pPr>
      <w:r>
        <w:rPr>
          <w:rFonts w:ascii="Calibri" w:hAnsi="Calibri"/>
          <w:color w:val="auto"/>
          <w:sz w:val="24"/>
          <w:szCs w:val="24"/>
        </w:rPr>
        <w:t>“</w:t>
      </w:r>
      <w:r>
        <w:rPr>
          <w:rFonts w:ascii="Calibri" w:hAnsi="Calibri"/>
          <w:color w:val="auto"/>
          <w:sz w:val="24"/>
          <w:szCs w:val="24"/>
        </w:rPr>
        <w:t xml:space="preserve">Lord I do not have the faith?” </w:t>
      </w:r>
      <w:r>
        <w:rPr>
          <w:rFonts w:ascii="Calibri" w:hAnsi="Calibri"/>
          <w:i/>
          <w:iCs/>
          <w:color w:val="auto"/>
          <w:sz w:val="24"/>
          <w:szCs w:val="24"/>
        </w:rPr>
        <w:t xml:space="preserve">“As you obey, faith will be released to you. Obedience will awaken and provide faith. Trust Me in this. Not everyone who says to Me, “Lord, Lord…”  but only those who do the will of My Father, shall be saved. My people, the time for lukewarm faith and pretending to be onboard has ended, where there is sincere conversion, sincere faith, there miracles will be present. Now, get to work, for I am with you to help obtain the circulation needed to expose these things to humanity while there is still time. And as usual, prayer and fasting, as your strength permits will be acceptable as a sacrifice for the world.” </w:t>
      </w:r>
      <w:r>
        <w:rPr>
          <w:rFonts w:ascii="Calibri" w:hAnsi="Calibri"/>
          <w:i w:val="false"/>
          <w:iCs w:val="false"/>
          <w:color w:val="auto"/>
          <w:sz w:val="24"/>
          <w:szCs w:val="24"/>
        </w:rPr>
        <w:t>And that was the end of His message. Please help us to continue feeding the flock by liking and subscribing to this channel. God bless you dear ones and may He keep you in the palm of His mighty hand. Amen.</w:t>
      </w:r>
    </w:p>
    <w:sectPr>
      <w:type w:val="nextPage"/>
      <w:pgSz w:w="12240" w:h="15840"/>
      <w:pgMar w:left="1428" w:right="118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5857</TotalTime>
  <Application>LibreOffice/25.8.6.2$Windows_X86_64 LibreOffice_project/b4b39682cd9868fa725bc664aff94278d315bd04</Application>
  <AppVersion>15.0000</AppVersion>
  <Pages>1</Pages>
  <Words>420</Words>
  <Characters>1863</Characters>
  <CharactersWithSpaces>2280</CharactersWithSpaces>
  <Paragraphs>4</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2026-06-06T13:59:42Z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