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4F096" w14:textId="77777777" w:rsidR="00276207" w:rsidRDefault="00276207" w:rsidP="00AB5634">
      <w:pPr>
        <w:rPr>
          <w:rFonts w:asciiTheme="majorHAnsi" w:hAnsiTheme="majorHAnsi"/>
          <w:b/>
          <w:sz w:val="28"/>
          <w:szCs w:val="28"/>
          <w:u w:val="single"/>
        </w:rPr>
      </w:pPr>
      <w:r w:rsidRPr="00276207">
        <w:rPr>
          <w:rFonts w:asciiTheme="majorHAnsi" w:hAnsiTheme="majorHAnsi"/>
          <w:b/>
          <w:sz w:val="28"/>
          <w:szCs w:val="28"/>
          <w:u w:val="single"/>
        </w:rPr>
        <w:t>Lean NOT on Your Own Understanding</w:t>
      </w:r>
    </w:p>
    <w:p w14:paraId="36CC471E" w14:textId="2EB844CB"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276207">
        <w:rPr>
          <w:rFonts w:asciiTheme="majorHAnsi" w:hAnsiTheme="majorHAnsi"/>
          <w:sz w:val="22"/>
          <w:szCs w:val="22"/>
        </w:rPr>
        <w:t>28th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AACE5B2" w14:textId="2EB4B52B" w:rsidR="00276207" w:rsidRDefault="001E0C86"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50D3D2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76207">
        <w:rPr>
          <w:rFonts w:ascii="Calibri" w:eastAsia="Times-Roman" w:hAnsi="Calibri" w:cs="Times-Roman"/>
        </w:rPr>
        <w:t>Lend us Your strength Lord, and let all things be done through Your power and authority as we trust Your plan. Amen.</w:t>
      </w:r>
    </w:p>
    <w:p w14:paraId="65F4C8CF"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Times-Roman" w:cs="Times-Roman"/>
        </w:rPr>
      </w:pPr>
    </w:p>
    <w:p w14:paraId="7AC8A3A8"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Mother Clare began speaking, “Lord</w:t>
      </w:r>
      <w:r>
        <w:rPr>
          <w:rFonts w:ascii="Calibri" w:eastAsia="DevanagariMT" w:hAnsi="Calibri" w:cs="DevanagariMT"/>
        </w:rPr>
        <w:t xml:space="preserve"> </w:t>
      </w:r>
      <w:r>
        <w:rPr>
          <w:rFonts w:ascii="Calibri" w:eastAsia="Times-Roman" w:hAnsi="Calibri" w:cs="Times-Roman"/>
        </w:rPr>
        <w:t>I</w:t>
      </w:r>
      <w:r>
        <w:rPr>
          <w:rFonts w:ascii="Calibri" w:eastAsia="DevanagariMT" w:hAnsi="Calibri" w:cs="DevanagariMT"/>
        </w:rPr>
        <w:t xml:space="preserve"> </w:t>
      </w:r>
      <w:r>
        <w:rPr>
          <w:rFonts w:ascii="Calibri" w:eastAsia="Times-Roman" w:hAnsi="Calibri" w:cs="Times-Roman"/>
        </w:rPr>
        <w:t>confess</w:t>
      </w:r>
      <w:r>
        <w:rPr>
          <w:rFonts w:ascii="Calibri" w:eastAsia="DevanagariMT" w:hAnsi="Calibri" w:cs="DevanagariMT"/>
        </w:rPr>
        <w:t xml:space="preserve">, I </w:t>
      </w:r>
      <w:r>
        <w:rPr>
          <w:rFonts w:ascii="Calibri" w:eastAsia="Times-Roman" w:hAnsi="Calibri" w:cs="Times-Roman"/>
        </w:rPr>
        <w:t>cannot</w:t>
      </w:r>
      <w:r>
        <w:rPr>
          <w:rFonts w:ascii="Calibri" w:eastAsia="DevanagariMT" w:hAnsi="Calibri" w:cs="DevanagariMT"/>
        </w:rPr>
        <w:t xml:space="preserve"> </w:t>
      </w:r>
      <w:r>
        <w:rPr>
          <w:rFonts w:ascii="Calibri" w:eastAsia="Times-Roman" w:hAnsi="Calibri" w:cs="Times-Roman"/>
        </w:rPr>
        <w:t>lead</w:t>
      </w:r>
      <w:r>
        <w:rPr>
          <w:rFonts w:ascii="Calibri" w:eastAsia="DevanagariMT" w:hAnsi="Calibri" w:cs="DevanagariMT"/>
        </w:rPr>
        <w:t xml:space="preserve"> </w:t>
      </w:r>
      <w:r>
        <w:rPr>
          <w:rFonts w:ascii="Calibri" w:eastAsia="Times-Roman" w:hAnsi="Calibri" w:cs="Times-Roman"/>
        </w:rPr>
        <w:t>this</w:t>
      </w:r>
      <w:r>
        <w:rPr>
          <w:rFonts w:ascii="Calibri" w:eastAsia="DevanagariMT" w:hAnsi="Calibri" w:cs="DevanagariMT"/>
        </w:rPr>
        <w:t xml:space="preserve"> </w:t>
      </w:r>
      <w:r>
        <w:rPr>
          <w:rFonts w:ascii="Calibri" w:eastAsia="Times-Roman" w:hAnsi="Calibri" w:cs="Times-Roman"/>
        </w:rPr>
        <w:t>community</w:t>
      </w:r>
      <w:r>
        <w:rPr>
          <w:rFonts w:ascii="Calibri" w:eastAsia="DevanagariMT" w:hAnsi="Calibri" w:cs="DevanagariMT"/>
        </w:rPr>
        <w:t xml:space="preserve">. </w:t>
      </w:r>
      <w:r>
        <w:rPr>
          <w:rFonts w:ascii="Calibri" w:eastAsia="Times-Roman" w:hAnsi="Calibri" w:cs="Times-Roman"/>
        </w:rPr>
        <w:t>I</w:t>
      </w:r>
      <w:r>
        <w:rPr>
          <w:rFonts w:ascii="Calibri" w:eastAsia="DevanagariMT" w:hAnsi="Calibri" w:cs="DevanagariMT"/>
        </w:rPr>
        <w:t xml:space="preserve"> </w:t>
      </w:r>
      <w:r>
        <w:rPr>
          <w:rFonts w:ascii="Calibri" w:eastAsia="Times-Roman" w:hAnsi="Calibri" w:cs="Times-Roman"/>
        </w:rPr>
        <w:t>have</w:t>
      </w:r>
      <w:r>
        <w:rPr>
          <w:rFonts w:ascii="Calibri" w:eastAsia="DevanagariMT" w:hAnsi="Calibri" w:cs="DevanagariMT"/>
        </w:rPr>
        <w:t xml:space="preserve"> </w:t>
      </w:r>
      <w:r>
        <w:rPr>
          <w:rFonts w:ascii="Calibri" w:eastAsia="Times-Roman" w:hAnsi="Calibri" w:cs="Times-Roman"/>
        </w:rPr>
        <w:t>nothing</w:t>
      </w:r>
      <w:r>
        <w:rPr>
          <w:rFonts w:ascii="Calibri" w:eastAsia="DevanagariMT" w:hAnsi="Calibri" w:cs="DevanagariMT"/>
        </w:rPr>
        <w:t xml:space="preserve">, </w:t>
      </w:r>
      <w:r>
        <w:rPr>
          <w:rFonts w:ascii="Calibri" w:eastAsia="Times-Roman" w:hAnsi="Calibri" w:cs="Times-Roman"/>
        </w:rPr>
        <w:t>yet</w:t>
      </w:r>
      <w:r>
        <w:rPr>
          <w:rFonts w:ascii="Calibri" w:eastAsia="DevanagariMT" w:hAnsi="Calibri" w:cs="DevanagariMT"/>
        </w:rPr>
        <w:t xml:space="preserve"> </w:t>
      </w:r>
      <w:r>
        <w:rPr>
          <w:rFonts w:ascii="Calibri" w:eastAsia="Times-Roman" w:hAnsi="Calibri" w:cs="Times-Roman"/>
        </w:rPr>
        <w:t>even</w:t>
      </w:r>
      <w:r>
        <w:rPr>
          <w:rFonts w:ascii="Calibri" w:eastAsia="DevanagariMT" w:hAnsi="Calibri" w:cs="DevanagariMT"/>
        </w:rPr>
        <w:t xml:space="preserve"> </w:t>
      </w:r>
      <w:r>
        <w:rPr>
          <w:rFonts w:ascii="Calibri" w:eastAsia="Times-Roman" w:hAnsi="Calibri" w:cs="Times-Roman"/>
        </w:rPr>
        <w:t>what</w:t>
      </w:r>
      <w:r>
        <w:rPr>
          <w:rFonts w:ascii="Calibri" w:eastAsia="DevanagariMT" w:hAnsi="Calibri" w:cs="DevanagariMT"/>
        </w:rPr>
        <w:t xml:space="preserve"> I </w:t>
      </w:r>
      <w:r>
        <w:rPr>
          <w:rFonts w:ascii="Calibri" w:eastAsia="Times-Roman" w:hAnsi="Calibri" w:cs="Times-Roman"/>
        </w:rPr>
        <w:t>do</w:t>
      </w:r>
      <w:r>
        <w:rPr>
          <w:rFonts w:ascii="Calibri" w:eastAsia="DevanagariMT" w:hAnsi="Calibri" w:cs="DevanagariMT"/>
        </w:rPr>
        <w:t xml:space="preserve"> </w:t>
      </w:r>
      <w:r>
        <w:rPr>
          <w:rFonts w:ascii="Calibri" w:eastAsia="Times-Roman" w:hAnsi="Calibri" w:cs="Times-Roman"/>
        </w:rPr>
        <w:t>have,</w:t>
      </w:r>
      <w:r>
        <w:rPr>
          <w:rFonts w:ascii="Calibri" w:eastAsia="DevanagariMT" w:hAnsi="Calibri" w:cs="DevanagariMT"/>
        </w:rPr>
        <w:t xml:space="preserve"> </w:t>
      </w:r>
      <w:r>
        <w:rPr>
          <w:rFonts w:ascii="Calibri" w:eastAsia="Times-Roman" w:hAnsi="Calibri" w:cs="Times-Roman"/>
        </w:rPr>
        <w:t>I</w:t>
      </w:r>
      <w:r>
        <w:rPr>
          <w:rFonts w:ascii="Calibri" w:eastAsia="DevanagariMT" w:hAnsi="Calibri" w:cs="DevanagariMT"/>
        </w:rPr>
        <w:t xml:space="preserve"> </w:t>
      </w:r>
      <w:r>
        <w:rPr>
          <w:rFonts w:ascii="Calibri" w:eastAsia="Times-Roman" w:hAnsi="Calibri" w:cs="Times-Roman"/>
        </w:rPr>
        <w:t>don</w:t>
      </w:r>
      <w:r>
        <w:rPr>
          <w:rFonts w:ascii="Calibri" w:eastAsia="DevanagariMT" w:hAnsi="Calibri" w:cs="DevanagariMT"/>
        </w:rPr>
        <w:t>’</w:t>
      </w:r>
      <w:r>
        <w:rPr>
          <w:rFonts w:ascii="Calibri" w:eastAsia="Times-Roman" w:hAnsi="Calibri" w:cs="Times-Roman"/>
        </w:rPr>
        <w:t>t</w:t>
      </w:r>
      <w:r>
        <w:rPr>
          <w:rFonts w:ascii="Calibri" w:eastAsia="DevanagariMT" w:hAnsi="Calibri" w:cs="DevanagariMT"/>
        </w:rPr>
        <w:t xml:space="preserve"> </w:t>
      </w:r>
      <w:r>
        <w:rPr>
          <w:rFonts w:ascii="Calibri" w:eastAsia="Times-Roman" w:hAnsi="Calibri" w:cs="Times-Roman"/>
        </w:rPr>
        <w:t>seem</w:t>
      </w:r>
      <w:r>
        <w:rPr>
          <w:rFonts w:ascii="Calibri" w:eastAsia="DevanagariMT" w:hAnsi="Calibri" w:cs="DevanagariMT"/>
        </w:rPr>
        <w:t xml:space="preserve"> </w:t>
      </w:r>
      <w:r>
        <w:rPr>
          <w:rFonts w:ascii="Calibri" w:eastAsia="Times-Roman" w:hAnsi="Calibri" w:cs="Times-Roman"/>
        </w:rPr>
        <w:t>to</w:t>
      </w:r>
      <w:r>
        <w:rPr>
          <w:rFonts w:ascii="Calibri" w:eastAsia="DevanagariMT" w:hAnsi="Calibri" w:cs="DevanagariMT"/>
        </w:rPr>
        <w:t xml:space="preserve"> </w:t>
      </w:r>
      <w:r>
        <w:rPr>
          <w:rFonts w:ascii="Calibri" w:eastAsia="Times-Roman" w:hAnsi="Calibri" w:cs="Times-Roman"/>
        </w:rPr>
        <w:t>be</w:t>
      </w:r>
      <w:r>
        <w:rPr>
          <w:rFonts w:ascii="Calibri" w:eastAsia="DevanagariMT" w:hAnsi="Calibri" w:cs="DevanagariMT"/>
        </w:rPr>
        <w:t xml:space="preserve"> </w:t>
      </w:r>
      <w:r>
        <w:rPr>
          <w:rFonts w:ascii="Calibri" w:eastAsia="Times-Roman" w:hAnsi="Calibri" w:cs="Times-Roman"/>
        </w:rPr>
        <w:t>able</w:t>
      </w:r>
      <w:r>
        <w:rPr>
          <w:rFonts w:ascii="Calibri" w:eastAsia="DevanagariMT" w:hAnsi="Calibri" w:cs="DevanagariMT"/>
        </w:rPr>
        <w:t xml:space="preserve"> </w:t>
      </w:r>
      <w:r>
        <w:rPr>
          <w:rFonts w:ascii="Calibri" w:eastAsia="Times-Roman" w:hAnsi="Calibri" w:cs="Times-Roman"/>
        </w:rPr>
        <w:t>to</w:t>
      </w:r>
      <w:r>
        <w:rPr>
          <w:rFonts w:ascii="Calibri" w:eastAsia="DevanagariMT" w:hAnsi="Calibri" w:cs="DevanagariMT"/>
        </w:rPr>
        <w:t xml:space="preserve"> d</w:t>
      </w:r>
      <w:r>
        <w:rPr>
          <w:rFonts w:ascii="Calibri" w:eastAsia="Times-Roman" w:hAnsi="Calibri" w:cs="Times-Roman"/>
        </w:rPr>
        <w:t>o</w:t>
      </w:r>
      <w:r>
        <w:rPr>
          <w:rFonts w:ascii="Calibri" w:eastAsia="DevanagariMT" w:hAnsi="Calibri" w:cs="DevanagariMT"/>
        </w:rPr>
        <w:t xml:space="preserve"> </w:t>
      </w:r>
      <w:r>
        <w:rPr>
          <w:rFonts w:ascii="Calibri" w:eastAsia="Times-Roman" w:hAnsi="Calibri" w:cs="Times-Roman"/>
        </w:rPr>
        <w:t>as</w:t>
      </w:r>
      <w:r>
        <w:rPr>
          <w:rFonts w:ascii="Calibri" w:eastAsia="DevanagariMT" w:hAnsi="Calibri" w:cs="DevanagariMT"/>
        </w:rPr>
        <w:t xml:space="preserve"> </w:t>
      </w:r>
      <w:r>
        <w:rPr>
          <w:rFonts w:ascii="Calibri" w:eastAsia="Times-Roman" w:hAnsi="Calibri" w:cs="Times-Roman"/>
        </w:rPr>
        <w:t>I</w:t>
      </w:r>
      <w:r>
        <w:rPr>
          <w:rFonts w:ascii="Calibri" w:eastAsia="DevanagariMT" w:hAnsi="Calibri" w:cs="DevanagariMT"/>
        </w:rPr>
        <w:t xml:space="preserve"> </w:t>
      </w:r>
      <w:r>
        <w:rPr>
          <w:rFonts w:ascii="Calibri" w:eastAsia="Times-Roman" w:hAnsi="Calibri" w:cs="Times-Roman"/>
        </w:rPr>
        <w:t>should</w:t>
      </w:r>
      <w:r>
        <w:rPr>
          <w:rFonts w:ascii="Calibri" w:eastAsia="DevanagariMT" w:hAnsi="Calibri" w:cs="DevanagariMT"/>
        </w:rPr>
        <w:t xml:space="preserve">. </w:t>
      </w:r>
      <w:r>
        <w:rPr>
          <w:rFonts w:ascii="Calibri" w:eastAsia="Times-Roman" w:hAnsi="Calibri" w:cs="Times-Roman"/>
        </w:rPr>
        <w:t>You</w:t>
      </w:r>
      <w:r>
        <w:rPr>
          <w:rFonts w:ascii="Calibri" w:eastAsia="DevanagariMT" w:hAnsi="Calibri" w:cs="DevanagariMT"/>
        </w:rPr>
        <w:t xml:space="preserve"> </w:t>
      </w:r>
      <w:r>
        <w:rPr>
          <w:rFonts w:ascii="Calibri" w:eastAsia="Times-Roman" w:hAnsi="Calibri" w:cs="Times-Roman"/>
        </w:rPr>
        <w:t>are</w:t>
      </w:r>
      <w:r>
        <w:rPr>
          <w:rFonts w:ascii="Calibri" w:eastAsia="DevanagariMT" w:hAnsi="Calibri" w:cs="DevanagariMT"/>
        </w:rPr>
        <w:t xml:space="preserve"> </w:t>
      </w:r>
      <w:r>
        <w:rPr>
          <w:rFonts w:ascii="Calibri" w:eastAsia="Times-Roman" w:hAnsi="Calibri" w:cs="Times-Roman"/>
        </w:rPr>
        <w:t>so</w:t>
      </w:r>
      <w:r>
        <w:rPr>
          <w:rFonts w:ascii="Calibri" w:eastAsia="DevanagariMT" w:hAnsi="Calibri" w:cs="DevanagariMT"/>
        </w:rPr>
        <w:t xml:space="preserve"> </w:t>
      </w:r>
      <w:r>
        <w:rPr>
          <w:rFonts w:ascii="Calibri" w:eastAsia="Times-Roman" w:hAnsi="Calibri" w:cs="Times-Roman"/>
        </w:rPr>
        <w:t>merciful</w:t>
      </w:r>
      <w:r>
        <w:rPr>
          <w:rFonts w:ascii="Calibri" w:eastAsia="DevanagariMT" w:hAnsi="Calibri" w:cs="DevanagariMT"/>
        </w:rPr>
        <w:t xml:space="preserve">, </w:t>
      </w:r>
      <w:r>
        <w:rPr>
          <w:rFonts w:ascii="Calibri" w:eastAsia="Times-Roman" w:hAnsi="Calibri" w:cs="Times-Roman"/>
        </w:rPr>
        <w:t>please</w:t>
      </w:r>
      <w:r>
        <w:rPr>
          <w:rFonts w:ascii="Calibri" w:eastAsia="DevanagariMT" w:hAnsi="Calibri" w:cs="DevanagariMT"/>
        </w:rPr>
        <w:t xml:space="preserve"> </w:t>
      </w:r>
      <w:r>
        <w:rPr>
          <w:rFonts w:ascii="Calibri" w:eastAsia="Times-Roman" w:hAnsi="Calibri" w:cs="Times-Roman"/>
        </w:rPr>
        <w:t>help</w:t>
      </w:r>
      <w:r>
        <w:rPr>
          <w:rFonts w:ascii="Calibri" w:eastAsia="DevanagariMT" w:hAnsi="Calibri" w:cs="DevanagariMT"/>
        </w:rPr>
        <w:t xml:space="preserve"> </w:t>
      </w:r>
      <w:r>
        <w:rPr>
          <w:rFonts w:ascii="Calibri" w:eastAsia="Times-Roman" w:hAnsi="Calibri" w:cs="Times-Roman"/>
        </w:rPr>
        <w:t>me</w:t>
      </w:r>
      <w:r>
        <w:rPr>
          <w:rFonts w:ascii="Calibri" w:eastAsia="DevanagariMT" w:hAnsi="Calibri" w:cs="DevanagariMT"/>
        </w:rPr>
        <w:t xml:space="preserve"> </w:t>
      </w:r>
      <w:r>
        <w:rPr>
          <w:rFonts w:ascii="Calibri" w:eastAsia="Times-Roman" w:hAnsi="Calibri" w:cs="Times-Roman"/>
        </w:rPr>
        <w:t>my</w:t>
      </w:r>
      <w:r>
        <w:rPr>
          <w:rFonts w:ascii="Calibri" w:eastAsia="DevanagariMT" w:hAnsi="Calibri" w:cs="DevanagariMT"/>
        </w:rPr>
        <w:t xml:space="preserve"> </w:t>
      </w:r>
      <w:r>
        <w:rPr>
          <w:rFonts w:ascii="Calibri" w:eastAsia="Times-Roman" w:hAnsi="Calibri" w:cs="Times-Roman"/>
        </w:rPr>
        <w:t>sweet</w:t>
      </w:r>
      <w:r>
        <w:rPr>
          <w:rFonts w:ascii="Calibri" w:eastAsia="DevanagariMT" w:hAnsi="Calibri" w:cs="DevanagariMT"/>
        </w:rPr>
        <w:t xml:space="preserve"> </w:t>
      </w:r>
      <w:r>
        <w:rPr>
          <w:rFonts w:ascii="Calibri" w:eastAsia="Times-Roman" w:hAnsi="Calibri" w:cs="Times-Roman"/>
        </w:rPr>
        <w:t>Jesus</w:t>
      </w:r>
      <w:r>
        <w:rPr>
          <w:rFonts w:ascii="Calibri" w:eastAsia="DevanagariMT" w:hAnsi="Calibri" w:cs="DevanagariMT"/>
        </w:rPr>
        <w:t xml:space="preserve">. </w:t>
      </w:r>
      <w:r>
        <w:rPr>
          <w:rFonts w:ascii="Calibri" w:eastAsia="Times-Roman" w:hAnsi="Calibri" w:cs="Times-Roman"/>
        </w:rPr>
        <w:t>Thank</w:t>
      </w:r>
      <w:r>
        <w:rPr>
          <w:rFonts w:ascii="Calibri" w:eastAsia="DevanagariMT" w:hAnsi="Calibri" w:cs="DevanagariMT"/>
        </w:rPr>
        <w:t xml:space="preserve"> </w:t>
      </w:r>
      <w:r>
        <w:rPr>
          <w:rFonts w:ascii="Calibri" w:eastAsia="Times-Roman" w:hAnsi="Calibri" w:cs="Times-Roman"/>
        </w:rPr>
        <w:t>You for showing me my weaknesses and failures, dear Lord, please do through me all that you want to do. Please help me with music and prayer. Jesus, I cannot love you as You deserve to be loved, please love through me.”</w:t>
      </w:r>
    </w:p>
    <w:p w14:paraId="7E3B6AE6"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4880F7F5"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rPr>
        <w:t>“You are under a very heavy curse right now.”</w:t>
      </w:r>
    </w:p>
    <w:p w14:paraId="16B55C54"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46A3D2B0"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“Lord, how do I get free of it?”</w:t>
      </w:r>
    </w:p>
    <w:p w14:paraId="15D6916B"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6395636D"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rPr>
        <w:t>“Worship Me Clare. Worship. Let that be your focus. Come and put your sweet arms around Me and tell Me how much I mean to you. Lavish your love on Me Clare, make me forget about all the terrible things going on in the world. Take Me to another place with your love.</w:t>
      </w:r>
    </w:p>
    <w:p w14:paraId="75143738"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23974B64"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rPr>
        <w:t>“My dear Heart Dwellers, the cross you were given to wear was My choice to represent not religion, but a love relationship. It’s not about doctrine, it’s about relationship. And here I remind you that you are your brother’s keeper and as you love Me, truly and from the heart, you will you love those around you, who also have times of heaviness. Minister to them with your love.</w:t>
      </w:r>
    </w:p>
    <w:p w14:paraId="7E341277"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2EB568F3"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rPr>
        <w:t xml:space="preserve">“As times grow darker you must cleave to Me more and more to be able to keep the light in your lamps, lest the oil run out. Through your intimacy with Me, spilling over on other souls, you will be both an anchor and living waters flowing forth for the dry and thirsty ones who long for consolation.    </w:t>
      </w:r>
    </w:p>
    <w:p w14:paraId="008806BA"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7D76B5E1" w14:textId="1F5ED07F"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rPr>
        <w:t xml:space="preserve">“Our trysting time is so very important. The enemy is attempting to block that, so you must be very ingenious in keeping up with all the means they will </w:t>
      </w:r>
      <w:proofErr w:type="gramStart"/>
      <w:r w:rsidR="006A4E4D">
        <w:rPr>
          <w:rFonts w:ascii="Calibri" w:eastAsia="Times-Roman" w:hAnsi="Calibri" w:cs="Times-Roman"/>
          <w:i/>
          <w:iCs/>
        </w:rPr>
        <w:t>loose</w:t>
      </w:r>
      <w:proofErr w:type="gramEnd"/>
      <w:r>
        <w:rPr>
          <w:rFonts w:ascii="Calibri" w:eastAsia="Times-Roman" w:hAnsi="Calibri" w:cs="Times-Roman"/>
          <w:i/>
          <w:iCs/>
        </w:rPr>
        <w:t xml:space="preserve"> against you. You must be resolute and focused, not giving in to external pressures to change your prayer practices. Once that is down and restored, we can move onto music. You are praying for two couples that are moving forward with their lives and into their destinies. You should expect turbulent weather Beloved, but don’t cave to it.”</w:t>
      </w:r>
    </w:p>
    <w:p w14:paraId="4E2C6E4D"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19906534"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“Lord I do not understand why Ezekiel got the reading about the census. Are we doing something that offends You?”</w:t>
      </w:r>
    </w:p>
    <w:p w14:paraId="53873E93"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06788092"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 xml:space="preserve">Jesus replied, </w:t>
      </w:r>
      <w:r>
        <w:rPr>
          <w:rFonts w:ascii="Calibri" w:eastAsia="Times-Roman" w:hAnsi="Calibri" w:cs="Times-Roman"/>
          <w:i/>
          <w:iCs/>
        </w:rPr>
        <w:t>“Why did David call the census?”</w:t>
      </w:r>
    </w:p>
    <w:p w14:paraId="57E91B7B"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24D0319A" w14:textId="62D35533"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 xml:space="preserve">“I don’t really know but maybe because he wanted to know how many </w:t>
      </w:r>
      <w:r w:rsidR="007C039B">
        <w:rPr>
          <w:rFonts w:ascii="Calibri" w:eastAsia="Times-Roman" w:hAnsi="Calibri" w:cs="Times-Roman"/>
        </w:rPr>
        <w:t>men,</w:t>
      </w:r>
      <w:r>
        <w:rPr>
          <w:rFonts w:ascii="Calibri" w:eastAsia="Times-Roman" w:hAnsi="Calibri" w:cs="Times-Roman"/>
        </w:rPr>
        <w:t xml:space="preserve"> he had to conquer the land?”</w:t>
      </w:r>
    </w:p>
    <w:p w14:paraId="620B9458"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7146E508"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rPr>
        <w:t>“That was part of it. He was sizing up his country, noting losses as well, he was taking stock.”</w:t>
      </w:r>
    </w:p>
    <w:p w14:paraId="47CD67C8"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2E133182"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“Is there something wrong with that?”</w:t>
      </w:r>
    </w:p>
    <w:p w14:paraId="315F1780"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28156A16"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rPr>
        <w:lastRenderedPageBreak/>
        <w:t xml:space="preserve">“He was leaning on his own understanding and also looking at his kingdom as a trophy, to boast about, pride and insecurity, as if trusting that I already had him covered, without taking a count was not sufficient, he needed to satisfy his curiosity.”    </w:t>
      </w:r>
    </w:p>
    <w:p w14:paraId="589386A3"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2EA10158"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“Lord, I have been curious about how many exactly were part of the community. Was that wrong?”</w:t>
      </w:r>
    </w:p>
    <w:p w14:paraId="71BD568C"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07AE20F0"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rPr>
        <w:t>“Same motive Beloved, pride and insecurity.”</w:t>
      </w:r>
    </w:p>
    <w:p w14:paraId="3E325634"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2C21D984"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“I really don’t understand because I was…”</w:t>
      </w:r>
    </w:p>
    <w:p w14:paraId="29A26184"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5583C025"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Jesus cut in,</w:t>
      </w:r>
      <w:r>
        <w:rPr>
          <w:rFonts w:ascii="Calibri" w:eastAsia="Times-Roman" w:hAnsi="Calibri" w:cs="Times-Roman"/>
          <w:i/>
          <w:iCs/>
        </w:rPr>
        <w:t xml:space="preserve"> “Looking to see what skills your people had rather than just trusting Me to bring you the right person at the right time, the way I have been providing for you all along.”</w:t>
      </w:r>
    </w:p>
    <w:p w14:paraId="3A6F3850"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57D02BFA"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“I can see that wanting a head count is vain, but I see no harm in learning about what each one has done in the past.”</w:t>
      </w:r>
    </w:p>
    <w:p w14:paraId="68340AA2"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2F88C983"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rPr>
        <w:t>“I prefer that you would allow Me to emerge with the right person for the task rather than calculating it and making your own decisions. Is this not the way I have done this all along?”</w:t>
      </w:r>
    </w:p>
    <w:p w14:paraId="2DA76635"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0A08BAE7"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“Yes Lord, it is.”</w:t>
      </w:r>
    </w:p>
    <w:p w14:paraId="0BF6D383"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171D06C8"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rPr>
        <w:t>“Then why would you want to do it differently?”</w:t>
      </w:r>
    </w:p>
    <w:p w14:paraId="4F99F75A"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60B32996"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 xml:space="preserve">“I thought I was being responsible by sizing up the gifts.” </w:t>
      </w:r>
    </w:p>
    <w:p w14:paraId="544F3CED"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7EE13D57"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rPr>
        <w:t>“Again, I would prefer to do it My way. Will you trust Me with this?”</w:t>
      </w:r>
    </w:p>
    <w:p w14:paraId="21FB2C5E"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3BE1CC12" w14:textId="7B914015"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rPr>
        <w:t>“</w:t>
      </w:r>
      <w:r w:rsidR="007C039B">
        <w:rPr>
          <w:rFonts w:ascii="Calibri" w:eastAsia="Times-Roman" w:hAnsi="Calibri" w:cs="Times-Roman"/>
        </w:rPr>
        <w:t>Of course,</w:t>
      </w:r>
      <w:r>
        <w:rPr>
          <w:rFonts w:ascii="Calibri" w:eastAsia="Times-Roman" w:hAnsi="Calibri" w:cs="Times-Roman"/>
        </w:rPr>
        <w:t xml:space="preserve"> Lord, I too would rather You do it.” </w:t>
      </w:r>
    </w:p>
    <w:p w14:paraId="605E91AC"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sz w:val="28"/>
          <w:szCs w:val="28"/>
        </w:rPr>
      </w:pPr>
    </w:p>
    <w:p w14:paraId="27076A19" w14:textId="77777777"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Times-Roman" w:hAnsi="Calibri" w:cs="Times-Roman"/>
          <w:i/>
          <w:iCs/>
        </w:rPr>
        <w:t xml:space="preserve">“That’s My girl.” </w:t>
      </w:r>
      <w:r>
        <w:rPr>
          <w:rFonts w:ascii="Calibri" w:eastAsia="Times-Roman" w:hAnsi="Calibri" w:cs="Times-Roman"/>
        </w:rPr>
        <w:t>And that was the end of His message.</w:t>
      </w:r>
    </w:p>
    <w:p w14:paraId="627E0929" w14:textId="287E3CDE" w:rsidR="00276207" w:rsidRDefault="00276207"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71519E" w14:textId="3D2FC50F" w:rsidR="006522F0" w:rsidRDefault="006522F0" w:rsidP="006522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rPr>
      </w:pPr>
      <w:r>
        <w:rPr>
          <w:rFonts w:ascii="Calibri" w:eastAsia="Times-Roman" w:hAnsi="Calibri" w:cs="Times-Roman"/>
          <w:color w:val="000000"/>
        </w:rPr>
        <w:t>As we read in Scripture, Proverbs 3:5</w:t>
      </w:r>
      <w:r>
        <w:rPr>
          <w:rFonts w:ascii="Calibri" w:eastAsia="Times-Roman" w:hAnsi="Calibri" w:cs="Times-Roman"/>
          <w:color w:val="000000"/>
        </w:rPr>
        <w:t xml:space="preserve"> </w:t>
      </w:r>
      <w:r w:rsidRPr="006522F0">
        <w:rPr>
          <w:rFonts w:ascii="Calibri" w:eastAsia="Times-Roman" w:hAnsi="Calibri" w:cs="Times-Roman"/>
          <w:i/>
          <w:iCs/>
          <w:color w:val="000000"/>
        </w:rPr>
        <w:t>“</w:t>
      </w:r>
      <w:r w:rsidRPr="006522F0">
        <w:rPr>
          <w:rStyle w:val="text"/>
          <w:rFonts w:ascii="Segoe UI" w:hAnsi="Segoe UI" w:cs="Segoe UI"/>
          <w:i/>
          <w:iCs/>
          <w:color w:val="000000"/>
          <w:shd w:val="clear" w:color="auto" w:fill="FFFFFF"/>
        </w:rPr>
        <w:t>Trust in the </w:t>
      </w:r>
      <w:r w:rsidRPr="006522F0">
        <w:rPr>
          <w:rStyle w:val="small-caps"/>
          <w:rFonts w:ascii="Segoe UI" w:hAnsi="Segoe UI" w:cs="Segoe UI"/>
          <w:i/>
          <w:iCs/>
          <w:smallCaps/>
          <w:color w:val="000000"/>
          <w:shd w:val="clear" w:color="auto" w:fill="FFFFFF"/>
        </w:rPr>
        <w:t>Lord</w:t>
      </w:r>
      <w:r w:rsidRPr="006522F0">
        <w:rPr>
          <w:rStyle w:val="text"/>
          <w:rFonts w:ascii="Segoe UI" w:hAnsi="Segoe UI" w:cs="Segoe UI"/>
          <w:i/>
          <w:iCs/>
          <w:color w:val="000000"/>
          <w:shd w:val="clear" w:color="auto" w:fill="FFFFFF"/>
        </w:rPr>
        <w:t> with all your heart</w:t>
      </w:r>
      <w:r w:rsidRPr="006522F0">
        <w:rPr>
          <w:rStyle w:val="text"/>
          <w:rFonts w:ascii="Segoe UI" w:hAnsi="Segoe UI" w:cs="Segoe UI"/>
          <w:i/>
          <w:iCs/>
          <w:color w:val="000000"/>
          <w:shd w:val="clear" w:color="auto" w:fill="FFFFFF"/>
        </w:rPr>
        <w:t xml:space="preserve"> </w:t>
      </w:r>
      <w:r w:rsidRPr="006522F0">
        <w:rPr>
          <w:rStyle w:val="text"/>
          <w:rFonts w:ascii="Segoe UI" w:hAnsi="Segoe UI" w:cs="Segoe UI"/>
          <w:i/>
          <w:iCs/>
          <w:color w:val="000000"/>
          <w:shd w:val="clear" w:color="auto" w:fill="FFFFFF"/>
        </w:rPr>
        <w:t>and lean not on your own understanding;</w:t>
      </w:r>
      <w:r w:rsidRPr="006522F0">
        <w:rPr>
          <w:rFonts w:ascii="Segoe UI" w:hAnsi="Segoe UI" w:cs="Segoe UI"/>
          <w:i/>
          <w:iCs/>
          <w:color w:val="000000"/>
        </w:rPr>
        <w:t xml:space="preserve"> </w:t>
      </w:r>
      <w:r w:rsidRPr="006522F0">
        <w:rPr>
          <w:rStyle w:val="text"/>
          <w:rFonts w:ascii="Segoe UI" w:hAnsi="Segoe UI" w:cs="Segoe UI"/>
          <w:i/>
          <w:iCs/>
          <w:color w:val="000000"/>
          <w:shd w:val="clear" w:color="auto" w:fill="FFFFFF"/>
        </w:rPr>
        <w:t>in all your ways submit to him,</w:t>
      </w:r>
      <w:r w:rsidRPr="006522F0">
        <w:rPr>
          <w:rStyle w:val="indent-1-breaks"/>
          <w:rFonts w:ascii="Courier New" w:hAnsi="Courier New" w:cs="Courier New"/>
          <w:i/>
          <w:iCs/>
          <w:color w:val="000000"/>
          <w:sz w:val="10"/>
          <w:szCs w:val="10"/>
          <w:shd w:val="clear" w:color="auto" w:fill="FFFFFF"/>
        </w:rPr>
        <w:t> </w:t>
      </w:r>
      <w:r w:rsidRPr="006522F0">
        <w:rPr>
          <w:rStyle w:val="text"/>
          <w:rFonts w:ascii="Segoe UI" w:hAnsi="Segoe UI" w:cs="Segoe UI"/>
          <w:i/>
          <w:iCs/>
          <w:color w:val="000000"/>
          <w:shd w:val="clear" w:color="auto" w:fill="FFFFFF"/>
        </w:rPr>
        <w:t>and he will make your paths straight.</w:t>
      </w:r>
      <w:r w:rsidRPr="006522F0">
        <w:rPr>
          <w:rStyle w:val="text"/>
          <w:rFonts w:ascii="Segoe UI" w:hAnsi="Segoe UI" w:cs="Segoe UI"/>
          <w:i/>
          <w:iCs/>
          <w:color w:val="000000"/>
          <w:shd w:val="clear" w:color="auto" w:fill="FFFFFF"/>
        </w:rPr>
        <w:t>”</w:t>
      </w:r>
    </w:p>
    <w:p w14:paraId="7E504F2B" w14:textId="77777777" w:rsidR="006522F0" w:rsidRDefault="006522F0" w:rsidP="006522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rPr>
      </w:pPr>
    </w:p>
    <w:p w14:paraId="3ABCF756" w14:textId="77777777" w:rsidR="006522F0" w:rsidRDefault="006522F0" w:rsidP="006522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rPr>
      </w:pPr>
    </w:p>
    <w:p w14:paraId="2DEBBDEA" w14:textId="77777777" w:rsidR="006522F0" w:rsidRDefault="006522F0" w:rsidP="006522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rPr>
      </w:pPr>
    </w:p>
    <w:p w14:paraId="34AF74F8" w14:textId="77777777" w:rsidR="006522F0" w:rsidRDefault="006522F0" w:rsidP="006522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rPr>
      </w:pPr>
    </w:p>
    <w:p w14:paraId="5A9E5438" w14:textId="77777777" w:rsidR="006522F0" w:rsidRDefault="006522F0" w:rsidP="006522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rPr>
      </w:pPr>
    </w:p>
    <w:p w14:paraId="52A070B9" w14:textId="77777777" w:rsidR="006522F0" w:rsidRDefault="006522F0" w:rsidP="006522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rPr>
      </w:pPr>
    </w:p>
    <w:p w14:paraId="639BDA21" w14:textId="77777777" w:rsidR="006522F0" w:rsidRDefault="006522F0" w:rsidP="006522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rPr>
      </w:pPr>
    </w:p>
    <w:p w14:paraId="03CFD4C1" w14:textId="77777777" w:rsidR="006522F0" w:rsidRDefault="006522F0" w:rsidP="006522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rPr>
      </w:pPr>
    </w:p>
    <w:p w14:paraId="427093CD" w14:textId="77777777" w:rsidR="006522F0" w:rsidRDefault="006522F0" w:rsidP="006522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Times-Roman" w:hAnsi="Calibri" w:cs="Times-Roman"/>
          <w:color w:val="000000"/>
        </w:rPr>
      </w:pPr>
    </w:p>
    <w:p w14:paraId="0896D87B" w14:textId="77777777" w:rsidR="006522F0" w:rsidRDefault="006522F0" w:rsidP="006522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0DF1D85C" w14:textId="77777777" w:rsidR="006522F0" w:rsidRDefault="006522F0" w:rsidP="00276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sectPr w:rsidR="006522F0"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panose1 w:val="00000000000000000000"/>
    <w:charset w:val="00"/>
    <w:family w:val="roman"/>
    <w:notTrueType/>
    <w:pitch w:val="default"/>
  </w:font>
  <w:font w:name="DevanagariMT">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6207"/>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22F0"/>
    <w:rsid w:val="00657D8C"/>
    <w:rsid w:val="0067346F"/>
    <w:rsid w:val="0067744C"/>
    <w:rsid w:val="0069700B"/>
    <w:rsid w:val="0069732F"/>
    <w:rsid w:val="006A4E4D"/>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039B"/>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36178"/>
    <w:rsid w:val="00D411A1"/>
    <w:rsid w:val="00D470CB"/>
    <w:rsid w:val="00D502D5"/>
    <w:rsid w:val="00D57FE7"/>
    <w:rsid w:val="00DA75ED"/>
    <w:rsid w:val="00DB7282"/>
    <w:rsid w:val="00DC3A12"/>
    <w:rsid w:val="00DF20D7"/>
    <w:rsid w:val="00DF2DD5"/>
    <w:rsid w:val="00E156F6"/>
    <w:rsid w:val="00E224BD"/>
    <w:rsid w:val="00E27515"/>
    <w:rsid w:val="00E342B8"/>
    <w:rsid w:val="00E345B0"/>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customStyle="1" w:styleId="text">
    <w:name w:val="text"/>
    <w:basedOn w:val="DefaultParagraphFont"/>
    <w:rsid w:val="006522F0"/>
  </w:style>
  <w:style w:type="character" w:customStyle="1" w:styleId="small-caps">
    <w:name w:val="small-caps"/>
    <w:basedOn w:val="DefaultParagraphFont"/>
    <w:rsid w:val="006522F0"/>
  </w:style>
  <w:style w:type="character" w:customStyle="1" w:styleId="indent-1-breaks">
    <w:name w:val="indent-1-breaks"/>
    <w:basedOn w:val="DefaultParagraphFont"/>
    <w:rsid w:val="00652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2022-11-28T19:37:00Z</dcterms:modified>
</cp:coreProperties>
</file>