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92EA0" w14:textId="4D8163BF" w:rsidR="006D0873" w:rsidRDefault="004447C5" w:rsidP="005B0406">
      <w:pPr>
        <w:rPr>
          <w:rFonts w:asciiTheme="majorHAnsi" w:hAnsiTheme="majorHAnsi"/>
          <w:b/>
          <w:sz w:val="28"/>
          <w:szCs w:val="28"/>
          <w:u w:val="single"/>
        </w:rPr>
      </w:pPr>
      <w:r>
        <w:rPr>
          <w:rFonts w:asciiTheme="majorHAnsi" w:hAnsiTheme="majorHAnsi"/>
          <w:b/>
          <w:sz w:val="28"/>
          <w:szCs w:val="28"/>
          <w:u w:val="single"/>
        </w:rPr>
        <w:t>Change This</w:t>
      </w:r>
    </w:p>
    <w:p w14:paraId="3766A571" w14:textId="7CD5B5FC" w:rsidR="000213BB" w:rsidRPr="00647976" w:rsidRDefault="00D838C2" w:rsidP="000213BB">
      <w:pPr>
        <w:rPr>
          <w:rFonts w:asciiTheme="majorHAnsi" w:hAnsiTheme="majorHAnsi"/>
          <w:b/>
          <w:sz w:val="28"/>
          <w:szCs w:val="28"/>
          <w:u w:val="single"/>
        </w:rPr>
      </w:pPr>
      <w:r>
        <w:rPr>
          <w:rFonts w:asciiTheme="majorHAnsi" w:hAnsiTheme="majorHAnsi"/>
          <w:sz w:val="22"/>
          <w:szCs w:val="22"/>
        </w:rPr>
        <w:t>November</w:t>
      </w:r>
      <w:r w:rsidR="00FB3DFC">
        <w:rPr>
          <w:rFonts w:asciiTheme="majorHAnsi" w:hAnsiTheme="majorHAnsi"/>
          <w:sz w:val="22"/>
          <w:szCs w:val="22"/>
        </w:rPr>
        <w:t xml:space="preserve"> </w:t>
      </w:r>
      <w:r>
        <w:rPr>
          <w:rFonts w:asciiTheme="majorHAnsi" w:hAnsiTheme="majorHAnsi"/>
          <w:sz w:val="22"/>
          <w:szCs w:val="22"/>
        </w:rPr>
        <w:t>1st</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37BB1A4" w14:textId="217BDCCB" w:rsidR="00D838C2" w:rsidRPr="00D838C2" w:rsidRDefault="001E0C86" w:rsidP="00D838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5AA2A8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838C2" w:rsidRPr="00D838C2">
        <w:rPr>
          <w:rFonts w:ascii="Calibri" w:eastAsia="Times New Roman" w:hAnsi="Calibri" w:cs="Calibri"/>
        </w:rPr>
        <w:t>May the Lord keep your hearts and minds in His peace as you cleave to Him with all your strength. Amen</w:t>
      </w:r>
      <w:r w:rsidR="00D838C2" w:rsidRPr="00D838C2">
        <w:rPr>
          <w:rFonts w:ascii="Times-Roman" w:eastAsia="Times New Roman" w:hAnsi="Times-Roman" w:cs="Times-Roman"/>
          <w:sz w:val="36"/>
          <w:szCs w:val="36"/>
        </w:rPr>
        <w:t>.</w:t>
      </w:r>
    </w:p>
    <w:p w14:paraId="7B5AC3C8" w14:textId="77777777" w:rsidR="00D838C2" w:rsidRPr="00D838C2" w:rsidRDefault="00D838C2" w:rsidP="00D838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eastAsia="Times New Roman" w:hAnsi="Times-Roman" w:cs="Times-Roman"/>
          <w:sz w:val="36"/>
          <w:szCs w:val="36"/>
        </w:rPr>
      </w:pPr>
    </w:p>
    <w:p w14:paraId="6415BC60" w14:textId="77777777" w:rsidR="00D838C2" w:rsidRPr="00D838C2" w:rsidRDefault="00D838C2" w:rsidP="00D838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D838C2">
        <w:rPr>
          <w:rFonts w:ascii="Calibri" w:eastAsia="Times New Roman" w:hAnsi="Calibri" w:cs="Calibri"/>
        </w:rPr>
        <w:t xml:space="preserve">Jesus began speaking to me when I came into prayer. Very sweetly He said, </w:t>
      </w:r>
      <w:r w:rsidRPr="00D838C2">
        <w:rPr>
          <w:rFonts w:ascii="Calibri" w:eastAsia="Times New Roman" w:hAnsi="Calibri" w:cs="Calibri"/>
          <w:i/>
          <w:iCs/>
        </w:rPr>
        <w:t>“Keep Me company, My Beloved Brides. This is a difficult task, the most difficult of recent times and there are many unbelievers. You spoke well when you said you cannot wait to see the expression on their faces when they see who their Messiah is and always has been. There are many who would rather die than admit that I am He. They will perish in Hell, and for these I am especially asking your prayers. In their pride and hardness of heart they will categorically deny Me. And this will seal their fate.”</w:t>
      </w:r>
    </w:p>
    <w:p w14:paraId="30E89E4B" w14:textId="77777777" w:rsidR="00D838C2" w:rsidRPr="00D838C2" w:rsidRDefault="00D838C2" w:rsidP="00D838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p>
    <w:p w14:paraId="670D80E8" w14:textId="77777777" w:rsidR="00D838C2" w:rsidRPr="00D838C2" w:rsidRDefault="00D838C2" w:rsidP="00D838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D838C2">
        <w:rPr>
          <w:rFonts w:ascii="Calibri" w:eastAsia="Times New Roman" w:hAnsi="Calibri" w:cs="Calibri"/>
        </w:rPr>
        <w:t>But Lord, in Your Mercy is there no remedy for them?</w:t>
      </w:r>
    </w:p>
    <w:p w14:paraId="0C172012" w14:textId="77777777" w:rsidR="00D838C2" w:rsidRPr="00D838C2" w:rsidRDefault="00D838C2" w:rsidP="00D838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6E361992" w14:textId="77777777" w:rsidR="00D838C2" w:rsidRPr="00D838C2" w:rsidRDefault="00D838C2" w:rsidP="00D838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rPr>
      </w:pPr>
      <w:r w:rsidRPr="00D838C2">
        <w:rPr>
          <w:rFonts w:ascii="Calibri" w:eastAsia="Times New Roman" w:hAnsi="Calibri" w:cs="Calibri"/>
        </w:rPr>
        <w:t xml:space="preserve">He continued, </w:t>
      </w:r>
      <w:r w:rsidRPr="00D838C2">
        <w:rPr>
          <w:rFonts w:ascii="Calibri" w:eastAsia="Times New Roman" w:hAnsi="Calibri" w:cs="Calibri"/>
          <w:i/>
          <w:iCs/>
        </w:rPr>
        <w:t>“There is more than meets the eye in these ones, such as hidden things, abominations that have been passed off as tradition. Because of these things they are chained to the devil and his dark ways. Their children too will be accursed because of their blood line, yet there is hope that My Spirit will triumph in their thinking, thus bringing them to the truth. Pray for them.”</w:t>
      </w:r>
    </w:p>
    <w:p w14:paraId="2C7FD75F" w14:textId="77777777" w:rsidR="00D838C2" w:rsidRPr="00D838C2" w:rsidRDefault="00D838C2" w:rsidP="00D838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3F762F8E" w14:textId="77777777" w:rsidR="00D838C2" w:rsidRPr="00D838C2" w:rsidRDefault="00D838C2" w:rsidP="00D838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r w:rsidRPr="00D838C2">
        <w:rPr>
          <w:rFonts w:ascii="Calibri" w:eastAsia="Times New Roman" w:hAnsi="Calibri" w:cs="Calibri"/>
        </w:rPr>
        <w:t>I would love to be there, Lord.</w:t>
      </w:r>
    </w:p>
    <w:p w14:paraId="340B1E79" w14:textId="77777777" w:rsidR="00D838C2" w:rsidRPr="00D838C2" w:rsidRDefault="00D838C2" w:rsidP="00D838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rPr>
      </w:pPr>
    </w:p>
    <w:p w14:paraId="299CD12A"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color w:val="000000"/>
          <w:u w:val="single"/>
        </w:rPr>
      </w:pPr>
      <w:r w:rsidRPr="00D838C2">
        <w:rPr>
          <w:rFonts w:ascii="Calibri" w:eastAsia="Times New Roman" w:hAnsi="Calibri" w:cs="Calibri"/>
          <w:color w:val="000000"/>
        </w:rPr>
        <w:t xml:space="preserve">At that moment Jesus reminded me of this Scripture, </w:t>
      </w:r>
      <w:r w:rsidRPr="00D838C2">
        <w:rPr>
          <w:rFonts w:ascii="Calibri" w:eastAsia="Times New Roman" w:hAnsi="Calibri" w:cs="Calibri"/>
          <w:color w:val="000000"/>
          <w:u w:val="single"/>
        </w:rPr>
        <w:t>Behold, he cometh with clouds; and every eye shall see Him, and they also who pierced Him: and all kindreds of the earth shall wail because of Him.</w:t>
      </w:r>
    </w:p>
    <w:p w14:paraId="0010FD7F"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color w:val="000000"/>
          <w:u w:val="single"/>
        </w:rPr>
      </w:pPr>
    </w:p>
    <w:p w14:paraId="26D99E52"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i/>
          <w:iCs/>
          <w:color w:val="000000"/>
        </w:rPr>
      </w:pPr>
      <w:r w:rsidRPr="00D838C2">
        <w:rPr>
          <w:rFonts w:ascii="Calibri" w:eastAsia="Times New Roman" w:hAnsi="Calibri" w:cs="Calibri"/>
          <w:color w:val="000000"/>
        </w:rPr>
        <w:t>Jesus continued</w:t>
      </w:r>
      <w:r w:rsidRPr="00D838C2">
        <w:rPr>
          <w:rFonts w:ascii="Calibri" w:eastAsia="Times New Roman" w:hAnsi="Calibri" w:cs="Calibri"/>
          <w:i/>
          <w:iCs/>
          <w:color w:val="000000"/>
        </w:rPr>
        <w:t>, “You shall see Me along with the Jewish nation, your own brothers and sisters. Man’s technology has nothing on Heaven’s technology. My words must come to pass, and it will be a time of great mercy, Clare. Much will be forgiven the Jewish and Muslim peoples. The way they were formed from infancy has had a strangle hold on their free will and conscious and common sense. There will be massive retraining and regrouping. Some will receive truth, others will not, this is still yet to be determined.”</w:t>
      </w:r>
    </w:p>
    <w:p w14:paraId="059B7793"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i/>
          <w:iCs/>
          <w:color w:val="000000"/>
        </w:rPr>
      </w:pPr>
    </w:p>
    <w:p w14:paraId="384703F7"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color w:val="000000"/>
        </w:rPr>
      </w:pPr>
      <w:r w:rsidRPr="00D838C2">
        <w:rPr>
          <w:rFonts w:ascii="Calibri" w:eastAsia="Times New Roman" w:hAnsi="Calibri" w:cs="Calibri"/>
          <w:color w:val="000000"/>
        </w:rPr>
        <w:t>Lord, I know I have not been as faithful to abstinence as I would like to be.</w:t>
      </w:r>
    </w:p>
    <w:p w14:paraId="176FF21A"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color w:val="000000"/>
        </w:rPr>
      </w:pPr>
    </w:p>
    <w:p w14:paraId="3CA77AFB"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i/>
          <w:iCs/>
          <w:color w:val="000000"/>
        </w:rPr>
      </w:pPr>
      <w:r w:rsidRPr="00D838C2">
        <w:rPr>
          <w:rFonts w:ascii="Calibri" w:eastAsia="Times New Roman" w:hAnsi="Calibri" w:cs="Calibri"/>
          <w:color w:val="000000"/>
        </w:rPr>
        <w:t xml:space="preserve">Jesus replied, </w:t>
      </w:r>
      <w:r w:rsidRPr="00D838C2">
        <w:rPr>
          <w:rFonts w:ascii="Calibri" w:eastAsia="Times New Roman" w:hAnsi="Calibri" w:cs="Calibri"/>
          <w:i/>
          <w:iCs/>
          <w:color w:val="000000"/>
        </w:rPr>
        <w:t xml:space="preserve">“I have seen your struggles, I have even been helping you. The old man is not as yet dead in you, sweet spouse, but we are getting there. May I say the opposition now is much worse than what you experienced in Phoenix, when you were able to curb your appetite.” </w:t>
      </w:r>
    </w:p>
    <w:p w14:paraId="0025B71E"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color w:val="000000"/>
        </w:rPr>
      </w:pPr>
    </w:p>
    <w:p w14:paraId="41EEBBC3"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color w:val="000000"/>
        </w:rPr>
      </w:pPr>
      <w:r w:rsidRPr="00D838C2">
        <w:rPr>
          <w:rFonts w:ascii="Calibri" w:eastAsia="Times New Roman" w:hAnsi="Calibri" w:cs="Calibri"/>
          <w:color w:val="000000"/>
        </w:rPr>
        <w:t>Yeah, that was thirty-five years ago, and I had a whole lot more perseverance in that area.</w:t>
      </w:r>
    </w:p>
    <w:p w14:paraId="7EA5F4B7"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i/>
          <w:iCs/>
          <w:color w:val="000000"/>
        </w:rPr>
      </w:pPr>
    </w:p>
    <w:p w14:paraId="3FAA06A5"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i/>
          <w:iCs/>
          <w:color w:val="000000"/>
        </w:rPr>
      </w:pPr>
      <w:r w:rsidRPr="00D838C2">
        <w:rPr>
          <w:rFonts w:ascii="Calibri" w:eastAsia="Times New Roman" w:hAnsi="Calibri" w:cs="Calibri"/>
          <w:color w:val="000000"/>
        </w:rPr>
        <w:t xml:space="preserve">He continued, </w:t>
      </w:r>
      <w:r w:rsidRPr="00D838C2">
        <w:rPr>
          <w:rFonts w:ascii="Calibri" w:eastAsia="Times New Roman" w:hAnsi="Calibri" w:cs="Calibri"/>
          <w:i/>
          <w:iCs/>
          <w:color w:val="000000"/>
        </w:rPr>
        <w:t>“I do not want you reaching for something that is too rigorous for you, but I do want you to follow St. Therese’ example in doing little things with love, uncommon love. On the very rare occasions when you encounter disrespect, pray, and I will do the convicting.”</w:t>
      </w:r>
    </w:p>
    <w:p w14:paraId="78CDACA6"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color w:val="000000"/>
        </w:rPr>
      </w:pPr>
    </w:p>
    <w:p w14:paraId="05654BCD"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color w:val="000000"/>
        </w:rPr>
      </w:pPr>
      <w:r w:rsidRPr="00D838C2">
        <w:rPr>
          <w:rFonts w:ascii="Calibri" w:eastAsia="Times New Roman" w:hAnsi="Calibri" w:cs="Calibri"/>
          <w:color w:val="000000"/>
        </w:rPr>
        <w:t>OK Lord, I like that much better. Please remind me to do so.</w:t>
      </w:r>
    </w:p>
    <w:p w14:paraId="1A19B5BE"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color w:val="000000"/>
        </w:rPr>
      </w:pPr>
    </w:p>
    <w:p w14:paraId="675DEB53"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i/>
          <w:iCs/>
          <w:color w:val="000000"/>
        </w:rPr>
      </w:pPr>
      <w:r w:rsidRPr="00D838C2">
        <w:rPr>
          <w:rFonts w:ascii="Calibri" w:eastAsia="Times New Roman" w:hAnsi="Calibri" w:cs="Calibri"/>
          <w:color w:val="000000"/>
        </w:rPr>
        <w:t xml:space="preserve">He continued, </w:t>
      </w:r>
      <w:r w:rsidRPr="00D838C2">
        <w:rPr>
          <w:rFonts w:ascii="Calibri" w:eastAsia="Times New Roman" w:hAnsi="Calibri" w:cs="Calibri"/>
          <w:i/>
          <w:iCs/>
          <w:color w:val="000000"/>
        </w:rPr>
        <w:t>“You have only to look at your own life to see how you wish to be handled, and that will be a good role model for you. Your job is not easy, and there are souls who are extra sensitive,</w:t>
      </w:r>
      <w:r w:rsidRPr="00D838C2">
        <w:rPr>
          <w:rFonts w:ascii="Calibri" w:eastAsia="Times New Roman" w:hAnsi="Calibri" w:cs="Calibri"/>
          <w:color w:val="000000"/>
        </w:rPr>
        <w:t xml:space="preserve"> </w:t>
      </w:r>
      <w:r w:rsidRPr="00D838C2">
        <w:rPr>
          <w:rFonts w:ascii="Calibri" w:eastAsia="Times New Roman" w:hAnsi="Calibri" w:cs="Calibri"/>
          <w:i/>
          <w:iCs/>
          <w:color w:val="000000"/>
        </w:rPr>
        <w:t xml:space="preserve">combative, and even </w:t>
      </w:r>
      <w:r w:rsidRPr="00D838C2">
        <w:rPr>
          <w:rFonts w:ascii="Calibri" w:eastAsia="Times New Roman" w:hAnsi="Calibri" w:cs="Calibri"/>
          <w:i/>
          <w:iCs/>
          <w:color w:val="000000"/>
        </w:rPr>
        <w:lastRenderedPageBreak/>
        <w:t>rebellious, which</w:t>
      </w:r>
      <w:r w:rsidRPr="00D838C2">
        <w:rPr>
          <w:rFonts w:ascii="Calibri" w:eastAsia="Times New Roman" w:hAnsi="Calibri" w:cs="Calibri"/>
          <w:color w:val="000000"/>
        </w:rPr>
        <w:t xml:space="preserve"> </w:t>
      </w:r>
      <w:r w:rsidRPr="00D838C2">
        <w:rPr>
          <w:rFonts w:ascii="Calibri" w:eastAsia="Times New Roman" w:hAnsi="Calibri" w:cs="Calibri"/>
          <w:i/>
          <w:iCs/>
          <w:color w:val="000000"/>
        </w:rPr>
        <w:t>requires you to be an extra sensitive person as well.”</w:t>
      </w:r>
    </w:p>
    <w:p w14:paraId="1919BCED"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color w:val="000000"/>
        </w:rPr>
      </w:pPr>
    </w:p>
    <w:p w14:paraId="0B71878C"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color w:val="000000"/>
        </w:rPr>
      </w:pPr>
      <w:r w:rsidRPr="00D838C2">
        <w:rPr>
          <w:rFonts w:ascii="Calibri" w:eastAsia="Times New Roman" w:hAnsi="Calibri" w:cs="Calibri"/>
          <w:color w:val="000000"/>
        </w:rPr>
        <w:t>Jesus, please give me an appetite for those foods you wish me to eat, and an aversion to those foods that are bad for me.</w:t>
      </w:r>
    </w:p>
    <w:p w14:paraId="1D69C939" w14:textId="77777777" w:rsidR="00D838C2" w:rsidRPr="00D838C2" w:rsidRDefault="00D838C2" w:rsidP="00D838C2">
      <w:pPr>
        <w:widowControl w:val="0"/>
        <w:autoSpaceDE w:val="0"/>
        <w:autoSpaceDN w:val="0"/>
        <w:adjustRightInd w:val="0"/>
        <w:spacing w:line="280" w:lineRule="atLeast"/>
        <w:rPr>
          <w:rFonts w:ascii="Calibri" w:eastAsia="Times New Roman" w:hAnsi="Calibri" w:cs="Calibri"/>
          <w:color w:val="000000"/>
        </w:rPr>
      </w:pPr>
    </w:p>
    <w:p w14:paraId="33B750F0" w14:textId="4B036F87" w:rsidR="007876FE" w:rsidRPr="00CF41D7" w:rsidRDefault="00D838C2" w:rsidP="00CF41D7">
      <w:pPr>
        <w:widowControl w:val="0"/>
        <w:autoSpaceDE w:val="0"/>
        <w:autoSpaceDN w:val="0"/>
        <w:adjustRightInd w:val="0"/>
        <w:spacing w:line="280" w:lineRule="atLeast"/>
        <w:rPr>
          <w:rFonts w:ascii="Calibri" w:eastAsia="Times New Roman" w:hAnsi="Calibri" w:cs="Calibri"/>
          <w:i/>
          <w:iCs/>
          <w:color w:val="000000"/>
        </w:rPr>
      </w:pPr>
      <w:r w:rsidRPr="00D838C2">
        <w:rPr>
          <w:rFonts w:ascii="Calibri" w:eastAsia="Times New Roman" w:hAnsi="Calibri" w:cs="Calibri"/>
          <w:color w:val="000000"/>
        </w:rPr>
        <w:t>He replied,</w:t>
      </w:r>
      <w:r w:rsidRPr="00D838C2">
        <w:rPr>
          <w:rFonts w:ascii="Calibri" w:eastAsia="Times New Roman" w:hAnsi="Calibri" w:cs="Calibri"/>
          <w:i/>
          <w:iCs/>
          <w:color w:val="000000"/>
        </w:rPr>
        <w:t xml:space="preserve"> “That is the plan, but you must cooperate as well.” </w:t>
      </w:r>
      <w:bookmarkStart w:id="0" w:name="_GoBack"/>
      <w:bookmarkEnd w:id="0"/>
    </w:p>
    <w:sectPr w:rsidR="007876FE" w:rsidRPr="00CF41D7"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D3E1E"/>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41D7"/>
    <w:rsid w:val="00CF7B8B"/>
    <w:rsid w:val="00D11F6F"/>
    <w:rsid w:val="00D12E89"/>
    <w:rsid w:val="00D16A03"/>
    <w:rsid w:val="00D411A1"/>
    <w:rsid w:val="00D470CB"/>
    <w:rsid w:val="00D502D5"/>
    <w:rsid w:val="00D57FE7"/>
    <w:rsid w:val="00D838C2"/>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566497698">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476</Words>
  <Characters>2718</Characters>
  <Application>Microsoft Office Word</Application>
  <DocSecurity>0</DocSecurity>
  <Lines>22</Lines>
  <Paragraphs>6</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2023-11-01T17:00:00Z</dcterms:modified>
</cp:coreProperties>
</file>