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自动化测试开发文档说明</w:t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"/>
        </w:numPr>
        <w:ind w:left="0" w:leftChars="0" w:firstLine="60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自动化测试简介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自动化测试是车机生产线上一个不可缺少的部分。一般的自动化测试如图：</w:t>
      </w:r>
    </w:p>
    <w:p>
      <w:pPr>
        <w:ind w:firstLine="420" w:firstLineChars="0"/>
      </w:pPr>
      <w:r>
        <w:drawing>
          <wp:inline distT="0" distB="0" distL="114300" distR="114300">
            <wp:extent cx="5267325" cy="2566035"/>
            <wp:effectExtent l="0" t="0" r="952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66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考虑到每个项目的模型都差不多，相差的一般是自动化测试的协议，所以将自动化测试做成一个模板，每个项目根据需要重写协议部分即可。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同时，为了减少应用的差异化，内部定一套协议给应用，应用按内部定好的协议实现相应的功能而不用关心具体的测试协议。</w:t>
      </w:r>
    </w:p>
    <w:p>
      <w:pPr>
        <w:pStyle w:val="3"/>
        <w:numPr>
          <w:ilvl w:val="0"/>
          <w:numId w:val="1"/>
        </w:numPr>
        <w:ind w:left="0" w:leftChars="0" w:firstLine="60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自动化测试流程</w:t>
      </w:r>
    </w:p>
    <w:p>
      <w:pPr>
        <w:numPr>
          <w:ilvl w:val="0"/>
          <w:numId w:val="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由CAN应用解释到PC端下发的开始自动化测试的指令后，CAN应用启动自动化测试服务（简称ATService）</w:t>
      </w:r>
    </w:p>
    <w:p>
      <w:pPr>
        <w:numPr>
          <w:ilvl w:val="0"/>
          <w:numId w:val="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ATService在启动后，发送启动广播。各测试子应用在收到广播后，通过AIDL方式绑定ATService</w:t>
      </w:r>
    </w:p>
    <w:p>
      <w:pPr>
        <w:numPr>
          <w:ilvl w:val="0"/>
          <w:numId w:val="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ATService启动后，同时注册接收CAN信息，处理CAN信息</w:t>
      </w:r>
    </w:p>
    <w:p>
      <w:pPr>
        <w:numPr>
          <w:ilvl w:val="0"/>
          <w:numId w:val="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ATService在接收到CAN信息后，转成内部协议，然后分发到指定的测试子应用</w:t>
      </w:r>
    </w:p>
    <w:p>
      <w:pPr>
        <w:numPr>
          <w:ilvl w:val="0"/>
          <w:numId w:val="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测试子应用在接收到ATService分发的指令后，自行处理，处理结果反馈回ATService（如果需要的话）</w:t>
      </w:r>
    </w:p>
    <w:p>
      <w:pPr>
        <w:numPr>
          <w:ilvl w:val="0"/>
          <w:numId w:val="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ATService在接收到测试子应用反馈后，将内部协议转成CAN协议对应的数据，然后发送出去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3392805"/>
            <wp:effectExtent l="0" t="0" r="9525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92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6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开发说明</w:t>
      </w:r>
    </w:p>
    <w:p>
      <w:pPr>
        <w:pStyle w:val="4"/>
        <w:numPr>
          <w:ilvl w:val="0"/>
          <w:numId w:val="3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自动化测试服务端开发</w:t>
      </w:r>
    </w:p>
    <w:p>
      <w:r>
        <w:drawing>
          <wp:inline distT="0" distB="0" distL="114300" distR="114300">
            <wp:extent cx="5269865" cy="3082925"/>
            <wp:effectExtent l="0" t="0" r="6985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8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不变的内容已经封装起来，只需要继承</w:t>
      </w:r>
      <w:r>
        <w:rPr>
          <w:rFonts w:hint="eastAsia"/>
          <w:lang w:val="en-US" w:eastAsia="zh-CN"/>
        </w:rPr>
        <w:t>ATService并根据项目具体协议实现未实现方法。onConvert()---&gt;将外部协议转成内部协议（内部协议的定义在AutoTestLib里）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onRevert()--&gt;将内部协议转成具体的外部协议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onResponseAsk()---&gt;应答启动自动化测试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同时，考虑到有些数据不是通过CAN发过来的，将数据的发送与获取封装成DataMode，可继承实现另外方式的数据</w:t>
      </w:r>
      <w:bookmarkStart w:id="0" w:name="_GoBack"/>
      <w:bookmarkEnd w:id="0"/>
    </w:p>
    <w:p>
      <w:pPr>
        <w:pStyle w:val="4"/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自动化测试子测试应用开发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监听自动化测试启动与关闭广播，在收到启动广播时，绑定服务并注册子测试单元，收到关闭广播时，注销子测试单元并解除绑定。</w:t>
      </w:r>
    </w:p>
    <w:p>
      <w:pPr>
        <w:pStyle w:val="3"/>
        <w:numPr>
          <w:ilvl w:val="0"/>
          <w:numId w:val="1"/>
        </w:numPr>
        <w:ind w:left="0" w:leftChars="0" w:firstLine="6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变量说明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自动化测试服务: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com.zhonghong.autotestservice.ACTION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自动化测试启动与关闭广播：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com.zhonghong.autotest.ACTION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KEY_START_AT = "start_autotest"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//自动化测试开始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KEY_END_AT = "end_autotest"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//自动化测试结束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测试子应用type,cmd,info表(tpte说明：0x1000表示类型，依次增加，0x100:CAN-&gt;应用，0x200:应用-&gt;CAN)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收音机(type == 0x2000)</w:t>
      </w:r>
    </w:p>
    <w:tbl>
      <w:tblPr>
        <w:tblStyle w:val="7"/>
        <w:tblW w:w="85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6"/>
        <w:gridCol w:w="1593"/>
        <w:gridCol w:w="1818"/>
        <w:gridCol w:w="3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cmd</w:t>
            </w:r>
          </w:p>
        </w:tc>
        <w:tc>
          <w:tcPr>
            <w:tcW w:w="159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Cmd说明</w:t>
            </w:r>
          </w:p>
        </w:tc>
        <w:tc>
          <w:tcPr>
            <w:tcW w:w="181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info</w:t>
            </w:r>
          </w:p>
        </w:tc>
        <w:tc>
          <w:tcPr>
            <w:tcW w:w="346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0x101</w:t>
            </w:r>
          </w:p>
        </w:tc>
        <w:tc>
          <w:tcPr>
            <w:tcW w:w="159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切换波段</w:t>
            </w:r>
          </w:p>
        </w:tc>
        <w:tc>
          <w:tcPr>
            <w:tcW w:w="181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am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fm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am1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am2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fm1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fm2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fm3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346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按当前波段切到下一波段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切到am,fm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切到am1,am2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切到fm1,fm2,fm3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0x102</w:t>
            </w:r>
          </w:p>
        </w:tc>
        <w:tc>
          <w:tcPr>
            <w:tcW w:w="159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设置频率</w:t>
            </w:r>
          </w:p>
        </w:tc>
        <w:tc>
          <w:tcPr>
            <w:tcW w:w="181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8750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531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346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设置当前波段的频率值为指定值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0x103</w:t>
            </w:r>
          </w:p>
        </w:tc>
        <w:tc>
          <w:tcPr>
            <w:tcW w:w="159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设定指定波段的指定频率</w:t>
            </w:r>
          </w:p>
        </w:tc>
        <w:tc>
          <w:tcPr>
            <w:tcW w:w="181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fm1:8750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34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设置fm1的频率为8750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0x104</w:t>
            </w:r>
          </w:p>
        </w:tc>
        <w:tc>
          <w:tcPr>
            <w:tcW w:w="159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前后搜台</w:t>
            </w:r>
          </w:p>
        </w:tc>
        <w:tc>
          <w:tcPr>
            <w:tcW w:w="181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seek_up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seek_down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346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往上搜台，往下搜台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0x105</w:t>
            </w:r>
          </w:p>
        </w:tc>
        <w:tc>
          <w:tcPr>
            <w:tcW w:w="159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前后步进</w:t>
            </w:r>
          </w:p>
        </w:tc>
        <w:tc>
          <w:tcPr>
            <w:tcW w:w="181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mannual_up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mannual_down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346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向前进步，向后步进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1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6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1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6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1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6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0x201</w:t>
            </w:r>
          </w:p>
        </w:tc>
        <w:tc>
          <w:tcPr>
            <w:tcW w:w="159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返回当前波段</w:t>
            </w:r>
          </w:p>
        </w:tc>
        <w:tc>
          <w:tcPr>
            <w:tcW w:w="181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am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fm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am1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am2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fm1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fm2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fm3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346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返回当前波段的String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0x202</w:t>
            </w:r>
          </w:p>
        </w:tc>
        <w:tc>
          <w:tcPr>
            <w:tcW w:w="159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返回当前波段</w:t>
            </w:r>
          </w:p>
        </w:tc>
        <w:tc>
          <w:tcPr>
            <w:tcW w:w="181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8750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531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346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获取当前波段的频率值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0x203</w:t>
            </w:r>
          </w:p>
        </w:tc>
        <w:tc>
          <w:tcPr>
            <w:tcW w:w="159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返回当前波段和频率</w:t>
            </w:r>
          </w:p>
        </w:tc>
        <w:tc>
          <w:tcPr>
            <w:tcW w:w="181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fm1:8750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346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当前为fm1波段，频率为8750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CFD16"/>
    <w:multiLevelType w:val="singleLevel"/>
    <w:tmpl w:val="583CFD1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83CFD60"/>
    <w:multiLevelType w:val="singleLevel"/>
    <w:tmpl w:val="583CFD60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2">
    <w:nsid w:val="583D0268"/>
    <w:multiLevelType w:val="singleLevel"/>
    <w:tmpl w:val="583D0268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3">
    <w:nsid w:val="583D0313"/>
    <w:multiLevelType w:val="singleLevel"/>
    <w:tmpl w:val="583D031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83FF72C"/>
    <w:multiLevelType w:val="singleLevel"/>
    <w:tmpl w:val="583FF72C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50379"/>
    <w:rsid w:val="27FB76DF"/>
    <w:rsid w:val="2BE016E1"/>
    <w:rsid w:val="33540242"/>
    <w:rsid w:val="3CC84BB3"/>
    <w:rsid w:val="40142FB7"/>
    <w:rsid w:val="47A0064A"/>
    <w:rsid w:val="5E247667"/>
    <w:rsid w:val="62177B00"/>
    <w:rsid w:val="6EA46091"/>
    <w:rsid w:val="728561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2016-11-29T03:39:00Z</dcterms:created>
  <dc:creator>YC</dc:creator>
  <cp:lastModifiedBy>YC</cp:lastModifiedBy>
  <dcterms:modified xsi:type="dcterms:W3CDTF">2016-12-01T10:28:05Z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